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71628" w14:textId="2E55B4B9" w:rsidR="00C61E7F" w:rsidRPr="00C61E7F" w:rsidRDefault="00C61E7F" w:rsidP="00C61E7F">
      <w:pPr>
        <w:jc w:val="both"/>
        <w:rPr>
          <w:rFonts w:ascii="Times New Roman" w:hAnsi="Times New Roman" w:cs="Times New Roman"/>
          <w:b/>
          <w:bCs/>
          <w:sz w:val="24"/>
          <w:szCs w:val="24"/>
          <w:lang w:val="en-GB"/>
        </w:rPr>
      </w:pPr>
      <w:proofErr w:type="spellStart"/>
      <w:r w:rsidRPr="00C61E7F">
        <w:rPr>
          <w:rFonts w:ascii="Times New Roman" w:hAnsi="Times New Roman" w:cs="Times New Roman"/>
          <w:b/>
          <w:bCs/>
          <w:sz w:val="24"/>
          <w:szCs w:val="24"/>
        </w:rPr>
        <w:t>Kharchenko</w:t>
      </w:r>
      <w:proofErr w:type="spellEnd"/>
      <w:r w:rsidRPr="00C61E7F">
        <w:rPr>
          <w:rFonts w:ascii="Times New Roman" w:hAnsi="Times New Roman" w:cs="Times New Roman"/>
          <w:b/>
          <w:bCs/>
          <w:sz w:val="24"/>
          <w:szCs w:val="24"/>
          <w:lang w:val="ru-UA"/>
        </w:rPr>
        <w:t xml:space="preserve"> </w:t>
      </w:r>
      <w:r w:rsidRPr="00C61E7F">
        <w:rPr>
          <w:rFonts w:ascii="Times New Roman" w:hAnsi="Times New Roman" w:cs="Times New Roman"/>
          <w:b/>
          <w:bCs/>
          <w:sz w:val="24"/>
          <w:szCs w:val="24"/>
        </w:rPr>
        <w:t>T</w:t>
      </w:r>
      <w:r w:rsidRPr="00C61E7F">
        <w:rPr>
          <w:rFonts w:ascii="Times New Roman" w:hAnsi="Times New Roman" w:cs="Times New Roman"/>
          <w:b/>
          <w:bCs/>
          <w:sz w:val="24"/>
          <w:szCs w:val="24"/>
          <w:lang w:val="en-GB"/>
        </w:rPr>
        <w:t>. O.</w:t>
      </w:r>
    </w:p>
    <w:p w14:paraId="1445CC13" w14:textId="77777777" w:rsidR="00C61E7F" w:rsidRPr="00C61E7F" w:rsidRDefault="00C61E7F" w:rsidP="00C61E7F">
      <w:pPr>
        <w:jc w:val="both"/>
        <w:rPr>
          <w:rFonts w:ascii="Times New Roman" w:hAnsi="Times New Roman" w:cs="Times New Roman"/>
          <w:sz w:val="24"/>
          <w:szCs w:val="24"/>
        </w:rPr>
      </w:pPr>
    </w:p>
    <w:p w14:paraId="61830A3B"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 xml:space="preserve"> 1.</w:t>
      </w:r>
      <w:r w:rsidRPr="00C61E7F">
        <w:rPr>
          <w:rFonts w:ascii="Times New Roman" w:hAnsi="Times New Roman" w:cs="Times New Roman"/>
          <w:sz w:val="24"/>
          <w:szCs w:val="24"/>
        </w:rPr>
        <w:tab/>
      </w:r>
      <w:proofErr w:type="spellStart"/>
      <w:r w:rsidRPr="00C61E7F">
        <w:rPr>
          <w:rFonts w:ascii="Times New Roman" w:hAnsi="Times New Roman" w:cs="Times New Roman"/>
          <w:sz w:val="24"/>
          <w:szCs w:val="24"/>
        </w:rPr>
        <w:t>Hanna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Obykhod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Yosyp</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Dorosh</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Tetiana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Nadiya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Stovolos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Yevhenii</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Levkivskyi</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Tetiana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Samoilenko</w:t>
      </w:r>
      <w:proofErr w:type="spellEnd"/>
      <w:r w:rsidRPr="00C61E7F">
        <w:rPr>
          <w:rFonts w:ascii="Times New Roman" w:hAnsi="Times New Roman" w:cs="Times New Roman"/>
          <w:sz w:val="24"/>
          <w:szCs w:val="24"/>
        </w:rPr>
        <w:t xml:space="preserve"> (2021). STATE GOVERNANCE TOOLS FOR ENVIRONMENTAL MANAGEMENT AND AGRARIAN BUSINESS IN THE DIGITAL AGE. </w:t>
      </w:r>
      <w:proofErr w:type="spellStart"/>
      <w:r w:rsidRPr="00C61E7F">
        <w:rPr>
          <w:rFonts w:ascii="Times New Roman" w:hAnsi="Times New Roman" w:cs="Times New Roman"/>
          <w:sz w:val="24"/>
          <w:szCs w:val="24"/>
        </w:rPr>
        <w:t>Estudios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Economia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Aplicada</w:t>
      </w:r>
      <w:proofErr w:type="spellEnd"/>
      <w:r w:rsidRPr="00C61E7F">
        <w:rPr>
          <w:rFonts w:ascii="Times New Roman" w:hAnsi="Times New Roman" w:cs="Times New Roman"/>
          <w:sz w:val="24"/>
          <w:szCs w:val="24"/>
        </w:rPr>
        <w:t xml:space="preserve">, 39 (3). DOI: http://dx.doi.org/10.25115/eea.v%vi%i.4715 </w:t>
      </w:r>
    </w:p>
    <w:p w14:paraId="7B2C5A76"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2.</w:t>
      </w:r>
      <w:r w:rsidRPr="00C61E7F">
        <w:rPr>
          <w:rFonts w:ascii="Times New Roman" w:hAnsi="Times New Roman" w:cs="Times New Roman"/>
          <w:sz w:val="24"/>
          <w:szCs w:val="24"/>
        </w:rPr>
        <w:tab/>
      </w:r>
      <w:proofErr w:type="spellStart"/>
      <w:r w:rsidRPr="00C61E7F">
        <w:rPr>
          <w:rFonts w:ascii="Times New Roman" w:hAnsi="Times New Roman" w:cs="Times New Roman"/>
          <w:sz w:val="24"/>
          <w:szCs w:val="24"/>
        </w:rPr>
        <w:t>Andrii</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Mykhailov</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Liubov</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Mykhailova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Tetyana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Liudmyla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Mohylna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Shestakova</w:t>
      </w:r>
      <w:proofErr w:type="spellEnd"/>
      <w:r w:rsidRPr="00C61E7F">
        <w:rPr>
          <w:rFonts w:ascii="Times New Roman" w:hAnsi="Times New Roman" w:cs="Times New Roman"/>
          <w:sz w:val="24"/>
          <w:szCs w:val="24"/>
        </w:rPr>
        <w:t xml:space="preserve"> (2021). INVESTMENT INSTRUMENTS FOR MANAGING INNOVATIVE TRANSFORMATIONS OF THE AGRICULTURAL SECTOR TO ENSURE SUSTAINABLE DEVELOPMENT IN THE CONTEXT OF GLOBALIZATION. </w:t>
      </w:r>
      <w:proofErr w:type="spellStart"/>
      <w:r w:rsidRPr="00C61E7F">
        <w:rPr>
          <w:rFonts w:ascii="Times New Roman" w:hAnsi="Times New Roman" w:cs="Times New Roman"/>
          <w:sz w:val="24"/>
          <w:szCs w:val="24"/>
        </w:rPr>
        <w:t>Estudios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Economia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Aplicada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Monographic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Section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Volume</w:t>
      </w:r>
      <w:proofErr w:type="spellEnd"/>
      <w:r w:rsidRPr="00C61E7F">
        <w:rPr>
          <w:rFonts w:ascii="Times New Roman" w:hAnsi="Times New Roman" w:cs="Times New Roman"/>
          <w:sz w:val="24"/>
          <w:szCs w:val="24"/>
        </w:rPr>
        <w:t xml:space="preserve"> 39-7. DOI: 10.25115/eea.v39i7.5068 </w:t>
      </w:r>
    </w:p>
    <w:p w14:paraId="6F9769AF"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3.</w:t>
      </w:r>
      <w:r w:rsidRPr="00C61E7F">
        <w:rPr>
          <w:rFonts w:ascii="Times New Roman" w:hAnsi="Times New Roman" w:cs="Times New Roman"/>
          <w:sz w:val="24"/>
          <w:szCs w:val="24"/>
        </w:rPr>
        <w:tab/>
        <w:t>Мяо, Ю., і Харченко, Т. (2023). УДОСКОНАЛЕННЯ ІННОВАЦІЙНОЇ СТРАТЕГІЇ УПРАВЛІННЯ СІЛЬСЬКОГОСПОДАРСЬКИМИ ПІДПРИЄМСТВАМИ В УМОВАХ ГЛОБАЛІЗАЦІЇ. Фінансово-кредитна діяльність: проблеми теорії та практики, 5 (52), 433–447. DOI: https://doi.org/10.55643/fcaptp.5.52.2023.4136.</w:t>
      </w:r>
    </w:p>
    <w:p w14:paraId="1EBE527E"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4.</w:t>
      </w:r>
      <w:r w:rsidRPr="00C61E7F">
        <w:rPr>
          <w:rFonts w:ascii="Times New Roman" w:hAnsi="Times New Roman" w:cs="Times New Roman"/>
          <w:sz w:val="24"/>
          <w:szCs w:val="24"/>
        </w:rPr>
        <w:tab/>
      </w:r>
      <w:proofErr w:type="spellStart"/>
      <w:r w:rsidRPr="00C61E7F">
        <w:rPr>
          <w:rFonts w:ascii="Times New Roman" w:hAnsi="Times New Roman" w:cs="Times New Roman"/>
          <w:sz w:val="24"/>
          <w:szCs w:val="24"/>
        </w:rPr>
        <w:t>Liu</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Ziming</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Tetiana</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Innovations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field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sports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industry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management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assessment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digital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economy's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impact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qualitative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development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sports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industry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Baltic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Journal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Studies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Vol</w:t>
      </w:r>
      <w:proofErr w:type="spellEnd"/>
      <w:r w:rsidRPr="00C61E7F">
        <w:rPr>
          <w:rFonts w:ascii="Times New Roman" w:hAnsi="Times New Roman" w:cs="Times New Roman"/>
          <w:sz w:val="24"/>
          <w:szCs w:val="24"/>
        </w:rPr>
        <w:t xml:space="preserve">. 9 </w:t>
      </w:r>
      <w:proofErr w:type="spellStart"/>
      <w:r w:rsidRPr="00C61E7F">
        <w:rPr>
          <w:rFonts w:ascii="Times New Roman" w:hAnsi="Times New Roman" w:cs="Times New Roman"/>
          <w:sz w:val="24"/>
          <w:szCs w:val="24"/>
        </w:rPr>
        <w:t>No</w:t>
      </w:r>
      <w:proofErr w:type="spellEnd"/>
      <w:r w:rsidRPr="00C61E7F">
        <w:rPr>
          <w:rFonts w:ascii="Times New Roman" w:hAnsi="Times New Roman" w:cs="Times New Roman"/>
          <w:sz w:val="24"/>
          <w:szCs w:val="24"/>
        </w:rPr>
        <w:t xml:space="preserve">. 3, 2023. </w:t>
      </w:r>
      <w:proofErr w:type="spellStart"/>
      <w:r w:rsidRPr="00C61E7F">
        <w:rPr>
          <w:rFonts w:ascii="Times New Roman" w:hAnsi="Times New Roman" w:cs="Times New Roman"/>
          <w:sz w:val="24"/>
          <w:szCs w:val="24"/>
        </w:rPr>
        <w:t>Pp</w:t>
      </w:r>
      <w:proofErr w:type="spellEnd"/>
      <w:r w:rsidRPr="00C61E7F">
        <w:rPr>
          <w:rFonts w:ascii="Times New Roman" w:hAnsi="Times New Roman" w:cs="Times New Roman"/>
          <w:sz w:val="24"/>
          <w:szCs w:val="24"/>
        </w:rPr>
        <w:t>. 10-21. https://doi.org/10.30525/2256-0742/2023-9-3-10-21</w:t>
      </w:r>
    </w:p>
    <w:p w14:paraId="066F5F41"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5.</w:t>
      </w:r>
      <w:r w:rsidRPr="00C61E7F">
        <w:rPr>
          <w:rFonts w:ascii="Times New Roman" w:hAnsi="Times New Roman" w:cs="Times New Roman"/>
          <w:sz w:val="24"/>
          <w:szCs w:val="24"/>
        </w:rPr>
        <w:tab/>
        <w:t xml:space="preserve">Brychko, A., </w:t>
      </w:r>
      <w:proofErr w:type="spellStart"/>
      <w:r w:rsidRPr="00C61E7F">
        <w:rPr>
          <w:rFonts w:ascii="Times New Roman" w:hAnsi="Times New Roman" w:cs="Times New Roman"/>
          <w:sz w:val="24"/>
          <w:szCs w:val="24"/>
        </w:rPr>
        <w:t>Cui</w:t>
      </w:r>
      <w:proofErr w:type="spellEnd"/>
      <w:r w:rsidRPr="00C61E7F">
        <w:rPr>
          <w:rFonts w:ascii="Times New Roman" w:hAnsi="Times New Roman" w:cs="Times New Roman"/>
          <w:sz w:val="24"/>
          <w:szCs w:val="24"/>
        </w:rPr>
        <w:t xml:space="preserve">, X., </w:t>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T., </w:t>
      </w:r>
      <w:proofErr w:type="spellStart"/>
      <w:r w:rsidRPr="00C61E7F">
        <w:rPr>
          <w:rFonts w:ascii="Times New Roman" w:hAnsi="Times New Roman" w:cs="Times New Roman"/>
          <w:sz w:val="24"/>
          <w:szCs w:val="24"/>
        </w:rPr>
        <w:t>Tytarenko</w:t>
      </w:r>
      <w:proofErr w:type="spellEnd"/>
      <w:r w:rsidRPr="00C61E7F">
        <w:rPr>
          <w:rFonts w:ascii="Times New Roman" w:hAnsi="Times New Roman" w:cs="Times New Roman"/>
          <w:sz w:val="24"/>
          <w:szCs w:val="24"/>
        </w:rPr>
        <w:t xml:space="preserve">, V., &amp; </w:t>
      </w:r>
      <w:proofErr w:type="spellStart"/>
      <w:r w:rsidRPr="00C61E7F">
        <w:rPr>
          <w:rFonts w:ascii="Times New Roman" w:hAnsi="Times New Roman" w:cs="Times New Roman"/>
          <w:sz w:val="24"/>
          <w:szCs w:val="24"/>
        </w:rPr>
        <w:t>Pitel</w:t>
      </w:r>
      <w:proofErr w:type="spellEnd"/>
      <w:r w:rsidRPr="00C61E7F">
        <w:rPr>
          <w:rFonts w:ascii="Times New Roman" w:hAnsi="Times New Roman" w:cs="Times New Roman"/>
          <w:sz w:val="24"/>
          <w:szCs w:val="24"/>
        </w:rPr>
        <w:t xml:space="preserve">, N. (2024). </w:t>
      </w:r>
      <w:proofErr w:type="spellStart"/>
      <w:r w:rsidRPr="00C61E7F">
        <w:rPr>
          <w:rFonts w:ascii="Times New Roman" w:hAnsi="Times New Roman" w:cs="Times New Roman"/>
          <w:sz w:val="24"/>
          <w:szCs w:val="24"/>
        </w:rPr>
        <w:t>Sustainable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development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strategies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enterprise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management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Innovation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responsibility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Journal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Management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World</w:t>
      </w:r>
      <w:proofErr w:type="spellEnd"/>
      <w:r w:rsidRPr="00C61E7F">
        <w:rPr>
          <w:rFonts w:ascii="Times New Roman" w:hAnsi="Times New Roman" w:cs="Times New Roman"/>
          <w:sz w:val="24"/>
          <w:szCs w:val="24"/>
        </w:rPr>
        <w:t>, 2024(4), 293-300. https://doi.org/10.53935/jomw.v2024i4.389</w:t>
      </w:r>
    </w:p>
    <w:p w14:paraId="79A5EBEB"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6.</w:t>
      </w:r>
      <w:r w:rsidRPr="00C61E7F">
        <w:rPr>
          <w:rFonts w:ascii="Times New Roman" w:hAnsi="Times New Roman" w:cs="Times New Roman"/>
          <w:sz w:val="24"/>
          <w:szCs w:val="24"/>
        </w:rPr>
        <w:tab/>
        <w:t>Бричко А.М., Харченко Т.О., Лукаш С.М., Дудник К.О., Дмитренко О.А., Мірошниченко О.О. “</w:t>
      </w:r>
      <w:proofErr w:type="spellStart"/>
      <w:r w:rsidRPr="00C61E7F">
        <w:rPr>
          <w:rFonts w:ascii="Times New Roman" w:hAnsi="Times New Roman" w:cs="Times New Roman"/>
          <w:sz w:val="24"/>
          <w:szCs w:val="24"/>
        </w:rPr>
        <w:t>Innovative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management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tools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for</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implementing</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state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environmental-economic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policies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rural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areas</w:t>
      </w:r>
      <w:proofErr w:type="spellEnd"/>
      <w:r w:rsidRPr="00C61E7F">
        <w:rPr>
          <w:rFonts w:ascii="Times New Roman" w:hAnsi="Times New Roman" w:cs="Times New Roman"/>
          <w:sz w:val="24"/>
          <w:szCs w:val="24"/>
        </w:rPr>
        <w:t xml:space="preserve">: EU </w:t>
      </w:r>
      <w:proofErr w:type="spellStart"/>
      <w:r w:rsidRPr="00C61E7F">
        <w:rPr>
          <w:rFonts w:ascii="Times New Roman" w:hAnsi="Times New Roman" w:cs="Times New Roman"/>
          <w:sz w:val="24"/>
          <w:szCs w:val="24"/>
        </w:rPr>
        <w:t>approaches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to</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go</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through</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editorial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process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Publication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Financial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credit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activity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problems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theory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practice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Volume</w:t>
      </w:r>
      <w:proofErr w:type="spellEnd"/>
      <w:r w:rsidRPr="00C61E7F">
        <w:rPr>
          <w:rFonts w:ascii="Times New Roman" w:hAnsi="Times New Roman" w:cs="Times New Roman"/>
          <w:sz w:val="24"/>
          <w:szCs w:val="24"/>
        </w:rPr>
        <w:t xml:space="preserve"> 6 (59), 2024, 532-546. DOI: 10.55643/fcaptp.6.59.2024.4543</w:t>
      </w:r>
    </w:p>
    <w:p w14:paraId="6D58961F"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7.</w:t>
      </w:r>
      <w:r w:rsidRPr="00C61E7F">
        <w:rPr>
          <w:rFonts w:ascii="Times New Roman" w:hAnsi="Times New Roman" w:cs="Times New Roman"/>
          <w:sz w:val="24"/>
          <w:szCs w:val="24"/>
        </w:rPr>
        <w:tab/>
      </w:r>
      <w:proofErr w:type="spellStart"/>
      <w:r w:rsidRPr="00C61E7F">
        <w:rPr>
          <w:rFonts w:ascii="Times New Roman" w:hAnsi="Times New Roman" w:cs="Times New Roman"/>
          <w:sz w:val="24"/>
          <w:szCs w:val="24"/>
        </w:rPr>
        <w:t>Nataliia</w:t>
      </w:r>
      <w:proofErr w:type="spellEnd"/>
      <w:r w:rsidRPr="00C61E7F">
        <w:rPr>
          <w:rFonts w:ascii="Times New Roman" w:hAnsi="Times New Roman" w:cs="Times New Roman"/>
          <w:sz w:val="24"/>
          <w:szCs w:val="24"/>
        </w:rPr>
        <w:t xml:space="preserve"> HURZHYI, </w:t>
      </w:r>
      <w:proofErr w:type="spellStart"/>
      <w:r w:rsidRPr="00C61E7F">
        <w:rPr>
          <w:rFonts w:ascii="Times New Roman" w:hAnsi="Times New Roman" w:cs="Times New Roman"/>
          <w:sz w:val="24"/>
          <w:szCs w:val="24"/>
        </w:rPr>
        <w:t>Igor</w:t>
      </w:r>
      <w:proofErr w:type="spellEnd"/>
      <w:r w:rsidRPr="00C61E7F">
        <w:rPr>
          <w:rFonts w:ascii="Times New Roman" w:hAnsi="Times New Roman" w:cs="Times New Roman"/>
          <w:sz w:val="24"/>
          <w:szCs w:val="24"/>
        </w:rPr>
        <w:t xml:space="preserve"> ROZOVYK, </w:t>
      </w:r>
      <w:proofErr w:type="spellStart"/>
      <w:r w:rsidRPr="00C61E7F">
        <w:rPr>
          <w:rFonts w:ascii="Times New Roman" w:hAnsi="Times New Roman" w:cs="Times New Roman"/>
          <w:sz w:val="24"/>
          <w:szCs w:val="24"/>
        </w:rPr>
        <w:t>Tetiana</w:t>
      </w:r>
      <w:proofErr w:type="spellEnd"/>
      <w:r w:rsidRPr="00C61E7F">
        <w:rPr>
          <w:rFonts w:ascii="Times New Roman" w:hAnsi="Times New Roman" w:cs="Times New Roman"/>
          <w:sz w:val="24"/>
          <w:szCs w:val="24"/>
        </w:rPr>
        <w:t xml:space="preserve"> KHARCHENKO, </w:t>
      </w:r>
      <w:proofErr w:type="spellStart"/>
      <w:r w:rsidRPr="00C61E7F">
        <w:rPr>
          <w:rFonts w:ascii="Times New Roman" w:hAnsi="Times New Roman" w:cs="Times New Roman"/>
          <w:sz w:val="24"/>
          <w:szCs w:val="24"/>
        </w:rPr>
        <w:t>Serhii</w:t>
      </w:r>
      <w:proofErr w:type="spellEnd"/>
      <w:r w:rsidRPr="00C61E7F">
        <w:rPr>
          <w:rFonts w:ascii="Times New Roman" w:hAnsi="Times New Roman" w:cs="Times New Roman"/>
          <w:sz w:val="24"/>
          <w:szCs w:val="24"/>
        </w:rPr>
        <w:t xml:space="preserve"> KOBETS, </w:t>
      </w:r>
      <w:proofErr w:type="spellStart"/>
      <w:r w:rsidRPr="00C61E7F">
        <w:rPr>
          <w:rFonts w:ascii="Times New Roman" w:hAnsi="Times New Roman" w:cs="Times New Roman"/>
          <w:sz w:val="24"/>
          <w:szCs w:val="24"/>
        </w:rPr>
        <w:t>Veronika</w:t>
      </w:r>
      <w:proofErr w:type="spellEnd"/>
      <w:r w:rsidRPr="00C61E7F">
        <w:rPr>
          <w:rFonts w:ascii="Times New Roman" w:hAnsi="Times New Roman" w:cs="Times New Roman"/>
          <w:sz w:val="24"/>
          <w:szCs w:val="24"/>
        </w:rPr>
        <w:t xml:space="preserve"> KOMANDROVSKA (2025). </w:t>
      </w:r>
      <w:proofErr w:type="spellStart"/>
      <w:r w:rsidRPr="00C61E7F">
        <w:rPr>
          <w:rFonts w:ascii="Times New Roman" w:hAnsi="Times New Roman" w:cs="Times New Roman"/>
          <w:sz w:val="24"/>
          <w:szCs w:val="24"/>
        </w:rPr>
        <w:t>The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Role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Adaptive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Management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Ensuring</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Enterprises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Sustainable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Development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Theoretical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Practical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Research</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Fields</w:t>
      </w:r>
      <w:proofErr w:type="spellEnd"/>
      <w:r w:rsidRPr="00C61E7F">
        <w:rPr>
          <w:rFonts w:ascii="Times New Roman" w:hAnsi="Times New Roman" w:cs="Times New Roman"/>
          <w:sz w:val="24"/>
          <w:szCs w:val="24"/>
        </w:rPr>
        <w:t>, [</w:t>
      </w:r>
      <w:proofErr w:type="spellStart"/>
      <w:r w:rsidRPr="00C61E7F">
        <w:rPr>
          <w:rFonts w:ascii="Times New Roman" w:hAnsi="Times New Roman" w:cs="Times New Roman"/>
          <w:sz w:val="24"/>
          <w:szCs w:val="24"/>
        </w:rPr>
        <w:t>S.l</w:t>
      </w:r>
      <w:proofErr w:type="spellEnd"/>
      <w:r w:rsidRPr="00C61E7F">
        <w:rPr>
          <w:rFonts w:ascii="Times New Roman" w:hAnsi="Times New Roman" w:cs="Times New Roman"/>
          <w:sz w:val="24"/>
          <w:szCs w:val="24"/>
        </w:rPr>
        <w:t xml:space="preserve">.], v. 16, n. 1, p. 245 – 257. https://doi.org/10.14505/tpref.v16.1(33).20 </w:t>
      </w:r>
      <w:proofErr w:type="spellStart"/>
      <w:r w:rsidRPr="00C61E7F">
        <w:rPr>
          <w:rFonts w:ascii="Times New Roman" w:hAnsi="Times New Roman" w:cs="Times New Roman"/>
          <w:sz w:val="24"/>
          <w:szCs w:val="24"/>
        </w:rPr>
        <w:t>Scopus</w:t>
      </w:r>
      <w:proofErr w:type="spellEnd"/>
    </w:p>
    <w:p w14:paraId="7A8417EC" w14:textId="77777777" w:rsidR="00C61E7F"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8.</w:t>
      </w:r>
      <w:r w:rsidRPr="00C61E7F">
        <w:rPr>
          <w:rFonts w:ascii="Times New Roman" w:hAnsi="Times New Roman" w:cs="Times New Roman"/>
          <w:sz w:val="24"/>
          <w:szCs w:val="24"/>
        </w:rPr>
        <w:tab/>
        <w:t xml:space="preserve">Brychko, A; </w:t>
      </w:r>
      <w:proofErr w:type="spellStart"/>
      <w:r w:rsidRPr="00C61E7F">
        <w:rPr>
          <w:rFonts w:ascii="Times New Roman" w:hAnsi="Times New Roman" w:cs="Times New Roman"/>
          <w:sz w:val="24"/>
          <w:szCs w:val="24"/>
        </w:rPr>
        <w:t>Cui</w:t>
      </w:r>
      <w:proofErr w:type="spellEnd"/>
      <w:r w:rsidRPr="00C61E7F">
        <w:rPr>
          <w:rFonts w:ascii="Times New Roman" w:hAnsi="Times New Roman" w:cs="Times New Roman"/>
          <w:sz w:val="24"/>
          <w:szCs w:val="24"/>
        </w:rPr>
        <w:t xml:space="preserve">, XP; </w:t>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T; </w:t>
      </w:r>
      <w:proofErr w:type="spellStart"/>
      <w:r w:rsidRPr="00C61E7F">
        <w:rPr>
          <w:rFonts w:ascii="Times New Roman" w:hAnsi="Times New Roman" w:cs="Times New Roman"/>
          <w:sz w:val="24"/>
          <w:szCs w:val="24"/>
        </w:rPr>
        <w:t>Tytarenko</w:t>
      </w:r>
      <w:proofErr w:type="spellEnd"/>
      <w:r w:rsidRPr="00C61E7F">
        <w:rPr>
          <w:rFonts w:ascii="Times New Roman" w:hAnsi="Times New Roman" w:cs="Times New Roman"/>
          <w:sz w:val="24"/>
          <w:szCs w:val="24"/>
        </w:rPr>
        <w:t xml:space="preserve">, V; </w:t>
      </w:r>
      <w:proofErr w:type="spellStart"/>
      <w:r w:rsidRPr="00C61E7F">
        <w:rPr>
          <w:rFonts w:ascii="Times New Roman" w:hAnsi="Times New Roman" w:cs="Times New Roman"/>
          <w:sz w:val="24"/>
          <w:szCs w:val="24"/>
        </w:rPr>
        <w:t>Pitel</w:t>
      </w:r>
      <w:proofErr w:type="spellEnd"/>
      <w:r w:rsidRPr="00C61E7F">
        <w:rPr>
          <w:rFonts w:ascii="Times New Roman" w:hAnsi="Times New Roman" w:cs="Times New Roman"/>
          <w:sz w:val="24"/>
          <w:szCs w:val="24"/>
        </w:rPr>
        <w:t xml:space="preserve">, N (2025) </w:t>
      </w:r>
      <w:proofErr w:type="spellStart"/>
      <w:r w:rsidRPr="00C61E7F">
        <w:rPr>
          <w:rFonts w:ascii="Times New Roman" w:hAnsi="Times New Roman" w:cs="Times New Roman"/>
          <w:sz w:val="24"/>
          <w:szCs w:val="24"/>
        </w:rPr>
        <w:t>Corporate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Social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Responsibility</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and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Its</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Impact</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on</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Sustainable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Enterprise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Performance</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in</w:t>
      </w:r>
      <w:proofErr w:type="spellEnd"/>
      <w:r w:rsidRPr="00C61E7F">
        <w:rPr>
          <w:rFonts w:ascii="Times New Roman" w:hAnsi="Times New Roman" w:cs="Times New Roman"/>
          <w:sz w:val="24"/>
          <w:szCs w:val="24"/>
        </w:rPr>
        <w:t xml:space="preserve"> a </w:t>
      </w:r>
      <w:proofErr w:type="spellStart"/>
      <w:r w:rsidRPr="00C61E7F">
        <w:rPr>
          <w:rFonts w:ascii="Times New Roman" w:hAnsi="Times New Roman" w:cs="Times New Roman"/>
          <w:sz w:val="24"/>
          <w:szCs w:val="24"/>
        </w:rPr>
        <w:t>Globalized</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Economy</w:t>
      </w:r>
      <w:proofErr w:type="spellEnd"/>
      <w:r w:rsidRPr="00C61E7F">
        <w:rPr>
          <w:rFonts w:ascii="Times New Roman" w:hAnsi="Times New Roman" w:cs="Times New Roman"/>
          <w:sz w:val="24"/>
          <w:szCs w:val="24"/>
        </w:rPr>
        <w:t xml:space="preserve">. PACIFIC BUSINESS REVIEW INTERNATIONAL. v. 17, </w:t>
      </w:r>
      <w:proofErr w:type="spellStart"/>
      <w:r w:rsidRPr="00C61E7F">
        <w:rPr>
          <w:rFonts w:ascii="Times New Roman" w:hAnsi="Times New Roman" w:cs="Times New Roman"/>
          <w:sz w:val="24"/>
          <w:szCs w:val="24"/>
        </w:rPr>
        <w:t>Is</w:t>
      </w:r>
      <w:proofErr w:type="spellEnd"/>
      <w:r w:rsidRPr="00C61E7F">
        <w:rPr>
          <w:rFonts w:ascii="Times New Roman" w:hAnsi="Times New Roman" w:cs="Times New Roman"/>
          <w:sz w:val="24"/>
          <w:szCs w:val="24"/>
        </w:rPr>
        <w:t>. 10, p. 94-109. http://www.pbr.co.in/2025/2025_month/April/10.pdf</w:t>
      </w:r>
    </w:p>
    <w:p w14:paraId="5466EB26" w14:textId="640A9905" w:rsidR="00207A4E" w:rsidRPr="00C61E7F" w:rsidRDefault="00C61E7F" w:rsidP="00C61E7F">
      <w:pPr>
        <w:jc w:val="both"/>
        <w:rPr>
          <w:rFonts w:ascii="Times New Roman" w:hAnsi="Times New Roman" w:cs="Times New Roman"/>
          <w:sz w:val="24"/>
          <w:szCs w:val="24"/>
        </w:rPr>
      </w:pPr>
      <w:r w:rsidRPr="00C61E7F">
        <w:rPr>
          <w:rFonts w:ascii="Times New Roman" w:hAnsi="Times New Roman" w:cs="Times New Roman"/>
          <w:sz w:val="24"/>
          <w:szCs w:val="24"/>
        </w:rPr>
        <w:t>9.</w:t>
      </w:r>
      <w:r w:rsidRPr="00C61E7F">
        <w:rPr>
          <w:rFonts w:ascii="Times New Roman" w:hAnsi="Times New Roman" w:cs="Times New Roman"/>
          <w:sz w:val="24"/>
          <w:szCs w:val="24"/>
        </w:rPr>
        <w:tab/>
      </w:r>
      <w:proofErr w:type="spellStart"/>
      <w:r w:rsidRPr="00C61E7F">
        <w:rPr>
          <w:rFonts w:ascii="Times New Roman" w:hAnsi="Times New Roman" w:cs="Times New Roman"/>
          <w:sz w:val="24"/>
          <w:szCs w:val="24"/>
        </w:rPr>
        <w:t>Kharchenko</w:t>
      </w:r>
      <w:proofErr w:type="spellEnd"/>
      <w:r w:rsidRPr="00C61E7F">
        <w:rPr>
          <w:rFonts w:ascii="Times New Roman" w:hAnsi="Times New Roman" w:cs="Times New Roman"/>
          <w:sz w:val="24"/>
          <w:szCs w:val="24"/>
        </w:rPr>
        <w:t xml:space="preserve">, T., &amp; </w:t>
      </w:r>
      <w:proofErr w:type="spellStart"/>
      <w:r w:rsidRPr="00C61E7F">
        <w:rPr>
          <w:rFonts w:ascii="Times New Roman" w:hAnsi="Times New Roman" w:cs="Times New Roman"/>
          <w:sz w:val="24"/>
          <w:szCs w:val="24"/>
        </w:rPr>
        <w:t>Min</w:t>
      </w:r>
      <w:proofErr w:type="spellEnd"/>
      <w:r w:rsidRPr="00C61E7F">
        <w:rPr>
          <w:rFonts w:ascii="Times New Roman" w:hAnsi="Times New Roman" w:cs="Times New Roman"/>
          <w:sz w:val="24"/>
          <w:szCs w:val="24"/>
        </w:rPr>
        <w:t xml:space="preserve">, Z. (2026). THE IMPACT OF THE DIGITAL ECONOMY ON DEVELOPMENT THE ASIA-PACIFIC REGION: MEASUREMENT ON GLOBAL VALUE CHAIN. </w:t>
      </w:r>
      <w:proofErr w:type="spellStart"/>
      <w:r w:rsidRPr="00C61E7F">
        <w:rPr>
          <w:rFonts w:ascii="Times New Roman" w:hAnsi="Times New Roman" w:cs="Times New Roman"/>
          <w:sz w:val="24"/>
          <w:szCs w:val="24"/>
        </w:rPr>
        <w:t>Baltic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Journal</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of</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Economic</w:t>
      </w:r>
      <w:proofErr w:type="spellEnd"/>
      <w:r w:rsidRPr="00C61E7F">
        <w:rPr>
          <w:rFonts w:ascii="Times New Roman" w:hAnsi="Times New Roman" w:cs="Times New Roman"/>
          <w:sz w:val="24"/>
          <w:szCs w:val="24"/>
        </w:rPr>
        <w:t xml:space="preserve"> </w:t>
      </w:r>
      <w:proofErr w:type="spellStart"/>
      <w:r w:rsidRPr="00C61E7F">
        <w:rPr>
          <w:rFonts w:ascii="Times New Roman" w:hAnsi="Times New Roman" w:cs="Times New Roman"/>
          <w:sz w:val="24"/>
          <w:szCs w:val="24"/>
        </w:rPr>
        <w:t>Studies</w:t>
      </w:r>
      <w:proofErr w:type="spellEnd"/>
      <w:r w:rsidRPr="00C61E7F">
        <w:rPr>
          <w:rFonts w:ascii="Times New Roman" w:hAnsi="Times New Roman" w:cs="Times New Roman"/>
          <w:sz w:val="24"/>
          <w:szCs w:val="24"/>
        </w:rPr>
        <w:t xml:space="preserve">, 12(3), 399-409. </w:t>
      </w:r>
      <w:r w:rsidRPr="00C61E7F">
        <w:rPr>
          <w:rFonts w:ascii="Times New Roman" w:hAnsi="Times New Roman" w:cs="Times New Roman"/>
          <w:sz w:val="24"/>
          <w:szCs w:val="24"/>
        </w:rPr>
        <w:fldChar w:fldCharType="begin"/>
      </w:r>
      <w:r w:rsidRPr="00C61E7F">
        <w:rPr>
          <w:rFonts w:ascii="Times New Roman" w:hAnsi="Times New Roman" w:cs="Times New Roman"/>
          <w:sz w:val="24"/>
          <w:szCs w:val="24"/>
        </w:rPr>
        <w:instrText xml:space="preserve"> HYPERLINK "</w:instrText>
      </w:r>
      <w:r w:rsidRPr="00C61E7F">
        <w:rPr>
          <w:rFonts w:ascii="Times New Roman" w:hAnsi="Times New Roman" w:cs="Times New Roman"/>
          <w:sz w:val="24"/>
          <w:szCs w:val="24"/>
        </w:rPr>
        <w:instrText>https://doi.org/10.30525/2256-0742/2026-12-3-399-409</w:instrText>
      </w:r>
      <w:r w:rsidRPr="00C61E7F">
        <w:rPr>
          <w:rFonts w:ascii="Times New Roman" w:hAnsi="Times New Roman" w:cs="Times New Roman"/>
          <w:sz w:val="24"/>
          <w:szCs w:val="24"/>
        </w:rPr>
        <w:instrText xml:space="preserve">" </w:instrText>
      </w:r>
      <w:r w:rsidRPr="00C61E7F">
        <w:rPr>
          <w:rFonts w:ascii="Times New Roman" w:hAnsi="Times New Roman" w:cs="Times New Roman"/>
          <w:sz w:val="24"/>
          <w:szCs w:val="24"/>
        </w:rPr>
        <w:fldChar w:fldCharType="separate"/>
      </w:r>
      <w:r w:rsidRPr="00C61E7F">
        <w:rPr>
          <w:rStyle w:val="a3"/>
          <w:rFonts w:ascii="Times New Roman" w:hAnsi="Times New Roman" w:cs="Times New Roman"/>
          <w:sz w:val="24"/>
          <w:szCs w:val="24"/>
        </w:rPr>
        <w:t>https://doi.org/10.30525/2256-0742/2026-12-3-399-409</w:t>
      </w:r>
      <w:r w:rsidRPr="00C61E7F">
        <w:rPr>
          <w:rFonts w:ascii="Times New Roman" w:hAnsi="Times New Roman" w:cs="Times New Roman"/>
          <w:sz w:val="24"/>
          <w:szCs w:val="24"/>
        </w:rPr>
        <w:fldChar w:fldCharType="end"/>
      </w:r>
    </w:p>
    <w:p w14:paraId="517CF2F9" w14:textId="059D37A7" w:rsidR="00C61E7F" w:rsidRPr="00C61E7F" w:rsidRDefault="00C61E7F" w:rsidP="00C61E7F">
      <w:pPr>
        <w:jc w:val="both"/>
        <w:rPr>
          <w:rFonts w:ascii="Times New Roman" w:hAnsi="Times New Roman" w:cs="Times New Roman"/>
          <w:sz w:val="24"/>
          <w:szCs w:val="24"/>
        </w:rPr>
      </w:pPr>
    </w:p>
    <w:p w14:paraId="7B6CA52E" w14:textId="2662EA97" w:rsidR="00C61E7F" w:rsidRPr="00C61E7F" w:rsidRDefault="00C61E7F" w:rsidP="00C61E7F">
      <w:pPr>
        <w:jc w:val="both"/>
        <w:rPr>
          <w:rFonts w:ascii="Times New Roman" w:hAnsi="Times New Roman" w:cs="Times New Roman"/>
          <w:b/>
          <w:bCs/>
          <w:sz w:val="24"/>
          <w:szCs w:val="24"/>
          <w:lang w:val="en-US"/>
        </w:rPr>
      </w:pPr>
      <w:proofErr w:type="spellStart"/>
      <w:r w:rsidRPr="00C61E7F">
        <w:rPr>
          <w:rFonts w:ascii="Times New Roman" w:hAnsi="Times New Roman" w:cs="Times New Roman"/>
          <w:b/>
          <w:bCs/>
          <w:sz w:val="24"/>
          <w:szCs w:val="24"/>
          <w:lang w:val="en-US"/>
        </w:rPr>
        <w:t>Slavkova</w:t>
      </w:r>
      <w:proofErr w:type="spellEnd"/>
      <w:r w:rsidRPr="00C61E7F">
        <w:rPr>
          <w:rFonts w:ascii="Times New Roman" w:hAnsi="Times New Roman" w:cs="Times New Roman"/>
          <w:b/>
          <w:bCs/>
          <w:sz w:val="24"/>
          <w:szCs w:val="24"/>
          <w:lang w:val="en-US"/>
        </w:rPr>
        <w:t xml:space="preserve"> O.P. </w:t>
      </w:r>
    </w:p>
    <w:p w14:paraId="3C8653F6"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1.Bieliaieva O.,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Dzeha</w:t>
      </w:r>
      <w:proofErr w:type="spellEnd"/>
      <w:r w:rsidRPr="00C61E7F">
        <w:rPr>
          <w:rFonts w:ascii="Times New Roman" w:hAnsi="Times New Roman" w:cs="Times New Roman"/>
          <w:sz w:val="24"/>
          <w:szCs w:val="24"/>
          <w:lang w:val="en-US"/>
        </w:rPr>
        <w:t xml:space="preserve"> V., </w:t>
      </w:r>
      <w:proofErr w:type="spellStart"/>
      <w:r w:rsidRPr="00C61E7F">
        <w:rPr>
          <w:rFonts w:ascii="Times New Roman" w:hAnsi="Times New Roman" w:cs="Times New Roman"/>
          <w:sz w:val="24"/>
          <w:szCs w:val="24"/>
          <w:lang w:val="en-US"/>
        </w:rPr>
        <w:t>Krasnykov</w:t>
      </w:r>
      <w:proofErr w:type="spellEnd"/>
      <w:r w:rsidRPr="00C61E7F">
        <w:rPr>
          <w:rFonts w:ascii="Times New Roman" w:hAnsi="Times New Roman" w:cs="Times New Roman"/>
          <w:sz w:val="24"/>
          <w:szCs w:val="24"/>
          <w:lang w:val="en-US"/>
        </w:rPr>
        <w:t xml:space="preserve"> Y. Risk management in public administration in Ukraine: strategies and tools. REICE: </w:t>
      </w:r>
      <w:proofErr w:type="spellStart"/>
      <w:r w:rsidRPr="00C61E7F">
        <w:rPr>
          <w:rFonts w:ascii="Times New Roman" w:hAnsi="Times New Roman" w:cs="Times New Roman"/>
          <w:sz w:val="24"/>
          <w:szCs w:val="24"/>
          <w:lang w:val="en-US"/>
        </w:rPr>
        <w:t>Revista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Electrónica</w:t>
      </w:r>
      <w:proofErr w:type="spellEnd"/>
      <w:r w:rsidRPr="00C61E7F">
        <w:rPr>
          <w:rFonts w:ascii="Times New Roman" w:hAnsi="Times New Roman" w:cs="Times New Roman"/>
          <w:sz w:val="24"/>
          <w:szCs w:val="24"/>
          <w:lang w:val="en-US"/>
        </w:rPr>
        <w:t xml:space="preserve"> de </w:t>
      </w:r>
      <w:proofErr w:type="spellStart"/>
      <w:r w:rsidRPr="00C61E7F">
        <w:rPr>
          <w:rFonts w:ascii="Times New Roman" w:hAnsi="Times New Roman" w:cs="Times New Roman"/>
          <w:sz w:val="24"/>
          <w:szCs w:val="24"/>
          <w:lang w:val="en-US"/>
        </w:rPr>
        <w:t>Investigación</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en</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Ciencias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lastRenderedPageBreak/>
        <w:t>EconómicasAbriendo</w:t>
      </w:r>
      <w:proofErr w:type="spellEnd"/>
      <w:r w:rsidRPr="00C61E7F">
        <w:rPr>
          <w:rFonts w:ascii="Times New Roman" w:hAnsi="Times New Roman" w:cs="Times New Roman"/>
          <w:sz w:val="24"/>
          <w:szCs w:val="24"/>
          <w:lang w:val="en-US"/>
        </w:rPr>
        <w:t xml:space="preserve"> Camino al </w:t>
      </w:r>
      <w:proofErr w:type="spellStart"/>
      <w:r w:rsidRPr="00C61E7F">
        <w:rPr>
          <w:rFonts w:ascii="Times New Roman" w:hAnsi="Times New Roman" w:cs="Times New Roman"/>
          <w:sz w:val="24"/>
          <w:szCs w:val="24"/>
          <w:lang w:val="en-US"/>
        </w:rPr>
        <w:t>Conocimiento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Enero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junio</w:t>
      </w:r>
      <w:proofErr w:type="spellEnd"/>
      <w:r w:rsidRPr="00C61E7F">
        <w:rPr>
          <w:rFonts w:ascii="Times New Roman" w:hAnsi="Times New Roman" w:cs="Times New Roman"/>
          <w:sz w:val="24"/>
          <w:szCs w:val="24"/>
          <w:lang w:val="en-US"/>
        </w:rPr>
        <w:t xml:space="preserve"> 2024. Vol. 12, No. 23, Р.136-156. </w:t>
      </w:r>
      <w:proofErr w:type="gramStart"/>
      <w:r w:rsidRPr="00C61E7F">
        <w:rPr>
          <w:rFonts w:ascii="Times New Roman" w:hAnsi="Times New Roman" w:cs="Times New Roman"/>
          <w:sz w:val="24"/>
          <w:szCs w:val="24"/>
          <w:lang w:val="en-US"/>
        </w:rPr>
        <w:t>URL:https://doi.org/10.5377/reice.v12i23.18282</w:t>
      </w:r>
      <w:proofErr w:type="gram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084FCEB3"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2.Bondar, A., </w:t>
      </w:r>
      <w:proofErr w:type="spellStart"/>
      <w:r w:rsidRPr="00C61E7F">
        <w:rPr>
          <w:rFonts w:ascii="Times New Roman" w:hAnsi="Times New Roman" w:cs="Times New Roman"/>
          <w:sz w:val="24"/>
          <w:szCs w:val="24"/>
          <w:lang w:val="en-US"/>
        </w:rPr>
        <w:t>Tolchieva</w:t>
      </w:r>
      <w:proofErr w:type="spellEnd"/>
      <w:r w:rsidRPr="00C61E7F">
        <w:rPr>
          <w:rFonts w:ascii="Times New Roman" w:hAnsi="Times New Roman" w:cs="Times New Roman"/>
          <w:sz w:val="24"/>
          <w:szCs w:val="24"/>
          <w:lang w:val="en-US"/>
        </w:rPr>
        <w:t xml:space="preserve">, H., </w:t>
      </w:r>
      <w:proofErr w:type="spellStart"/>
      <w:r w:rsidRPr="00C61E7F">
        <w:rPr>
          <w:rFonts w:ascii="Times New Roman" w:hAnsi="Times New Roman" w:cs="Times New Roman"/>
          <w:sz w:val="24"/>
          <w:szCs w:val="24"/>
          <w:lang w:val="en-US"/>
        </w:rPr>
        <w:t>Bilyk</w:t>
      </w:r>
      <w:proofErr w:type="spellEnd"/>
      <w:r w:rsidRPr="00C61E7F">
        <w:rPr>
          <w:rFonts w:ascii="Times New Roman" w:hAnsi="Times New Roman" w:cs="Times New Roman"/>
          <w:sz w:val="24"/>
          <w:szCs w:val="24"/>
          <w:lang w:val="en-US"/>
        </w:rPr>
        <w:t xml:space="preserve">, M.,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Symonov</w:t>
      </w:r>
      <w:proofErr w:type="spellEnd"/>
      <w:r w:rsidRPr="00C61E7F">
        <w:rPr>
          <w:rFonts w:ascii="Times New Roman" w:hAnsi="Times New Roman" w:cs="Times New Roman"/>
          <w:sz w:val="24"/>
          <w:szCs w:val="24"/>
          <w:lang w:val="en-US"/>
        </w:rPr>
        <w:t xml:space="preserve">, V. The role of digitization in management and strategic decision-making in modern management. Financial and Credit Activity: Problems of Theory and Practice.  2024, 2(55), P. 214–227 (Scopus,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78B963B1"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3.Tymoshenko, M., </w:t>
      </w:r>
      <w:proofErr w:type="spellStart"/>
      <w:r w:rsidRPr="00C61E7F">
        <w:rPr>
          <w:rFonts w:ascii="Times New Roman" w:hAnsi="Times New Roman" w:cs="Times New Roman"/>
          <w:sz w:val="24"/>
          <w:szCs w:val="24"/>
          <w:lang w:val="en-US"/>
        </w:rPr>
        <w:t>Saienko</w:t>
      </w:r>
      <w:proofErr w:type="spellEnd"/>
      <w:r w:rsidRPr="00C61E7F">
        <w:rPr>
          <w:rFonts w:ascii="Times New Roman" w:hAnsi="Times New Roman" w:cs="Times New Roman"/>
          <w:sz w:val="24"/>
          <w:szCs w:val="24"/>
          <w:lang w:val="en-US"/>
        </w:rPr>
        <w:t xml:space="preserve">, V., </w:t>
      </w:r>
      <w:proofErr w:type="spellStart"/>
      <w:r w:rsidRPr="00C61E7F">
        <w:rPr>
          <w:rFonts w:ascii="Times New Roman" w:hAnsi="Times New Roman" w:cs="Times New Roman"/>
          <w:sz w:val="24"/>
          <w:szCs w:val="24"/>
          <w:lang w:val="en-US"/>
        </w:rPr>
        <w:t>Serbov</w:t>
      </w:r>
      <w:proofErr w:type="spellEnd"/>
      <w:r w:rsidRPr="00C61E7F">
        <w:rPr>
          <w:rFonts w:ascii="Times New Roman" w:hAnsi="Times New Roman" w:cs="Times New Roman"/>
          <w:sz w:val="24"/>
          <w:szCs w:val="24"/>
          <w:lang w:val="en-US"/>
        </w:rPr>
        <w:t xml:space="preserve">, M., </w:t>
      </w:r>
      <w:proofErr w:type="spellStart"/>
      <w:r w:rsidRPr="00C61E7F">
        <w:rPr>
          <w:rFonts w:ascii="Times New Roman" w:hAnsi="Times New Roman" w:cs="Times New Roman"/>
          <w:sz w:val="24"/>
          <w:szCs w:val="24"/>
          <w:lang w:val="en-US"/>
        </w:rPr>
        <w:t>Shashyna</w:t>
      </w:r>
      <w:proofErr w:type="spellEnd"/>
      <w:r w:rsidRPr="00C61E7F">
        <w:rPr>
          <w:rFonts w:ascii="Times New Roman" w:hAnsi="Times New Roman" w:cs="Times New Roman"/>
          <w:sz w:val="24"/>
          <w:szCs w:val="24"/>
          <w:lang w:val="en-US"/>
        </w:rPr>
        <w:t xml:space="preserve">, M.,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The impact of industry 4.0 on modelling energy scenarios of the developing economies. Financial and Credit Activity: Problems of Theory and Practice. 2023, 1(48), P. 336–350. (Scopus,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7B32861E"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4.Li, Z.,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Gao, Y. Role of digitalization, digital competence, and parental support on performance of sports education in low-income college students. Frontiers in Psychology. 2022, 13, 979318 (Scopus,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5C5020D0"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5.Li, Z.,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O., Gao, Y. Evaluation index system of practical abilities of P.E. students at Chinese universities. Problems and Perspectives in Management. 2022, 20(4), P. 138–152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0907A568"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6.Kalachevska, L.I.,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O.P.,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S.M., Brychko, A.M. The modern paradigm of rural public management: the case of Ukraine. </w:t>
      </w:r>
      <w:proofErr w:type="spellStart"/>
      <w:r w:rsidRPr="00C61E7F">
        <w:rPr>
          <w:rFonts w:ascii="Times New Roman" w:hAnsi="Times New Roman" w:cs="Times New Roman"/>
          <w:sz w:val="24"/>
          <w:szCs w:val="24"/>
          <w:lang w:val="en-US"/>
        </w:rPr>
        <w:t>Šiuolaikinė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kaimo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viešojo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valdymo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paradigma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Ukrainos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atvejis</w:t>
      </w:r>
      <w:proofErr w:type="spellEnd"/>
      <w:r w:rsidRPr="00C61E7F">
        <w:rPr>
          <w:rFonts w:ascii="Times New Roman" w:hAnsi="Times New Roman" w:cs="Times New Roman"/>
          <w:sz w:val="24"/>
          <w:szCs w:val="24"/>
          <w:lang w:val="en-US"/>
        </w:rPr>
        <w:t xml:space="preserve">. Public Policy and Administration. 2022, 21(2), P. 105–117. (Scopus,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05613218"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7. Olena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Yevhen</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Shcherbakha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Nadiia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Radukh</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Mariia</w:t>
      </w:r>
      <w:proofErr w:type="spellEnd"/>
      <w:r w:rsidRPr="00C61E7F">
        <w:rPr>
          <w:rFonts w:ascii="Times New Roman" w:hAnsi="Times New Roman" w:cs="Times New Roman"/>
          <w:sz w:val="24"/>
          <w:szCs w:val="24"/>
          <w:lang w:val="en-US"/>
        </w:rPr>
        <w:t xml:space="preserve"> Kholod and Nina </w:t>
      </w:r>
      <w:proofErr w:type="spellStart"/>
      <w:r w:rsidRPr="00C61E7F">
        <w:rPr>
          <w:rFonts w:ascii="Times New Roman" w:hAnsi="Times New Roman" w:cs="Times New Roman"/>
          <w:sz w:val="24"/>
          <w:szCs w:val="24"/>
          <w:lang w:val="en-US"/>
        </w:rPr>
        <w:t>Sychova</w:t>
      </w:r>
      <w:proofErr w:type="spellEnd"/>
      <w:r w:rsidRPr="00C61E7F">
        <w:rPr>
          <w:rFonts w:ascii="Times New Roman" w:hAnsi="Times New Roman" w:cs="Times New Roman"/>
          <w:sz w:val="24"/>
          <w:szCs w:val="24"/>
          <w:lang w:val="en-US"/>
        </w:rPr>
        <w:t xml:space="preserve"> Development of Management Competencies of Civil Servants in a Period of Systemic Changes. The Innovation Journal: The Public Sector Innovation Journal, 31(2), 2026, article 11. https://innovation.cc/wp-content/uploads/2026_32_2_11_development_of_management_competencies_of_civil_servants.pdf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7CCB75BE"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8. </w:t>
      </w:r>
      <w:proofErr w:type="spellStart"/>
      <w:r w:rsidRPr="00C61E7F">
        <w:rPr>
          <w:rFonts w:ascii="Times New Roman" w:hAnsi="Times New Roman" w:cs="Times New Roman"/>
          <w:sz w:val="24"/>
          <w:szCs w:val="24"/>
          <w:lang w:val="en-US"/>
        </w:rPr>
        <w:t>Dniprov</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Kryvoshein</w:t>
      </w:r>
      <w:proofErr w:type="spellEnd"/>
      <w:r w:rsidRPr="00C61E7F">
        <w:rPr>
          <w:rFonts w:ascii="Times New Roman" w:hAnsi="Times New Roman" w:cs="Times New Roman"/>
          <w:sz w:val="24"/>
          <w:szCs w:val="24"/>
          <w:lang w:val="en-US"/>
        </w:rPr>
        <w:t xml:space="preserve"> V.</w:t>
      </w:r>
      <w:proofErr w:type="gramStart"/>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Ninyuk</w:t>
      </w:r>
      <w:proofErr w:type="spellEnd"/>
      <w:proofErr w:type="gramEnd"/>
      <w:r w:rsidRPr="00C61E7F">
        <w:rPr>
          <w:rFonts w:ascii="Times New Roman" w:hAnsi="Times New Roman" w:cs="Times New Roman"/>
          <w:sz w:val="24"/>
          <w:szCs w:val="24"/>
          <w:lang w:val="en-US"/>
        </w:rPr>
        <w:t xml:space="preserve"> I.,  </w:t>
      </w:r>
      <w:proofErr w:type="spellStart"/>
      <w:r w:rsidRPr="00C61E7F">
        <w:rPr>
          <w:rFonts w:ascii="Times New Roman" w:hAnsi="Times New Roman" w:cs="Times New Roman"/>
          <w:sz w:val="24"/>
          <w:szCs w:val="24"/>
          <w:lang w:val="en-US"/>
        </w:rPr>
        <w:t>Sonechko</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The Impact of Political Leadership on Organizational Culture and Civil Service in Ukraine. </w:t>
      </w:r>
      <w:proofErr w:type="spellStart"/>
      <w:r w:rsidRPr="00C61E7F">
        <w:rPr>
          <w:rFonts w:ascii="Times New Roman" w:hAnsi="Times New Roman" w:cs="Times New Roman"/>
          <w:sz w:val="24"/>
          <w:szCs w:val="24"/>
          <w:lang w:val="en-US"/>
        </w:rPr>
        <w:t>Revista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Cultura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Científica</w:t>
      </w:r>
      <w:proofErr w:type="spellEnd"/>
      <w:r w:rsidRPr="00C61E7F">
        <w:rPr>
          <w:rFonts w:ascii="Times New Roman" w:hAnsi="Times New Roman" w:cs="Times New Roman"/>
          <w:sz w:val="24"/>
          <w:szCs w:val="24"/>
          <w:lang w:val="en-US"/>
        </w:rPr>
        <w:t>, 2026 Issue 24. pg. 1083-1097.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 https://revistasjdc.com/2026-issue-24/the-impact-of-political-leadership-on-organizational-culture-and-civil-service-in-ukraine/</w:t>
      </w:r>
    </w:p>
    <w:p w14:paraId="3BCE6DB6" w14:textId="1B7EC8CA"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9. </w:t>
      </w:r>
      <w:proofErr w:type="spellStart"/>
      <w:r w:rsidRPr="00C61E7F">
        <w:rPr>
          <w:rFonts w:ascii="Times New Roman" w:hAnsi="Times New Roman" w:cs="Times New Roman"/>
          <w:sz w:val="24"/>
          <w:szCs w:val="24"/>
          <w:lang w:val="en-US"/>
        </w:rPr>
        <w:t>Duha</w:t>
      </w:r>
      <w:proofErr w:type="spellEnd"/>
      <w:r w:rsidRPr="00C61E7F">
        <w:rPr>
          <w:rFonts w:ascii="Times New Roman" w:hAnsi="Times New Roman" w:cs="Times New Roman"/>
          <w:sz w:val="24"/>
          <w:szCs w:val="24"/>
          <w:lang w:val="en-US"/>
        </w:rPr>
        <w:t xml:space="preserve">, Serhii &amp; </w:t>
      </w:r>
      <w:proofErr w:type="spellStart"/>
      <w:r w:rsidRPr="00C61E7F">
        <w:rPr>
          <w:rFonts w:ascii="Times New Roman" w:hAnsi="Times New Roman" w:cs="Times New Roman"/>
          <w:sz w:val="24"/>
          <w:szCs w:val="24"/>
          <w:lang w:val="en-US"/>
        </w:rPr>
        <w:t>Ioffe</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Mykhailo</w:t>
      </w:r>
      <w:proofErr w:type="spellEnd"/>
      <w:r w:rsidRPr="00C61E7F">
        <w:rPr>
          <w:rFonts w:ascii="Times New Roman" w:hAnsi="Times New Roman" w:cs="Times New Roman"/>
          <w:sz w:val="24"/>
          <w:szCs w:val="24"/>
          <w:lang w:val="en-US"/>
        </w:rPr>
        <w:t xml:space="preserve"> &amp; </w:t>
      </w:r>
      <w:proofErr w:type="spellStart"/>
      <w:r w:rsidRPr="00C61E7F">
        <w:rPr>
          <w:rFonts w:ascii="Times New Roman" w:hAnsi="Times New Roman" w:cs="Times New Roman"/>
          <w:sz w:val="24"/>
          <w:szCs w:val="24"/>
          <w:lang w:val="en-US"/>
        </w:rPr>
        <w:t>Muntian</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Liliia</w:t>
      </w:r>
      <w:proofErr w:type="spellEnd"/>
      <w:r w:rsidRPr="00C61E7F">
        <w:rPr>
          <w:rFonts w:ascii="Times New Roman" w:hAnsi="Times New Roman" w:cs="Times New Roman"/>
          <w:sz w:val="24"/>
          <w:szCs w:val="24"/>
          <w:lang w:val="en-US"/>
        </w:rPr>
        <w:t xml:space="preserve"> &amp;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Olena &amp; </w:t>
      </w:r>
      <w:proofErr w:type="spellStart"/>
      <w:r w:rsidRPr="00C61E7F">
        <w:rPr>
          <w:rFonts w:ascii="Times New Roman" w:hAnsi="Times New Roman" w:cs="Times New Roman"/>
          <w:sz w:val="24"/>
          <w:szCs w:val="24"/>
          <w:lang w:val="en-US"/>
        </w:rPr>
        <w:t>Kazarian</w:t>
      </w:r>
      <w:proofErr w:type="spellEnd"/>
      <w:r w:rsidRPr="00C61E7F">
        <w:rPr>
          <w:rFonts w:ascii="Times New Roman" w:hAnsi="Times New Roman" w:cs="Times New Roman"/>
          <w:sz w:val="24"/>
          <w:szCs w:val="24"/>
          <w:lang w:val="en-US"/>
        </w:rPr>
        <w:t>, Alexandra. (2026). STATE REGULATION AND ADMINISTRATION OF HUMAN CAPITAL DEVELOPMENT IN WAR AND POST-WAR CONDITIONS. JANUS NET e-journal of International Relation. 16. 10.26619/1647-7251.DT0226.18.  (SCOPUS)</w:t>
      </w:r>
    </w:p>
    <w:p w14:paraId="69E9B95C" w14:textId="4678DF4E" w:rsidR="00C61E7F" w:rsidRPr="00C61E7F" w:rsidRDefault="00C61E7F" w:rsidP="00C61E7F">
      <w:pPr>
        <w:jc w:val="both"/>
        <w:rPr>
          <w:rFonts w:ascii="Times New Roman" w:hAnsi="Times New Roman" w:cs="Times New Roman"/>
          <w:sz w:val="24"/>
          <w:szCs w:val="24"/>
          <w:lang w:val="en-US"/>
        </w:rPr>
      </w:pPr>
    </w:p>
    <w:p w14:paraId="261B87DB" w14:textId="433CBD7B" w:rsidR="00C61E7F" w:rsidRPr="00C61E7F" w:rsidRDefault="00C61E7F" w:rsidP="00C61E7F">
      <w:pPr>
        <w:jc w:val="both"/>
        <w:rPr>
          <w:rFonts w:ascii="Times New Roman" w:hAnsi="Times New Roman" w:cs="Times New Roman"/>
          <w:b/>
          <w:bCs/>
          <w:sz w:val="24"/>
          <w:szCs w:val="24"/>
          <w:lang w:val="en-US"/>
        </w:rPr>
      </w:pPr>
      <w:r w:rsidRPr="00C61E7F">
        <w:rPr>
          <w:rFonts w:ascii="Times New Roman" w:hAnsi="Times New Roman" w:cs="Times New Roman"/>
          <w:b/>
          <w:bCs/>
          <w:sz w:val="24"/>
          <w:szCs w:val="24"/>
          <w:lang w:val="en-US"/>
        </w:rPr>
        <w:t xml:space="preserve">Brychko A.M. </w:t>
      </w:r>
    </w:p>
    <w:p w14:paraId="4249DF39"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1. I. </w:t>
      </w:r>
      <w:proofErr w:type="spellStart"/>
      <w:r w:rsidRPr="00C61E7F">
        <w:rPr>
          <w:rFonts w:ascii="Times New Roman" w:hAnsi="Times New Roman" w:cs="Times New Roman"/>
          <w:sz w:val="24"/>
          <w:szCs w:val="24"/>
          <w:lang w:val="en-US"/>
        </w:rPr>
        <w:t>Lozynska</w:t>
      </w:r>
      <w:proofErr w:type="spellEnd"/>
      <w:r w:rsidRPr="00C61E7F">
        <w:rPr>
          <w:rFonts w:ascii="Times New Roman" w:hAnsi="Times New Roman" w:cs="Times New Roman"/>
          <w:sz w:val="24"/>
          <w:szCs w:val="24"/>
          <w:lang w:val="en-US"/>
        </w:rPr>
        <w:t xml:space="preserve">, S.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N.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A. Brychko Digitalization, </w:t>
      </w:r>
      <w:proofErr w:type="gramStart"/>
      <w:r w:rsidRPr="00C61E7F">
        <w:rPr>
          <w:rFonts w:ascii="Times New Roman" w:hAnsi="Times New Roman" w:cs="Times New Roman"/>
          <w:sz w:val="24"/>
          <w:szCs w:val="24"/>
          <w:lang w:val="en-US"/>
        </w:rPr>
        <w:t>robotics</w:t>
      </w:r>
      <w:proofErr w:type="gramEnd"/>
      <w:r w:rsidRPr="00C61E7F">
        <w:rPr>
          <w:rFonts w:ascii="Times New Roman" w:hAnsi="Times New Roman" w:cs="Times New Roman"/>
          <w:sz w:val="24"/>
          <w:szCs w:val="24"/>
          <w:lang w:val="en-US"/>
        </w:rPr>
        <w:t xml:space="preserve"> and genomic research in livestock development. (</w:t>
      </w:r>
      <w:proofErr w:type="spellStart"/>
      <w:r w:rsidRPr="00C61E7F">
        <w:rPr>
          <w:rFonts w:ascii="Times New Roman" w:hAnsi="Times New Roman" w:cs="Times New Roman"/>
          <w:sz w:val="24"/>
          <w:szCs w:val="24"/>
          <w:lang w:val="en-US"/>
        </w:rPr>
        <w:t>Діджиталізаця</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автоматизація</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та</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геномні</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дослідження</w:t>
      </w:r>
      <w:proofErr w:type="spellEnd"/>
      <w:r w:rsidRPr="00C61E7F">
        <w:rPr>
          <w:rFonts w:ascii="Times New Roman" w:hAnsi="Times New Roman" w:cs="Times New Roman"/>
          <w:sz w:val="24"/>
          <w:szCs w:val="24"/>
          <w:lang w:val="en-US"/>
        </w:rPr>
        <w:t xml:space="preserve"> в </w:t>
      </w:r>
      <w:proofErr w:type="spellStart"/>
      <w:r w:rsidRPr="00C61E7F">
        <w:rPr>
          <w:rFonts w:ascii="Times New Roman" w:hAnsi="Times New Roman" w:cs="Times New Roman"/>
          <w:sz w:val="24"/>
          <w:szCs w:val="24"/>
          <w:lang w:val="en-US"/>
        </w:rPr>
        <w:t>розвитку</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тваринництва</w:t>
      </w:r>
      <w:proofErr w:type="spellEnd"/>
      <w:r w:rsidRPr="00C61E7F">
        <w:rPr>
          <w:rFonts w:ascii="Times New Roman" w:hAnsi="Times New Roman" w:cs="Times New Roman"/>
          <w:sz w:val="24"/>
          <w:szCs w:val="24"/>
          <w:lang w:val="en-US"/>
        </w:rPr>
        <w:t xml:space="preserve">). The International Journal of Business Analytics (IJBAN) Vol. 8, Issue 2. 2021. https://www.igi-global.com/article/digitalization-robotics-and-genomic-research-in-livestock-development/276445. (0,4 </w:t>
      </w:r>
      <w:proofErr w:type="spellStart"/>
      <w:r w:rsidRPr="00C61E7F">
        <w:rPr>
          <w:rFonts w:ascii="Times New Roman" w:hAnsi="Times New Roman" w:cs="Times New Roman"/>
          <w:sz w:val="24"/>
          <w:szCs w:val="24"/>
          <w:lang w:val="en-US"/>
        </w:rPr>
        <w:t>д.а</w:t>
      </w:r>
      <w:proofErr w:type="spellEnd"/>
      <w:r w:rsidRPr="00C61E7F">
        <w:rPr>
          <w:rFonts w:ascii="Times New Roman" w:hAnsi="Times New Roman" w:cs="Times New Roman"/>
          <w:sz w:val="24"/>
          <w:szCs w:val="24"/>
          <w:lang w:val="en-US"/>
        </w:rPr>
        <w:t xml:space="preserve">) DOI:10.4018/IJBAN.2021040103 (Scopus+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 xml:space="preserve">). </w:t>
      </w:r>
    </w:p>
    <w:p w14:paraId="2705684C"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2.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N., Brychko A.,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 State Policy and Financial Support of Ukrainian Agrarian Economy Development. Public Policy and Administration. Vol 20, № 2 (2021). P. 189-204. DOI: https://doi.org/10.13165/VPA-21-20-2-04. URL: https://ojs.mruni.eu/ojs/public-policy-and-administration/article/view/5380</w:t>
      </w:r>
    </w:p>
    <w:p w14:paraId="157EF63E"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3.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 Brychko A. Modern paradigm of rural public management: the case of Ukraine (</w:t>
      </w:r>
      <w:proofErr w:type="spellStart"/>
      <w:r w:rsidRPr="00C61E7F">
        <w:rPr>
          <w:rFonts w:ascii="Times New Roman" w:hAnsi="Times New Roman" w:cs="Times New Roman"/>
          <w:sz w:val="24"/>
          <w:szCs w:val="24"/>
          <w:lang w:val="en-US"/>
        </w:rPr>
        <w:t>Сучасна</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парадигма</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сільського</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державного</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управління</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lastRenderedPageBreak/>
        <w:t>випадок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України</w:t>
      </w:r>
      <w:proofErr w:type="spellEnd"/>
      <w:r w:rsidRPr="00C61E7F">
        <w:rPr>
          <w:rFonts w:ascii="Times New Roman" w:hAnsi="Times New Roman" w:cs="Times New Roman"/>
          <w:sz w:val="24"/>
          <w:szCs w:val="24"/>
          <w:lang w:val="en-US"/>
        </w:rPr>
        <w:t xml:space="preserve">). Public Policy and Administration, 2022, 21(2), pp. 105–117 URL: https://ojs.mruni.eu/ojs/public-policy-and-administration/article/view/6061 (Scopus) (0,75 </w:t>
      </w:r>
      <w:proofErr w:type="spellStart"/>
      <w:r w:rsidRPr="00C61E7F">
        <w:rPr>
          <w:rFonts w:ascii="Times New Roman" w:hAnsi="Times New Roman" w:cs="Times New Roman"/>
          <w:sz w:val="24"/>
          <w:szCs w:val="24"/>
          <w:lang w:val="en-US"/>
        </w:rPr>
        <w:t>д.а</w:t>
      </w:r>
      <w:proofErr w:type="spellEnd"/>
      <w:r w:rsidRPr="00C61E7F">
        <w:rPr>
          <w:rFonts w:ascii="Times New Roman" w:hAnsi="Times New Roman" w:cs="Times New Roman"/>
          <w:sz w:val="24"/>
          <w:szCs w:val="24"/>
          <w:lang w:val="en-US"/>
        </w:rPr>
        <w:t>.) DOI: 10.13165/VPA-22-21-2-05.</w:t>
      </w:r>
    </w:p>
    <w:p w14:paraId="42B958B4"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4. Cui, X., Brychko, A. (2023). Innovation management of the enterprise in the context of sustainable development. Financial and Credit Activity Problems of Theory and Practice, 5(52), 208–221. https://doi.org/10.55643/fcaptp.5.52.2023.4147 [Scopus, Web of Science: ESCI].</w:t>
      </w:r>
    </w:p>
    <w:p w14:paraId="5B8CC35C"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5. Zhao, J.; Brychko, A. Management of the </w:t>
      </w:r>
      <w:proofErr w:type="spellStart"/>
      <w:r w:rsidRPr="00C61E7F">
        <w:rPr>
          <w:rFonts w:ascii="Times New Roman" w:hAnsi="Times New Roman" w:cs="Times New Roman"/>
          <w:sz w:val="24"/>
          <w:szCs w:val="24"/>
          <w:lang w:val="en-US"/>
        </w:rPr>
        <w:t>Behaviour</w:t>
      </w:r>
      <w:proofErr w:type="spellEnd"/>
      <w:r w:rsidRPr="00C61E7F">
        <w:rPr>
          <w:rFonts w:ascii="Times New Roman" w:hAnsi="Times New Roman" w:cs="Times New Roman"/>
          <w:sz w:val="24"/>
          <w:szCs w:val="24"/>
          <w:lang w:val="en-US"/>
        </w:rPr>
        <w:t xml:space="preserve"> of the Company’s Personnel Based on Corporate Culture (</w:t>
      </w:r>
      <w:proofErr w:type="spellStart"/>
      <w:r w:rsidRPr="00C61E7F">
        <w:rPr>
          <w:rFonts w:ascii="Times New Roman" w:hAnsi="Times New Roman" w:cs="Times New Roman"/>
          <w:sz w:val="24"/>
          <w:szCs w:val="24"/>
          <w:lang w:val="en-US"/>
        </w:rPr>
        <w:t>Управління</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поведінкою</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персоналу</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компанії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на</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основі</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корпоративної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культури</w:t>
      </w:r>
      <w:proofErr w:type="spellEnd"/>
      <w:r w:rsidRPr="00C61E7F">
        <w:rPr>
          <w:rFonts w:ascii="Times New Roman" w:hAnsi="Times New Roman" w:cs="Times New Roman"/>
          <w:sz w:val="24"/>
          <w:szCs w:val="24"/>
          <w:lang w:val="en-US"/>
        </w:rPr>
        <w:t xml:space="preserve">). Economics. Ecology. </w:t>
      </w:r>
      <w:proofErr w:type="spellStart"/>
      <w:r w:rsidRPr="00C61E7F">
        <w:rPr>
          <w:rFonts w:ascii="Times New Roman" w:hAnsi="Times New Roman" w:cs="Times New Roman"/>
          <w:sz w:val="24"/>
          <w:szCs w:val="24"/>
          <w:lang w:val="en-US"/>
        </w:rPr>
        <w:t>Socium</w:t>
      </w:r>
      <w:proofErr w:type="spellEnd"/>
      <w:r w:rsidRPr="00C61E7F">
        <w:rPr>
          <w:rFonts w:ascii="Times New Roman" w:hAnsi="Times New Roman" w:cs="Times New Roman"/>
          <w:sz w:val="24"/>
          <w:szCs w:val="24"/>
          <w:lang w:val="en-US"/>
        </w:rPr>
        <w:t xml:space="preserve"> 2023, 7, 65-76. [Web of Science: ESCI]. DOI: https://doi.org/10.31520/2616-7107/2023.7.3-6</w:t>
      </w:r>
    </w:p>
    <w:p w14:paraId="422F95AF"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6. Lin, Zhu and Brychko, Alina. Bibliometric Analysis of Research Hotspots and Trends in the Transformation and Development of Agricultural Enterprises. Management Theory and Studies for Rural Business and Infrastructure Development, vol.45, no.4, 2023, pp.438-452. https://doi.org/10.15544/mts.2023.43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368E3EAE"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7. Brychko, A., Cui, X., </w:t>
      </w:r>
      <w:proofErr w:type="spellStart"/>
      <w:r w:rsidRPr="00C61E7F">
        <w:rPr>
          <w:rFonts w:ascii="Times New Roman" w:hAnsi="Times New Roman" w:cs="Times New Roman"/>
          <w:sz w:val="24"/>
          <w:szCs w:val="24"/>
          <w:lang w:val="en-US"/>
        </w:rPr>
        <w:t>Kharchenko</w:t>
      </w:r>
      <w:proofErr w:type="spellEnd"/>
      <w:r w:rsidRPr="00C61E7F">
        <w:rPr>
          <w:rFonts w:ascii="Times New Roman" w:hAnsi="Times New Roman" w:cs="Times New Roman"/>
          <w:sz w:val="24"/>
          <w:szCs w:val="24"/>
          <w:lang w:val="en-US"/>
        </w:rPr>
        <w:t xml:space="preserve">, T., </w:t>
      </w:r>
      <w:proofErr w:type="spellStart"/>
      <w:r w:rsidRPr="00C61E7F">
        <w:rPr>
          <w:rFonts w:ascii="Times New Roman" w:hAnsi="Times New Roman" w:cs="Times New Roman"/>
          <w:sz w:val="24"/>
          <w:szCs w:val="24"/>
          <w:lang w:val="en-US"/>
        </w:rPr>
        <w:t>Tytarenko</w:t>
      </w:r>
      <w:proofErr w:type="spellEnd"/>
      <w:r w:rsidRPr="00C61E7F">
        <w:rPr>
          <w:rFonts w:ascii="Times New Roman" w:hAnsi="Times New Roman" w:cs="Times New Roman"/>
          <w:sz w:val="24"/>
          <w:szCs w:val="24"/>
          <w:lang w:val="en-US"/>
        </w:rPr>
        <w:t xml:space="preserve">, V., &amp; </w:t>
      </w:r>
      <w:proofErr w:type="spellStart"/>
      <w:r w:rsidRPr="00C61E7F">
        <w:rPr>
          <w:rFonts w:ascii="Times New Roman" w:hAnsi="Times New Roman" w:cs="Times New Roman"/>
          <w:sz w:val="24"/>
          <w:szCs w:val="24"/>
          <w:lang w:val="en-US"/>
        </w:rPr>
        <w:t>Pitel</w:t>
      </w:r>
      <w:proofErr w:type="spellEnd"/>
      <w:r w:rsidRPr="00C61E7F">
        <w:rPr>
          <w:rFonts w:ascii="Times New Roman" w:hAnsi="Times New Roman" w:cs="Times New Roman"/>
          <w:sz w:val="24"/>
          <w:szCs w:val="24"/>
          <w:lang w:val="en-US"/>
        </w:rPr>
        <w:t>, N. (2024). Sustainable development strategies in enterprise management: Innovation and responsibility. Journal of Management World, 2024(4), 293-300. https://doi.org/10.53935/jomw.v2024i4.389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w:t>
      </w:r>
    </w:p>
    <w:p w14:paraId="0A076677"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w:t>
      </w:r>
      <w:r w:rsidRPr="00C61E7F">
        <w:rPr>
          <w:rFonts w:ascii="Times New Roman" w:hAnsi="Times New Roman" w:cs="Times New Roman"/>
          <w:sz w:val="24"/>
          <w:szCs w:val="24"/>
          <w:lang w:val="ru-RU"/>
        </w:rPr>
        <w:t xml:space="preserve">8. Бричко, А., Харченко, Т., Лукаш, С., Дудник, К., Дмитренко, О., &amp; </w:t>
      </w:r>
      <w:proofErr w:type="spellStart"/>
      <w:r w:rsidRPr="00C61E7F">
        <w:rPr>
          <w:rFonts w:ascii="Times New Roman" w:hAnsi="Times New Roman" w:cs="Times New Roman"/>
          <w:sz w:val="24"/>
          <w:szCs w:val="24"/>
          <w:lang w:val="ru-RU"/>
        </w:rPr>
        <w:t>Мірошниченко</w:t>
      </w:r>
      <w:proofErr w:type="spellEnd"/>
      <w:r w:rsidRPr="00C61E7F">
        <w:rPr>
          <w:rFonts w:ascii="Times New Roman" w:hAnsi="Times New Roman" w:cs="Times New Roman"/>
          <w:sz w:val="24"/>
          <w:szCs w:val="24"/>
          <w:lang w:val="ru-RU"/>
        </w:rPr>
        <w:t xml:space="preserve">, О. (2024). </w:t>
      </w:r>
      <w:proofErr w:type="spellStart"/>
      <w:r w:rsidRPr="00C61E7F">
        <w:rPr>
          <w:rFonts w:ascii="Times New Roman" w:hAnsi="Times New Roman" w:cs="Times New Roman"/>
          <w:sz w:val="24"/>
          <w:szCs w:val="24"/>
          <w:lang w:val="ru-RU"/>
        </w:rPr>
        <w:t>Інноваційні</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інструменти</w:t>
      </w:r>
      <w:proofErr w:type="spellEnd"/>
      <w:r w:rsidRPr="00C61E7F">
        <w:rPr>
          <w:rFonts w:ascii="Times New Roman" w:hAnsi="Times New Roman" w:cs="Times New Roman"/>
          <w:sz w:val="24"/>
          <w:szCs w:val="24"/>
          <w:lang w:val="ru-RU"/>
        </w:rPr>
        <w:t xml:space="preserve"> менеджменту </w:t>
      </w:r>
      <w:proofErr w:type="spellStart"/>
      <w:r w:rsidRPr="00C61E7F">
        <w:rPr>
          <w:rFonts w:ascii="Times New Roman" w:hAnsi="Times New Roman" w:cs="Times New Roman"/>
          <w:sz w:val="24"/>
          <w:szCs w:val="24"/>
          <w:lang w:val="ru-RU"/>
        </w:rPr>
        <w:t>реалізації</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державної</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еколого-економічної</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політики</w:t>
      </w:r>
      <w:proofErr w:type="spellEnd"/>
      <w:r w:rsidRPr="00C61E7F">
        <w:rPr>
          <w:rFonts w:ascii="Times New Roman" w:hAnsi="Times New Roman" w:cs="Times New Roman"/>
          <w:sz w:val="24"/>
          <w:szCs w:val="24"/>
          <w:lang w:val="ru-RU"/>
        </w:rPr>
        <w:t xml:space="preserve"> в </w:t>
      </w:r>
      <w:proofErr w:type="spellStart"/>
      <w:r w:rsidRPr="00C61E7F">
        <w:rPr>
          <w:rFonts w:ascii="Times New Roman" w:hAnsi="Times New Roman" w:cs="Times New Roman"/>
          <w:sz w:val="24"/>
          <w:szCs w:val="24"/>
          <w:lang w:val="ru-RU"/>
        </w:rPr>
        <w:t>сільській</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місцевості</w:t>
      </w:r>
      <w:proofErr w:type="spellEnd"/>
      <w:r w:rsidRPr="00C61E7F">
        <w:rPr>
          <w:rFonts w:ascii="Times New Roman" w:hAnsi="Times New Roman" w:cs="Times New Roman"/>
          <w:sz w:val="24"/>
          <w:szCs w:val="24"/>
          <w:lang w:val="ru-RU"/>
        </w:rPr>
        <w:t xml:space="preserve">: </w:t>
      </w:r>
      <w:proofErr w:type="spellStart"/>
      <w:r w:rsidRPr="00C61E7F">
        <w:rPr>
          <w:rFonts w:ascii="Times New Roman" w:hAnsi="Times New Roman" w:cs="Times New Roman"/>
          <w:sz w:val="24"/>
          <w:szCs w:val="24"/>
          <w:lang w:val="ru-RU"/>
        </w:rPr>
        <w:t>підходи</w:t>
      </w:r>
      <w:proofErr w:type="spellEnd"/>
      <w:r w:rsidRPr="00C61E7F">
        <w:rPr>
          <w:rFonts w:ascii="Times New Roman" w:hAnsi="Times New Roman" w:cs="Times New Roman"/>
          <w:sz w:val="24"/>
          <w:szCs w:val="24"/>
          <w:lang w:val="ru-RU"/>
        </w:rPr>
        <w:t xml:space="preserve"> ЄС.  </w:t>
      </w:r>
      <w:r w:rsidRPr="00C61E7F">
        <w:rPr>
          <w:rFonts w:ascii="Times New Roman" w:hAnsi="Times New Roman" w:cs="Times New Roman"/>
          <w:sz w:val="24"/>
          <w:szCs w:val="24"/>
          <w:lang w:val="en-US"/>
        </w:rPr>
        <w:t>Financial and Credit Activity Problems of Theory and Practice, 6(59), 532–546. https://doi.org/10.55643/fcaptp.6.59.2024.4543 [Scopus, Web of Science: ESCI].</w:t>
      </w:r>
    </w:p>
    <w:p w14:paraId="58F2A11F"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9. Brychko, A., Cui, X., </w:t>
      </w:r>
      <w:proofErr w:type="spellStart"/>
      <w:r w:rsidRPr="00C61E7F">
        <w:rPr>
          <w:rFonts w:ascii="Times New Roman" w:hAnsi="Times New Roman" w:cs="Times New Roman"/>
          <w:sz w:val="24"/>
          <w:szCs w:val="24"/>
          <w:lang w:val="en-US"/>
        </w:rPr>
        <w:t>Kharchenko</w:t>
      </w:r>
      <w:proofErr w:type="spellEnd"/>
      <w:r w:rsidRPr="00C61E7F">
        <w:rPr>
          <w:rFonts w:ascii="Times New Roman" w:hAnsi="Times New Roman" w:cs="Times New Roman"/>
          <w:sz w:val="24"/>
          <w:szCs w:val="24"/>
          <w:lang w:val="en-US"/>
        </w:rPr>
        <w:t xml:space="preserve">, T., </w:t>
      </w:r>
      <w:proofErr w:type="spellStart"/>
      <w:r w:rsidRPr="00C61E7F">
        <w:rPr>
          <w:rFonts w:ascii="Times New Roman" w:hAnsi="Times New Roman" w:cs="Times New Roman"/>
          <w:sz w:val="24"/>
          <w:szCs w:val="24"/>
          <w:lang w:val="en-US"/>
        </w:rPr>
        <w:t>Tytarenko</w:t>
      </w:r>
      <w:proofErr w:type="spellEnd"/>
      <w:r w:rsidRPr="00C61E7F">
        <w:rPr>
          <w:rFonts w:ascii="Times New Roman" w:hAnsi="Times New Roman" w:cs="Times New Roman"/>
          <w:sz w:val="24"/>
          <w:szCs w:val="24"/>
          <w:lang w:val="en-US"/>
        </w:rPr>
        <w:t xml:space="preserve">, V., &amp; </w:t>
      </w:r>
      <w:proofErr w:type="spellStart"/>
      <w:r w:rsidRPr="00C61E7F">
        <w:rPr>
          <w:rFonts w:ascii="Times New Roman" w:hAnsi="Times New Roman" w:cs="Times New Roman"/>
          <w:sz w:val="24"/>
          <w:szCs w:val="24"/>
          <w:lang w:val="en-US"/>
        </w:rPr>
        <w:t>Pitel</w:t>
      </w:r>
      <w:proofErr w:type="spellEnd"/>
      <w:r w:rsidRPr="00C61E7F">
        <w:rPr>
          <w:rFonts w:ascii="Times New Roman" w:hAnsi="Times New Roman" w:cs="Times New Roman"/>
          <w:sz w:val="24"/>
          <w:szCs w:val="24"/>
          <w:lang w:val="en-US"/>
        </w:rPr>
        <w:t xml:space="preserve">, N. (2025). Corporate Social Responsibility and Its Impact on Sustainable Enterprise Performance in a Globalized </w:t>
      </w:r>
      <w:proofErr w:type="gramStart"/>
      <w:r w:rsidRPr="00C61E7F">
        <w:rPr>
          <w:rFonts w:ascii="Times New Roman" w:hAnsi="Times New Roman" w:cs="Times New Roman"/>
          <w:sz w:val="24"/>
          <w:szCs w:val="24"/>
          <w:lang w:val="en-US"/>
        </w:rPr>
        <w:t>Economy  Pacific</w:t>
      </w:r>
      <w:proofErr w:type="gramEnd"/>
      <w:r w:rsidRPr="00C61E7F">
        <w:rPr>
          <w:rFonts w:ascii="Times New Roman" w:hAnsi="Times New Roman" w:cs="Times New Roman"/>
          <w:sz w:val="24"/>
          <w:szCs w:val="24"/>
          <w:lang w:val="en-US"/>
        </w:rPr>
        <w:t xml:space="preserve"> Business Review (International). Volume 17 Issue 10 April p.94-110 ISSN: 0974-438X(P). Impact factor (SJIF):8.603 URL: http://www.pbr.co.in/2025/April.aspx (</w:t>
      </w:r>
      <w:proofErr w:type="spellStart"/>
      <w:r w:rsidRPr="00C61E7F">
        <w:rPr>
          <w:rFonts w:ascii="Times New Roman" w:hAnsi="Times New Roman" w:cs="Times New Roman"/>
          <w:sz w:val="24"/>
          <w:szCs w:val="24"/>
          <w:lang w:val="en-US"/>
        </w:rPr>
        <w:t>WoS</w:t>
      </w:r>
      <w:proofErr w:type="spellEnd"/>
      <w:r w:rsidRPr="00C61E7F">
        <w:rPr>
          <w:rFonts w:ascii="Times New Roman" w:hAnsi="Times New Roman" w:cs="Times New Roman"/>
          <w:sz w:val="24"/>
          <w:szCs w:val="24"/>
          <w:lang w:val="en-US"/>
        </w:rPr>
        <w:t xml:space="preserve">) </w:t>
      </w:r>
    </w:p>
    <w:p w14:paraId="0C3DEAB5" w14:textId="1FD700CB"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10. </w:t>
      </w:r>
      <w:proofErr w:type="spellStart"/>
      <w:r w:rsidRPr="00C61E7F">
        <w:rPr>
          <w:rFonts w:ascii="Times New Roman" w:hAnsi="Times New Roman" w:cs="Times New Roman"/>
          <w:sz w:val="24"/>
          <w:szCs w:val="24"/>
          <w:lang w:val="en-US"/>
        </w:rPr>
        <w:t>Juhászová</w:t>
      </w:r>
      <w:proofErr w:type="spellEnd"/>
      <w:r w:rsidRPr="00C61E7F">
        <w:rPr>
          <w:rFonts w:ascii="Times New Roman" w:hAnsi="Times New Roman" w:cs="Times New Roman"/>
          <w:sz w:val="24"/>
          <w:szCs w:val="24"/>
          <w:lang w:val="en-US"/>
        </w:rPr>
        <w:t xml:space="preserve">, Z., Brychko, A., </w:t>
      </w:r>
      <w:proofErr w:type="spellStart"/>
      <w:r w:rsidRPr="00C61E7F">
        <w:rPr>
          <w:rFonts w:ascii="Times New Roman" w:hAnsi="Times New Roman" w:cs="Times New Roman"/>
          <w:sz w:val="24"/>
          <w:szCs w:val="24"/>
          <w:lang w:val="en-US"/>
        </w:rPr>
        <w:t>Mosin</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Povoroznyk</w:t>
      </w:r>
      <w:proofErr w:type="spellEnd"/>
      <w:r w:rsidRPr="00C61E7F">
        <w:rPr>
          <w:rFonts w:ascii="Times New Roman" w:hAnsi="Times New Roman" w:cs="Times New Roman"/>
          <w:sz w:val="24"/>
          <w:szCs w:val="24"/>
          <w:lang w:val="en-US"/>
        </w:rPr>
        <w:t xml:space="preserve">, M., &amp; </w:t>
      </w:r>
      <w:proofErr w:type="spellStart"/>
      <w:r w:rsidRPr="00C61E7F">
        <w:rPr>
          <w:rFonts w:ascii="Times New Roman" w:hAnsi="Times New Roman" w:cs="Times New Roman"/>
          <w:sz w:val="24"/>
          <w:szCs w:val="24"/>
          <w:lang w:val="en-US"/>
        </w:rPr>
        <w:t>Zakharkina</w:t>
      </w:r>
      <w:proofErr w:type="spellEnd"/>
      <w:r w:rsidRPr="00C61E7F">
        <w:rPr>
          <w:rFonts w:ascii="Times New Roman" w:hAnsi="Times New Roman" w:cs="Times New Roman"/>
          <w:sz w:val="24"/>
          <w:szCs w:val="24"/>
          <w:lang w:val="en-US"/>
        </w:rPr>
        <w:t xml:space="preserve">, L. (2026). The Role of </w:t>
      </w:r>
      <w:proofErr w:type="spellStart"/>
      <w:r w:rsidRPr="00C61E7F">
        <w:rPr>
          <w:rFonts w:ascii="Times New Roman" w:hAnsi="Times New Roman" w:cs="Times New Roman"/>
          <w:sz w:val="24"/>
          <w:szCs w:val="24"/>
          <w:lang w:val="en-US"/>
        </w:rPr>
        <w:t>GovTech</w:t>
      </w:r>
      <w:proofErr w:type="spellEnd"/>
      <w:r w:rsidRPr="00C61E7F">
        <w:rPr>
          <w:rFonts w:ascii="Times New Roman" w:hAnsi="Times New Roman" w:cs="Times New Roman"/>
          <w:sz w:val="24"/>
          <w:szCs w:val="24"/>
          <w:lang w:val="en-US"/>
        </w:rPr>
        <w:t xml:space="preserve"> in Building an Ethical, Transparent, Equitable, Digital, and Secure State during Wartime and Post-War Reconstruction: Bibliometric Insights from International Experience. Business Ethics and Leadership, 10(2), 1–30. https://doi.org/10.61093/bel.10(2).1–30.2026. (</w:t>
      </w:r>
      <w:proofErr w:type="gramStart"/>
      <w:r w:rsidRPr="00C61E7F">
        <w:rPr>
          <w:rFonts w:ascii="Times New Roman" w:hAnsi="Times New Roman" w:cs="Times New Roman"/>
          <w:sz w:val="24"/>
          <w:szCs w:val="24"/>
          <w:lang w:val="en-US"/>
        </w:rPr>
        <w:t>SCOPUS )</w:t>
      </w:r>
      <w:proofErr w:type="gramEnd"/>
    </w:p>
    <w:p w14:paraId="16462153" w14:textId="10B7C0C5" w:rsidR="00C61E7F" w:rsidRPr="00C61E7F" w:rsidRDefault="00C61E7F" w:rsidP="00C61E7F">
      <w:pPr>
        <w:jc w:val="both"/>
        <w:rPr>
          <w:rFonts w:ascii="Times New Roman" w:hAnsi="Times New Roman" w:cs="Times New Roman"/>
          <w:sz w:val="24"/>
          <w:szCs w:val="24"/>
          <w:lang w:val="ru-UA"/>
        </w:rPr>
      </w:pPr>
      <w:r w:rsidRPr="00C61E7F">
        <w:rPr>
          <w:rFonts w:ascii="Times New Roman" w:hAnsi="Times New Roman" w:cs="Times New Roman"/>
          <w:sz w:val="24"/>
          <w:szCs w:val="24"/>
          <w:lang w:val="en-US"/>
        </w:rPr>
        <w:t xml:space="preserve">11. </w:t>
      </w:r>
      <w:proofErr w:type="spellStart"/>
      <w:r w:rsidRPr="00C61E7F">
        <w:rPr>
          <w:rFonts w:ascii="Times New Roman" w:hAnsi="Times New Roman" w:cs="Times New Roman"/>
          <w:color w:val="000000"/>
          <w:sz w:val="24"/>
          <w:szCs w:val="24"/>
          <w:shd w:val="clear" w:color="auto" w:fill="FFFFFF"/>
        </w:rPr>
        <w:t>Nora</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Ayvazyan</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Liudmyla</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Zakharkina</w:t>
      </w:r>
      <w:proofErr w:type="spellEnd"/>
      <w:r w:rsidRPr="00C61E7F">
        <w:rPr>
          <w:rFonts w:ascii="Times New Roman" w:hAnsi="Times New Roman" w:cs="Times New Roman"/>
          <w:color w:val="000000"/>
          <w:sz w:val="24"/>
          <w:szCs w:val="24"/>
          <w:shd w:val="clear" w:color="auto" w:fill="FFFFFF"/>
        </w:rPr>
        <w:t xml:space="preserve">, Alina </w:t>
      </w:r>
      <w:proofErr w:type="spellStart"/>
      <w:r w:rsidRPr="00C61E7F">
        <w:rPr>
          <w:rFonts w:ascii="Times New Roman" w:hAnsi="Times New Roman" w:cs="Times New Roman"/>
          <w:color w:val="000000"/>
          <w:sz w:val="24"/>
          <w:szCs w:val="24"/>
          <w:shd w:val="clear" w:color="auto" w:fill="FFFFFF"/>
        </w:rPr>
        <w:t>Danileviča</w:t>
      </w:r>
      <w:proofErr w:type="spellEnd"/>
      <w:r w:rsidRPr="00C61E7F">
        <w:rPr>
          <w:rFonts w:ascii="Times New Roman" w:hAnsi="Times New Roman" w:cs="Times New Roman"/>
          <w:color w:val="000000"/>
          <w:sz w:val="24"/>
          <w:szCs w:val="24"/>
          <w:shd w:val="clear" w:color="auto" w:fill="FFFFFF"/>
        </w:rPr>
        <w:t xml:space="preserve">, Alina Brychko, </w:t>
      </w:r>
      <w:proofErr w:type="spellStart"/>
      <w:r w:rsidRPr="00C61E7F">
        <w:rPr>
          <w:rFonts w:ascii="Times New Roman" w:hAnsi="Times New Roman" w:cs="Times New Roman"/>
          <w:color w:val="000000"/>
          <w:sz w:val="24"/>
          <w:szCs w:val="24"/>
          <w:shd w:val="clear" w:color="auto" w:fill="FFFFFF"/>
        </w:rPr>
        <w:t>Deniss</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Djakons</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Valentina</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Djakona</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and</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Olga</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Niemi</w:t>
      </w:r>
      <w:proofErr w:type="spellEnd"/>
      <w:r w:rsidRPr="00C61E7F">
        <w:rPr>
          <w:rFonts w:ascii="Times New Roman" w:hAnsi="Times New Roman" w:cs="Times New Roman"/>
          <w:color w:val="000000"/>
          <w:sz w:val="24"/>
          <w:szCs w:val="24"/>
          <w:shd w:val="clear" w:color="auto" w:fill="FFFFFF"/>
        </w:rPr>
        <w:t xml:space="preserve"> (2026). </w:t>
      </w:r>
      <w:proofErr w:type="spellStart"/>
      <w:r w:rsidRPr="00C61E7F">
        <w:rPr>
          <w:rFonts w:ascii="Times New Roman" w:hAnsi="Times New Roman" w:cs="Times New Roman"/>
          <w:color w:val="000000"/>
          <w:sz w:val="24"/>
          <w:szCs w:val="24"/>
          <w:shd w:val="clear" w:color="auto" w:fill="FFFFFF"/>
        </w:rPr>
        <w:t>Environmental</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protection</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expenditure</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digital</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government</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and</w:t>
      </w:r>
      <w:proofErr w:type="spellEnd"/>
      <w:r w:rsidRPr="00C61E7F">
        <w:rPr>
          <w:rFonts w:ascii="Times New Roman" w:hAnsi="Times New Roman" w:cs="Times New Roman"/>
          <w:color w:val="000000"/>
          <w:sz w:val="24"/>
          <w:szCs w:val="24"/>
          <w:shd w:val="clear" w:color="auto" w:fill="FFFFFF"/>
        </w:rPr>
        <w:t xml:space="preserve"> EU </w:t>
      </w:r>
      <w:proofErr w:type="spellStart"/>
      <w:r w:rsidRPr="00C61E7F">
        <w:rPr>
          <w:rFonts w:ascii="Times New Roman" w:hAnsi="Times New Roman" w:cs="Times New Roman"/>
          <w:color w:val="000000"/>
          <w:sz w:val="24"/>
          <w:szCs w:val="24"/>
          <w:shd w:val="clear" w:color="auto" w:fill="FFFFFF"/>
        </w:rPr>
        <w:t>membership</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Cross-country</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panel</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color w:val="000000"/>
          <w:sz w:val="24"/>
          <w:szCs w:val="24"/>
          <w:shd w:val="clear" w:color="auto" w:fill="FFFFFF"/>
        </w:rPr>
        <w:t>evidence</w:t>
      </w:r>
      <w:proofErr w:type="spellEnd"/>
      <w:r w:rsidRPr="00C61E7F">
        <w:rPr>
          <w:rFonts w:ascii="Times New Roman" w:hAnsi="Times New Roman" w:cs="Times New Roman"/>
          <w:color w:val="000000"/>
          <w:sz w:val="24"/>
          <w:szCs w:val="24"/>
          <w:shd w:val="clear" w:color="auto" w:fill="FFFFFF"/>
        </w:rPr>
        <w:t xml:space="preserve">. </w:t>
      </w:r>
      <w:proofErr w:type="spellStart"/>
      <w:r w:rsidRPr="00C61E7F">
        <w:rPr>
          <w:rFonts w:ascii="Times New Roman" w:hAnsi="Times New Roman" w:cs="Times New Roman"/>
          <w:i/>
          <w:iCs/>
          <w:color w:val="000000"/>
          <w:sz w:val="24"/>
          <w:szCs w:val="24"/>
          <w:bdr w:val="none" w:sz="0" w:space="0" w:color="auto" w:frame="1"/>
          <w:shd w:val="clear" w:color="auto" w:fill="FFFFFF"/>
        </w:rPr>
        <w:t>Environmental</w:t>
      </w:r>
      <w:proofErr w:type="spellEnd"/>
      <w:r w:rsidRPr="00C61E7F">
        <w:rPr>
          <w:rFonts w:ascii="Times New Roman" w:hAnsi="Times New Roman" w:cs="Times New Roman"/>
          <w:i/>
          <w:iCs/>
          <w:color w:val="000000"/>
          <w:sz w:val="24"/>
          <w:szCs w:val="24"/>
          <w:bdr w:val="none" w:sz="0" w:space="0" w:color="auto" w:frame="1"/>
          <w:shd w:val="clear" w:color="auto" w:fill="FFFFFF"/>
        </w:rPr>
        <w:t xml:space="preserve"> </w:t>
      </w:r>
      <w:proofErr w:type="spellStart"/>
      <w:r w:rsidRPr="00C61E7F">
        <w:rPr>
          <w:rFonts w:ascii="Times New Roman" w:hAnsi="Times New Roman" w:cs="Times New Roman"/>
          <w:i/>
          <w:iCs/>
          <w:color w:val="000000"/>
          <w:sz w:val="24"/>
          <w:szCs w:val="24"/>
          <w:bdr w:val="none" w:sz="0" w:space="0" w:color="auto" w:frame="1"/>
          <w:shd w:val="clear" w:color="auto" w:fill="FFFFFF"/>
        </w:rPr>
        <w:t>Economics</w:t>
      </w:r>
      <w:proofErr w:type="spellEnd"/>
      <w:r w:rsidRPr="00C61E7F">
        <w:rPr>
          <w:rFonts w:ascii="Times New Roman" w:hAnsi="Times New Roman" w:cs="Times New Roman"/>
          <w:color w:val="000000"/>
          <w:sz w:val="24"/>
          <w:szCs w:val="24"/>
          <w:shd w:val="clear" w:color="auto" w:fill="FFFFFF"/>
        </w:rPr>
        <w:t xml:space="preserve">, </w:t>
      </w:r>
      <w:r w:rsidRPr="00C61E7F">
        <w:rPr>
          <w:rFonts w:ascii="Times New Roman" w:hAnsi="Times New Roman" w:cs="Times New Roman"/>
          <w:i/>
          <w:iCs/>
          <w:color w:val="000000"/>
          <w:sz w:val="24"/>
          <w:szCs w:val="24"/>
          <w:bdr w:val="none" w:sz="0" w:space="0" w:color="auto" w:frame="1"/>
          <w:shd w:val="clear" w:color="auto" w:fill="FFFFFF"/>
        </w:rPr>
        <w:t>17</w:t>
      </w:r>
      <w:r w:rsidRPr="00C61E7F">
        <w:rPr>
          <w:rFonts w:ascii="Times New Roman" w:hAnsi="Times New Roman" w:cs="Times New Roman"/>
          <w:color w:val="000000"/>
          <w:sz w:val="24"/>
          <w:szCs w:val="24"/>
          <w:shd w:val="clear" w:color="auto" w:fill="FFFFFF"/>
        </w:rPr>
        <w:t>(3), 228–250. doi:</w:t>
      </w:r>
      <w:hyperlink r:id="rId5" w:history="1">
        <w:r w:rsidRPr="00C61E7F">
          <w:rPr>
            <w:rStyle w:val="a3"/>
            <w:rFonts w:ascii="Times New Roman" w:hAnsi="Times New Roman" w:cs="Times New Roman"/>
            <w:color w:val="A240A2"/>
            <w:sz w:val="24"/>
            <w:szCs w:val="24"/>
            <w:bdr w:val="none" w:sz="0" w:space="0" w:color="auto" w:frame="1"/>
            <w:shd w:val="clear" w:color="auto" w:fill="FFFFFF"/>
          </w:rPr>
          <w:t>10.21511/ee.17(3).2026.14</w:t>
        </w:r>
      </w:hyperlink>
      <w:r w:rsidRPr="00C61E7F">
        <w:rPr>
          <w:rFonts w:ascii="Times New Roman" w:hAnsi="Times New Roman" w:cs="Times New Roman"/>
          <w:sz w:val="24"/>
          <w:szCs w:val="24"/>
          <w:lang w:val="ru-UA"/>
        </w:rPr>
        <w:t xml:space="preserve"> </w:t>
      </w:r>
      <w:r w:rsidRPr="00C61E7F">
        <w:rPr>
          <w:rFonts w:ascii="Times New Roman" w:hAnsi="Times New Roman" w:cs="Times New Roman"/>
          <w:sz w:val="24"/>
          <w:szCs w:val="24"/>
          <w:lang w:val="en-US"/>
        </w:rPr>
        <w:t>(SCOPUS )</w:t>
      </w:r>
    </w:p>
    <w:p w14:paraId="43679004" w14:textId="46513322" w:rsidR="00C61E7F" w:rsidRPr="00C61E7F" w:rsidRDefault="00C61E7F" w:rsidP="00C61E7F">
      <w:pPr>
        <w:spacing w:after="0" w:line="240" w:lineRule="auto"/>
        <w:jc w:val="both"/>
        <w:rPr>
          <w:rFonts w:ascii="Times New Roman" w:hAnsi="Times New Roman" w:cs="Times New Roman"/>
          <w:b/>
          <w:bCs/>
          <w:sz w:val="24"/>
          <w:szCs w:val="24"/>
          <w:shd w:val="clear" w:color="auto" w:fill="FFFFFF"/>
        </w:rPr>
      </w:pPr>
      <w:r w:rsidRPr="00C61E7F">
        <w:rPr>
          <w:rFonts w:ascii="Times New Roman" w:hAnsi="Times New Roman" w:cs="Times New Roman"/>
          <w:sz w:val="24"/>
          <w:szCs w:val="24"/>
          <w:lang w:val="ru-UA"/>
        </w:rPr>
        <w:t xml:space="preserve">12. </w:t>
      </w:r>
      <w:proofErr w:type="spellStart"/>
      <w:r w:rsidRPr="00C61E7F">
        <w:rPr>
          <w:rFonts w:ascii="Times New Roman" w:hAnsi="Times New Roman" w:cs="Times New Roman"/>
          <w:sz w:val="24"/>
          <w:szCs w:val="24"/>
          <w:shd w:val="clear" w:color="auto" w:fill="FFFFFF"/>
        </w:rPr>
        <w:t>Juhászová</w:t>
      </w:r>
      <w:proofErr w:type="spellEnd"/>
      <w:r w:rsidRPr="00C61E7F">
        <w:rPr>
          <w:rFonts w:ascii="Times New Roman" w:hAnsi="Times New Roman" w:cs="Times New Roman"/>
          <w:sz w:val="24"/>
          <w:szCs w:val="24"/>
          <w:shd w:val="clear" w:color="auto" w:fill="FFFFFF"/>
        </w:rPr>
        <w:t xml:space="preserve">, Z., Brychko, A., </w:t>
      </w:r>
      <w:proofErr w:type="spellStart"/>
      <w:r w:rsidRPr="00C61E7F">
        <w:rPr>
          <w:rFonts w:ascii="Times New Roman" w:hAnsi="Times New Roman" w:cs="Times New Roman"/>
          <w:sz w:val="24"/>
          <w:szCs w:val="24"/>
          <w:shd w:val="clear" w:color="auto" w:fill="FFFFFF"/>
        </w:rPr>
        <w:t>Mosin</w:t>
      </w:r>
      <w:proofErr w:type="spellEnd"/>
      <w:r w:rsidRPr="00C61E7F">
        <w:rPr>
          <w:rFonts w:ascii="Times New Roman" w:hAnsi="Times New Roman" w:cs="Times New Roman"/>
          <w:sz w:val="24"/>
          <w:szCs w:val="24"/>
          <w:shd w:val="clear" w:color="auto" w:fill="FFFFFF"/>
        </w:rPr>
        <w:t xml:space="preserve">, O., </w:t>
      </w:r>
      <w:proofErr w:type="spellStart"/>
      <w:r w:rsidRPr="00C61E7F">
        <w:rPr>
          <w:rFonts w:ascii="Times New Roman" w:hAnsi="Times New Roman" w:cs="Times New Roman"/>
          <w:sz w:val="24"/>
          <w:szCs w:val="24"/>
          <w:shd w:val="clear" w:color="auto" w:fill="FFFFFF"/>
        </w:rPr>
        <w:t>Povoroznyk</w:t>
      </w:r>
      <w:proofErr w:type="spellEnd"/>
      <w:r w:rsidRPr="00C61E7F">
        <w:rPr>
          <w:rFonts w:ascii="Times New Roman" w:hAnsi="Times New Roman" w:cs="Times New Roman"/>
          <w:sz w:val="24"/>
          <w:szCs w:val="24"/>
          <w:shd w:val="clear" w:color="auto" w:fill="FFFFFF"/>
        </w:rPr>
        <w:t xml:space="preserve">, M., &amp; </w:t>
      </w:r>
      <w:proofErr w:type="spellStart"/>
      <w:r w:rsidRPr="00C61E7F">
        <w:rPr>
          <w:rFonts w:ascii="Times New Roman" w:hAnsi="Times New Roman" w:cs="Times New Roman"/>
          <w:sz w:val="24"/>
          <w:szCs w:val="24"/>
          <w:shd w:val="clear" w:color="auto" w:fill="FFFFFF"/>
        </w:rPr>
        <w:t>Zakharkina</w:t>
      </w:r>
      <w:proofErr w:type="spellEnd"/>
      <w:r w:rsidRPr="00C61E7F">
        <w:rPr>
          <w:rFonts w:ascii="Times New Roman" w:hAnsi="Times New Roman" w:cs="Times New Roman"/>
          <w:sz w:val="24"/>
          <w:szCs w:val="24"/>
          <w:shd w:val="clear" w:color="auto" w:fill="FFFFFF"/>
        </w:rPr>
        <w:t xml:space="preserve">, L. (2026). </w:t>
      </w:r>
      <w:proofErr w:type="spellStart"/>
      <w:r w:rsidRPr="00C61E7F">
        <w:rPr>
          <w:rFonts w:ascii="Times New Roman" w:hAnsi="Times New Roman" w:cs="Times New Roman"/>
          <w:sz w:val="24"/>
          <w:szCs w:val="24"/>
          <w:shd w:val="clear" w:color="auto" w:fill="FFFFFF"/>
        </w:rPr>
        <w:t>The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Role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of</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GovTech</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in</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Building</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an</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Ethical</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Transparent</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Equitable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Digital</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and</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Secure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State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during</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Wartime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and</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Post-War</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Reconstruction</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Bibliometric</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Insights</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from</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International</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sz w:val="24"/>
          <w:szCs w:val="24"/>
          <w:shd w:val="clear" w:color="auto" w:fill="FFFFFF"/>
        </w:rPr>
        <w:t>Experience</w:t>
      </w:r>
      <w:proofErr w:type="spellEnd"/>
      <w:r w:rsidRPr="00C61E7F">
        <w:rPr>
          <w:rFonts w:ascii="Times New Roman" w:hAnsi="Times New Roman" w:cs="Times New Roman"/>
          <w:sz w:val="24"/>
          <w:szCs w:val="24"/>
          <w:shd w:val="clear" w:color="auto" w:fill="FFFFFF"/>
        </w:rPr>
        <w:t xml:space="preserve">. </w:t>
      </w:r>
      <w:proofErr w:type="spellStart"/>
      <w:r w:rsidRPr="00C61E7F">
        <w:rPr>
          <w:rFonts w:ascii="Times New Roman" w:hAnsi="Times New Roman" w:cs="Times New Roman"/>
          <w:i/>
          <w:iCs/>
          <w:sz w:val="24"/>
          <w:szCs w:val="24"/>
          <w:shd w:val="clear" w:color="auto" w:fill="FFFFFF"/>
        </w:rPr>
        <w:t>Business</w:t>
      </w:r>
      <w:proofErr w:type="spellEnd"/>
      <w:r w:rsidRPr="00C61E7F">
        <w:rPr>
          <w:rFonts w:ascii="Times New Roman" w:hAnsi="Times New Roman" w:cs="Times New Roman"/>
          <w:i/>
          <w:iCs/>
          <w:sz w:val="24"/>
          <w:szCs w:val="24"/>
          <w:shd w:val="clear" w:color="auto" w:fill="FFFFFF"/>
        </w:rPr>
        <w:t xml:space="preserve"> </w:t>
      </w:r>
      <w:proofErr w:type="spellStart"/>
      <w:r w:rsidRPr="00C61E7F">
        <w:rPr>
          <w:rFonts w:ascii="Times New Roman" w:hAnsi="Times New Roman" w:cs="Times New Roman"/>
          <w:i/>
          <w:iCs/>
          <w:sz w:val="24"/>
          <w:szCs w:val="24"/>
          <w:shd w:val="clear" w:color="auto" w:fill="FFFFFF"/>
        </w:rPr>
        <w:t>Ethics</w:t>
      </w:r>
      <w:proofErr w:type="spellEnd"/>
      <w:r w:rsidRPr="00C61E7F">
        <w:rPr>
          <w:rFonts w:ascii="Times New Roman" w:hAnsi="Times New Roman" w:cs="Times New Roman"/>
          <w:i/>
          <w:iCs/>
          <w:sz w:val="24"/>
          <w:szCs w:val="24"/>
          <w:shd w:val="clear" w:color="auto" w:fill="FFFFFF"/>
        </w:rPr>
        <w:t xml:space="preserve"> </w:t>
      </w:r>
      <w:proofErr w:type="spellStart"/>
      <w:r w:rsidRPr="00C61E7F">
        <w:rPr>
          <w:rFonts w:ascii="Times New Roman" w:hAnsi="Times New Roman" w:cs="Times New Roman"/>
          <w:i/>
          <w:iCs/>
          <w:sz w:val="24"/>
          <w:szCs w:val="24"/>
          <w:shd w:val="clear" w:color="auto" w:fill="FFFFFF"/>
        </w:rPr>
        <w:t>and</w:t>
      </w:r>
      <w:proofErr w:type="spellEnd"/>
      <w:r w:rsidRPr="00C61E7F">
        <w:rPr>
          <w:rFonts w:ascii="Times New Roman" w:hAnsi="Times New Roman" w:cs="Times New Roman"/>
          <w:i/>
          <w:iCs/>
          <w:sz w:val="24"/>
          <w:szCs w:val="24"/>
          <w:shd w:val="clear" w:color="auto" w:fill="FFFFFF"/>
        </w:rPr>
        <w:t xml:space="preserve"> </w:t>
      </w:r>
      <w:proofErr w:type="spellStart"/>
      <w:r w:rsidRPr="00C61E7F">
        <w:rPr>
          <w:rFonts w:ascii="Times New Roman" w:hAnsi="Times New Roman" w:cs="Times New Roman"/>
          <w:i/>
          <w:iCs/>
          <w:sz w:val="24"/>
          <w:szCs w:val="24"/>
          <w:shd w:val="clear" w:color="auto" w:fill="FFFFFF"/>
        </w:rPr>
        <w:t>Leadership</w:t>
      </w:r>
      <w:proofErr w:type="spellEnd"/>
      <w:r w:rsidRPr="00C61E7F">
        <w:rPr>
          <w:rFonts w:ascii="Times New Roman" w:hAnsi="Times New Roman" w:cs="Times New Roman"/>
          <w:sz w:val="24"/>
          <w:szCs w:val="24"/>
          <w:shd w:val="clear" w:color="auto" w:fill="FFFFFF"/>
        </w:rPr>
        <w:t xml:space="preserve">, 10(2), 1–30. </w:t>
      </w:r>
      <w:r w:rsidRPr="00C61E7F">
        <w:rPr>
          <w:rFonts w:ascii="Times New Roman" w:hAnsi="Times New Roman" w:cs="Times New Roman"/>
          <w:sz w:val="24"/>
          <w:szCs w:val="24"/>
          <w:shd w:val="clear" w:color="auto" w:fill="FFFFFF"/>
        </w:rPr>
        <w:fldChar w:fldCharType="begin"/>
      </w:r>
      <w:r w:rsidRPr="00C61E7F">
        <w:rPr>
          <w:rFonts w:ascii="Times New Roman" w:hAnsi="Times New Roman" w:cs="Times New Roman"/>
          <w:sz w:val="24"/>
          <w:szCs w:val="24"/>
          <w:shd w:val="clear" w:color="auto" w:fill="FFFFFF"/>
        </w:rPr>
        <w:instrText xml:space="preserve"> HYPERLINK "https://doi.org/10.61093/bel.10(2).1–30.2026" </w:instrText>
      </w:r>
      <w:r w:rsidRPr="00C61E7F">
        <w:rPr>
          <w:rFonts w:ascii="Times New Roman" w:hAnsi="Times New Roman" w:cs="Times New Roman"/>
          <w:sz w:val="24"/>
          <w:szCs w:val="24"/>
          <w:shd w:val="clear" w:color="auto" w:fill="FFFFFF"/>
        </w:rPr>
        <w:fldChar w:fldCharType="separate"/>
      </w:r>
      <w:r w:rsidRPr="00C61E7F">
        <w:rPr>
          <w:rFonts w:ascii="Times New Roman" w:hAnsi="Times New Roman" w:cs="Times New Roman"/>
          <w:sz w:val="24"/>
          <w:szCs w:val="24"/>
          <w:shd w:val="clear" w:color="auto" w:fill="FFFFFF"/>
        </w:rPr>
        <w:t>https://doi.org/10.61093/bel.10(2).1–30.2026</w:t>
      </w:r>
      <w:r w:rsidRPr="00C61E7F">
        <w:rPr>
          <w:rFonts w:ascii="Times New Roman" w:hAnsi="Times New Roman" w:cs="Times New Roman"/>
          <w:sz w:val="24"/>
          <w:szCs w:val="24"/>
          <w:shd w:val="clear" w:color="auto" w:fill="FFFFFF"/>
        </w:rPr>
        <w:fldChar w:fldCharType="end"/>
      </w:r>
      <w:r w:rsidRPr="00C61E7F">
        <w:rPr>
          <w:rFonts w:ascii="Times New Roman" w:hAnsi="Times New Roman" w:cs="Times New Roman"/>
          <w:sz w:val="24"/>
          <w:szCs w:val="24"/>
          <w:shd w:val="clear" w:color="auto" w:fill="FFFFFF"/>
        </w:rPr>
        <w:t xml:space="preserve">. </w:t>
      </w:r>
      <w:r w:rsidRPr="00C61E7F">
        <w:rPr>
          <w:rFonts w:ascii="Times New Roman" w:hAnsi="Times New Roman" w:cs="Times New Roman"/>
          <w:b/>
          <w:bCs/>
          <w:sz w:val="24"/>
          <w:szCs w:val="24"/>
          <w:shd w:val="clear" w:color="auto" w:fill="FFFFFF"/>
        </w:rPr>
        <w:t>(SCOPUS).</w:t>
      </w:r>
    </w:p>
    <w:p w14:paraId="4B4C54AE" w14:textId="770CCA2F" w:rsidR="00C61E7F" w:rsidRPr="00C61E7F" w:rsidRDefault="00C61E7F" w:rsidP="00C61E7F">
      <w:pPr>
        <w:jc w:val="both"/>
        <w:rPr>
          <w:rFonts w:ascii="Times New Roman" w:hAnsi="Times New Roman" w:cs="Times New Roman"/>
          <w:sz w:val="24"/>
          <w:szCs w:val="24"/>
        </w:rPr>
      </w:pPr>
    </w:p>
    <w:p w14:paraId="6A8A22FE" w14:textId="77777777" w:rsidR="00C61E7F" w:rsidRPr="00C61E7F" w:rsidRDefault="00C61E7F" w:rsidP="00C61E7F">
      <w:pPr>
        <w:jc w:val="both"/>
        <w:rPr>
          <w:rFonts w:ascii="Times New Roman" w:hAnsi="Times New Roman" w:cs="Times New Roman"/>
          <w:sz w:val="24"/>
          <w:szCs w:val="24"/>
          <w:lang w:val="en-US"/>
        </w:rPr>
      </w:pPr>
    </w:p>
    <w:p w14:paraId="103320A7" w14:textId="5763B751" w:rsidR="00C61E7F" w:rsidRPr="00C61E7F" w:rsidRDefault="00C61E7F" w:rsidP="00C61E7F">
      <w:pPr>
        <w:jc w:val="both"/>
        <w:rPr>
          <w:rFonts w:ascii="Times New Roman" w:hAnsi="Times New Roman" w:cs="Times New Roman"/>
          <w:b/>
          <w:bCs/>
          <w:sz w:val="24"/>
          <w:szCs w:val="24"/>
          <w:lang w:val="en-US"/>
        </w:rPr>
      </w:pPr>
      <w:proofErr w:type="spellStart"/>
      <w:r w:rsidRPr="00C61E7F">
        <w:rPr>
          <w:rFonts w:ascii="Times New Roman" w:hAnsi="Times New Roman" w:cs="Times New Roman"/>
          <w:b/>
          <w:bCs/>
          <w:sz w:val="24"/>
          <w:szCs w:val="24"/>
          <w:lang w:val="en-US"/>
        </w:rPr>
        <w:t>Kalachevska</w:t>
      </w:r>
      <w:proofErr w:type="spellEnd"/>
      <w:r w:rsidRPr="00C61E7F">
        <w:rPr>
          <w:rFonts w:ascii="Times New Roman" w:hAnsi="Times New Roman" w:cs="Times New Roman"/>
          <w:b/>
          <w:bCs/>
          <w:sz w:val="24"/>
          <w:szCs w:val="24"/>
          <w:lang w:val="en-US"/>
        </w:rPr>
        <w:t xml:space="preserve"> L.I</w:t>
      </w:r>
    </w:p>
    <w:p w14:paraId="79753E8F"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1.Koblianska 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Problems of Institutional-Legal and Organizational Provision of Systemic Innovation Policy: </w:t>
      </w:r>
      <w:proofErr w:type="gramStart"/>
      <w:r w:rsidRPr="00C61E7F">
        <w:rPr>
          <w:rFonts w:ascii="Times New Roman" w:hAnsi="Times New Roman" w:cs="Times New Roman"/>
          <w:sz w:val="24"/>
          <w:szCs w:val="24"/>
          <w:lang w:val="en-US"/>
        </w:rPr>
        <w:t>the</w:t>
      </w:r>
      <w:proofErr w:type="gramEnd"/>
      <w:r w:rsidRPr="00C61E7F">
        <w:rPr>
          <w:rFonts w:ascii="Times New Roman" w:hAnsi="Times New Roman" w:cs="Times New Roman"/>
          <w:sz w:val="24"/>
          <w:szCs w:val="24"/>
          <w:lang w:val="en-US"/>
        </w:rPr>
        <w:t xml:space="preserve"> Case of Ukraine. Comparative Economic Research. 2019. Volume 22, Number1. P. 53-73 (SCOPUS, Web of Science) (1,34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 xml:space="preserve">.) </w:t>
      </w:r>
    </w:p>
    <w:p w14:paraId="21EDDF79"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lastRenderedPageBreak/>
        <w:t xml:space="preserve"> 2. L.I.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System of Indicators to Measure Eco-Innovation Potential of Ukrainian Regions / I.I.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L.I.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Ye.V</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Mishenin</w:t>
      </w:r>
      <w:proofErr w:type="spellEnd"/>
      <w:r w:rsidRPr="00C61E7F">
        <w:rPr>
          <w:rFonts w:ascii="Times New Roman" w:hAnsi="Times New Roman" w:cs="Times New Roman"/>
          <w:sz w:val="24"/>
          <w:szCs w:val="24"/>
          <w:lang w:val="en-US"/>
        </w:rPr>
        <w:t xml:space="preserve">, L.I. </w:t>
      </w:r>
      <w:proofErr w:type="spellStart"/>
      <w:r w:rsidRPr="00C61E7F">
        <w:rPr>
          <w:rFonts w:ascii="Times New Roman" w:hAnsi="Times New Roman" w:cs="Times New Roman"/>
          <w:sz w:val="24"/>
          <w:szCs w:val="24"/>
          <w:lang w:val="en-US"/>
        </w:rPr>
        <w:t>Mykhailova</w:t>
      </w:r>
      <w:proofErr w:type="spellEnd"/>
      <w:r w:rsidRPr="00C61E7F">
        <w:rPr>
          <w:rFonts w:ascii="Times New Roman" w:hAnsi="Times New Roman" w:cs="Times New Roman"/>
          <w:sz w:val="24"/>
          <w:szCs w:val="24"/>
          <w:lang w:val="en-US"/>
        </w:rPr>
        <w:t xml:space="preserve"> // International Journal of Ecology &amp; Development™. 2020, Vol. 35, Issue Number 1, P. 75-88. http://www.ceser.in/ceserp/index.php/ijed/article/view/6414 (Web of Science) (1,31/0,33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w:t>
      </w:r>
    </w:p>
    <w:p w14:paraId="3DA2F19C"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3.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w:t>
      </w:r>
      <w:proofErr w:type="spellStart"/>
      <w:r w:rsidRPr="00C61E7F">
        <w:rPr>
          <w:rFonts w:ascii="Times New Roman" w:hAnsi="Times New Roman" w:cs="Times New Roman"/>
          <w:sz w:val="24"/>
          <w:szCs w:val="24"/>
          <w:lang w:val="en-US"/>
        </w:rPr>
        <w:t>Grenz</w:t>
      </w:r>
      <w:proofErr w:type="spellEnd"/>
      <w:r w:rsidRPr="00C61E7F">
        <w:rPr>
          <w:rFonts w:ascii="Times New Roman" w:hAnsi="Times New Roman" w:cs="Times New Roman"/>
          <w:sz w:val="24"/>
          <w:szCs w:val="24"/>
          <w:lang w:val="en-US"/>
        </w:rPr>
        <w:t xml:space="preserve"> J. (2021). Biodiversity Mainstreaming Call or Fall? Evidence of Strategic and Agriculture-Specific Policy in Ukraine. Ecology, </w:t>
      </w:r>
      <w:proofErr w:type="gramStart"/>
      <w:r w:rsidRPr="00C61E7F">
        <w:rPr>
          <w:rFonts w:ascii="Times New Roman" w:hAnsi="Times New Roman" w:cs="Times New Roman"/>
          <w:sz w:val="24"/>
          <w:szCs w:val="24"/>
          <w:lang w:val="en-US"/>
        </w:rPr>
        <w:t>environment</w:t>
      </w:r>
      <w:proofErr w:type="gramEnd"/>
      <w:r w:rsidRPr="00C61E7F">
        <w:rPr>
          <w:rFonts w:ascii="Times New Roman" w:hAnsi="Times New Roman" w:cs="Times New Roman"/>
          <w:sz w:val="24"/>
          <w:szCs w:val="24"/>
          <w:lang w:val="en-US"/>
        </w:rPr>
        <w:t xml:space="preserve"> and conservation. 2021. Vol. 27, Issue 4. Pages 1581-1594. URL: http://www.envirobiotechjournals.com/article_abstract.php?aid=12042&amp;iid=342&amp;jid=3 (Web of Science) (2,6 </w:t>
      </w:r>
      <w:proofErr w:type="spellStart"/>
      <w:proofErr w:type="gramStart"/>
      <w:r w:rsidRPr="00C61E7F">
        <w:rPr>
          <w:rFonts w:ascii="Times New Roman" w:hAnsi="Times New Roman" w:cs="Times New Roman"/>
          <w:sz w:val="24"/>
          <w:szCs w:val="24"/>
          <w:lang w:val="en-US"/>
        </w:rPr>
        <w:t>друк.арк</w:t>
      </w:r>
      <w:proofErr w:type="spellEnd"/>
      <w:proofErr w:type="gramEnd"/>
      <w:r w:rsidRPr="00C61E7F">
        <w:rPr>
          <w:rFonts w:ascii="Times New Roman" w:hAnsi="Times New Roman" w:cs="Times New Roman"/>
          <w:sz w:val="24"/>
          <w:szCs w:val="24"/>
          <w:lang w:val="en-US"/>
        </w:rPr>
        <w:t xml:space="preserve">./ 0,9 </w:t>
      </w:r>
      <w:proofErr w:type="spellStart"/>
      <w:r w:rsidRPr="00C61E7F">
        <w:rPr>
          <w:rFonts w:ascii="Times New Roman" w:hAnsi="Times New Roman" w:cs="Times New Roman"/>
          <w:sz w:val="24"/>
          <w:szCs w:val="24"/>
          <w:lang w:val="en-US"/>
        </w:rPr>
        <w:t>друк.арк</w:t>
      </w:r>
      <w:proofErr w:type="spellEnd"/>
      <w:r w:rsidRPr="00C61E7F">
        <w:rPr>
          <w:rFonts w:ascii="Times New Roman" w:hAnsi="Times New Roman" w:cs="Times New Roman"/>
          <w:sz w:val="24"/>
          <w:szCs w:val="24"/>
          <w:lang w:val="en-US"/>
        </w:rPr>
        <w:t>.)</w:t>
      </w:r>
    </w:p>
    <w:p w14:paraId="2F1BC08B"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4.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Minta, S., </w:t>
      </w:r>
      <w:proofErr w:type="spellStart"/>
      <w:r w:rsidRPr="00C61E7F">
        <w:rPr>
          <w:rFonts w:ascii="Times New Roman" w:hAnsi="Times New Roman" w:cs="Times New Roman"/>
          <w:sz w:val="24"/>
          <w:szCs w:val="24"/>
          <w:lang w:val="en-US"/>
        </w:rPr>
        <w:t>Strochenko</w:t>
      </w:r>
      <w:proofErr w:type="spellEnd"/>
      <w:r w:rsidRPr="00C61E7F">
        <w:rPr>
          <w:rFonts w:ascii="Times New Roman" w:hAnsi="Times New Roman" w:cs="Times New Roman"/>
          <w:sz w:val="24"/>
          <w:szCs w:val="24"/>
          <w:lang w:val="en-US"/>
        </w:rPr>
        <w:t xml:space="preserve">, N., &amp;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 (2021). Modelling and forecasting of potato sales prices in Ukraine. Agricultural and Resource Economics: International Scientific E-Journal, 7(4), 160-179. DOI: https://doi.org/10.51599/are.2021.07.04.09 URL: https://are-journal.com/are/article/view/483 (Scopus, Web of Science) (1.26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w:t>
      </w:r>
    </w:p>
    <w:p w14:paraId="56B66A4A"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5.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I., &amp; </w:t>
      </w:r>
      <w:proofErr w:type="spellStart"/>
      <w:r w:rsidRPr="00C61E7F">
        <w:rPr>
          <w:rFonts w:ascii="Times New Roman" w:hAnsi="Times New Roman" w:cs="Times New Roman"/>
          <w:sz w:val="24"/>
          <w:szCs w:val="24"/>
          <w:lang w:val="en-US"/>
        </w:rPr>
        <w:t>Holzner</w:t>
      </w:r>
      <w:proofErr w:type="spellEnd"/>
      <w:r w:rsidRPr="00C61E7F">
        <w:rPr>
          <w:rFonts w:ascii="Times New Roman" w:hAnsi="Times New Roman" w:cs="Times New Roman"/>
          <w:sz w:val="24"/>
          <w:szCs w:val="24"/>
          <w:lang w:val="en-US"/>
        </w:rPr>
        <w:t xml:space="preserve">, J. (2022). Concept and measurement of the food system sustainability: A bibliometric research. Scientific Horizons, 25(1), 104-119. URL: https://sciencehorizon.com.ua/uk/journals/tom-25-1-2022/kontseptsiya-ta-vimiryuvannya-stalosti-prodovolchoyi-sistemi-bibliometrichne-doslidzhennya (SCOPUS) (1.58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w:t>
      </w:r>
    </w:p>
    <w:p w14:paraId="2F1871E6"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6. </w:t>
      </w:r>
      <w:proofErr w:type="spellStart"/>
      <w:proofErr w:type="gramStart"/>
      <w:r w:rsidRPr="00C61E7F">
        <w:rPr>
          <w:rFonts w:ascii="Times New Roman" w:hAnsi="Times New Roman" w:cs="Times New Roman"/>
          <w:sz w:val="24"/>
          <w:szCs w:val="24"/>
          <w:lang w:val="en-US"/>
        </w:rPr>
        <w:t>Koblianska,I</w:t>
      </w:r>
      <w:proofErr w:type="spellEnd"/>
      <w:r w:rsidRPr="00C61E7F">
        <w:rPr>
          <w:rFonts w:ascii="Times New Roman" w:hAnsi="Times New Roman" w:cs="Times New Roman"/>
          <w:sz w:val="24"/>
          <w:szCs w:val="24"/>
          <w:lang w:val="en-US"/>
        </w:rPr>
        <w:t>.</w:t>
      </w:r>
      <w:proofErr w:type="gram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Seheda,S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Khaietska,O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Kalachevska,L</w:t>
      </w:r>
      <w:proofErr w:type="spellEnd"/>
      <w:r w:rsidRPr="00C61E7F">
        <w:rPr>
          <w:rFonts w:ascii="Times New Roman" w:hAnsi="Times New Roman" w:cs="Times New Roman"/>
          <w:sz w:val="24"/>
          <w:szCs w:val="24"/>
          <w:lang w:val="en-US"/>
        </w:rPr>
        <w:t xml:space="preserve">., &amp; </w:t>
      </w:r>
      <w:proofErr w:type="spellStart"/>
      <w:r w:rsidRPr="00C61E7F">
        <w:rPr>
          <w:rFonts w:ascii="Times New Roman" w:hAnsi="Times New Roman" w:cs="Times New Roman"/>
          <w:sz w:val="24"/>
          <w:szCs w:val="24"/>
          <w:lang w:val="en-US"/>
        </w:rPr>
        <w:t>Klochko,T</w:t>
      </w:r>
      <w:proofErr w:type="spellEnd"/>
      <w:r w:rsidRPr="00C61E7F">
        <w:rPr>
          <w:rFonts w:ascii="Times New Roman" w:hAnsi="Times New Roman" w:cs="Times New Roman"/>
          <w:sz w:val="24"/>
          <w:szCs w:val="24"/>
          <w:lang w:val="en-US"/>
        </w:rPr>
        <w:t>.(2022). Determinants of potato producer prices in the peasant-driven market: the Ukrainian case. Agricultural and Resource Economics, 8(3), 26–41. https://doi.org/10.51599/are.2022.08.03.02. (Scopus, Web of Science)</w:t>
      </w:r>
    </w:p>
    <w:p w14:paraId="57D6564D"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7.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L.I., </w:t>
      </w:r>
      <w:proofErr w:type="spellStart"/>
      <w:r w:rsidRPr="00C61E7F">
        <w:rPr>
          <w:rFonts w:ascii="Times New Roman" w:hAnsi="Times New Roman" w:cs="Times New Roman"/>
          <w:sz w:val="24"/>
          <w:szCs w:val="24"/>
          <w:lang w:val="en-US"/>
        </w:rPr>
        <w:t>Slavkova</w:t>
      </w:r>
      <w:proofErr w:type="spellEnd"/>
      <w:r w:rsidRPr="00C61E7F">
        <w:rPr>
          <w:rFonts w:ascii="Times New Roman" w:hAnsi="Times New Roman" w:cs="Times New Roman"/>
          <w:sz w:val="24"/>
          <w:szCs w:val="24"/>
          <w:lang w:val="en-US"/>
        </w:rPr>
        <w:t xml:space="preserve">, O.P.,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S.M., Brychko, A.M. The modern paradigm of rural public management: the case of </w:t>
      </w:r>
      <w:proofErr w:type="spellStart"/>
      <w:r w:rsidRPr="00C61E7F">
        <w:rPr>
          <w:rFonts w:ascii="Times New Roman" w:hAnsi="Times New Roman" w:cs="Times New Roman"/>
          <w:sz w:val="24"/>
          <w:szCs w:val="24"/>
          <w:lang w:val="en-US"/>
        </w:rPr>
        <w:t>ukraine</w:t>
      </w:r>
      <w:proofErr w:type="spellEnd"/>
      <w:r w:rsidRPr="00C61E7F">
        <w:rPr>
          <w:rFonts w:ascii="Times New Roman" w:hAnsi="Times New Roman" w:cs="Times New Roman"/>
          <w:sz w:val="24"/>
          <w:szCs w:val="24"/>
          <w:lang w:val="en-US"/>
        </w:rPr>
        <w:t xml:space="preserve"> | </w:t>
      </w:r>
      <w:proofErr w:type="spellStart"/>
      <w:r w:rsidRPr="00C61E7F">
        <w:rPr>
          <w:rFonts w:ascii="Times New Roman" w:hAnsi="Times New Roman" w:cs="Times New Roman"/>
          <w:sz w:val="24"/>
          <w:szCs w:val="24"/>
          <w:lang w:val="en-US"/>
        </w:rPr>
        <w:t>Šiuolaikinė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kaimo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viešojo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valdymo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paradigma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Ukrainos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atvejis</w:t>
      </w:r>
      <w:proofErr w:type="spellEnd"/>
      <w:r w:rsidRPr="00C61E7F">
        <w:rPr>
          <w:rFonts w:ascii="Times New Roman" w:hAnsi="Times New Roman" w:cs="Times New Roman"/>
          <w:sz w:val="24"/>
          <w:szCs w:val="24"/>
          <w:lang w:val="en-US"/>
        </w:rPr>
        <w:t xml:space="preserve">. Public Policy and </w:t>
      </w:r>
      <w:proofErr w:type="gramStart"/>
      <w:r w:rsidRPr="00C61E7F">
        <w:rPr>
          <w:rFonts w:ascii="Times New Roman" w:hAnsi="Times New Roman" w:cs="Times New Roman"/>
          <w:sz w:val="24"/>
          <w:szCs w:val="24"/>
          <w:lang w:val="en-US"/>
        </w:rPr>
        <w:t>Administration ,</w:t>
      </w:r>
      <w:proofErr w:type="gramEnd"/>
      <w:r w:rsidRPr="00C61E7F">
        <w:rPr>
          <w:rFonts w:ascii="Times New Roman" w:hAnsi="Times New Roman" w:cs="Times New Roman"/>
          <w:sz w:val="24"/>
          <w:szCs w:val="24"/>
          <w:lang w:val="en-US"/>
        </w:rPr>
        <w:t xml:space="preserve"> 2022, 21(2), pp. 105–117. DOI https://doi.org/10.13165/VPA-22-21-2-05 (SCOPUS) (1,33 /0,6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w:t>
      </w:r>
    </w:p>
    <w:p w14:paraId="54B9A854"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8.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&amp; </w:t>
      </w:r>
      <w:proofErr w:type="spellStart"/>
      <w:r w:rsidRPr="00C61E7F">
        <w:rPr>
          <w:rFonts w:ascii="Times New Roman" w:hAnsi="Times New Roman" w:cs="Times New Roman"/>
          <w:sz w:val="24"/>
          <w:szCs w:val="24"/>
          <w:lang w:val="en-US"/>
        </w:rPr>
        <w:t>Schlauderer</w:t>
      </w:r>
      <w:proofErr w:type="spellEnd"/>
      <w:r w:rsidRPr="00C61E7F">
        <w:rPr>
          <w:rFonts w:ascii="Times New Roman" w:hAnsi="Times New Roman" w:cs="Times New Roman"/>
          <w:sz w:val="24"/>
          <w:szCs w:val="24"/>
          <w:lang w:val="en-US"/>
        </w:rPr>
        <w:t xml:space="preserve">, R. (2024). Agricultural life cycle assessment: </w:t>
      </w:r>
      <w:proofErr w:type="gramStart"/>
      <w:r w:rsidRPr="00C61E7F">
        <w:rPr>
          <w:rFonts w:ascii="Times New Roman" w:hAnsi="Times New Roman" w:cs="Times New Roman"/>
          <w:sz w:val="24"/>
          <w:szCs w:val="24"/>
          <w:lang w:val="en-US"/>
        </w:rPr>
        <w:t>a system-wide bibliometric research</w:t>
      </w:r>
      <w:proofErr w:type="gramEnd"/>
      <w:r w:rsidRPr="00C61E7F">
        <w:rPr>
          <w:rFonts w:ascii="Times New Roman" w:hAnsi="Times New Roman" w:cs="Times New Roman"/>
          <w:sz w:val="24"/>
          <w:szCs w:val="24"/>
          <w:lang w:val="en-US"/>
        </w:rPr>
        <w:t xml:space="preserve">. Agricultural and Resource Economics: International Scientific E-Journal, 10(1), 46–72. https://doi.org/10.51599/are.2024.10.01.03 (SCOPUS) (1,75 /0,6 </w:t>
      </w:r>
      <w:proofErr w:type="spellStart"/>
      <w:r w:rsidRPr="00C61E7F">
        <w:rPr>
          <w:rFonts w:ascii="Times New Roman" w:hAnsi="Times New Roman" w:cs="Times New Roman"/>
          <w:sz w:val="24"/>
          <w:szCs w:val="24"/>
          <w:lang w:val="en-US"/>
        </w:rPr>
        <w:t>друк</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арк</w:t>
      </w:r>
      <w:proofErr w:type="spellEnd"/>
      <w:r w:rsidRPr="00C61E7F">
        <w:rPr>
          <w:rFonts w:ascii="Times New Roman" w:hAnsi="Times New Roman" w:cs="Times New Roman"/>
          <w:sz w:val="24"/>
          <w:szCs w:val="24"/>
          <w:lang w:val="en-US"/>
        </w:rPr>
        <w:t>.)</w:t>
      </w:r>
    </w:p>
    <w:p w14:paraId="717B8EFB"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9. Elina </w:t>
      </w:r>
      <w:proofErr w:type="spellStart"/>
      <w:r w:rsidRPr="00C61E7F">
        <w:rPr>
          <w:rFonts w:ascii="Times New Roman" w:hAnsi="Times New Roman" w:cs="Times New Roman"/>
          <w:sz w:val="24"/>
          <w:szCs w:val="24"/>
          <w:lang w:val="en-US"/>
        </w:rPr>
        <w:t>Moroz</w:t>
      </w:r>
      <w:proofErr w:type="spellEnd"/>
      <w:r w:rsidRPr="00C61E7F">
        <w:rPr>
          <w:rFonts w:ascii="Times New Roman" w:hAnsi="Times New Roman" w:cs="Times New Roman"/>
          <w:sz w:val="24"/>
          <w:szCs w:val="24"/>
          <w:lang w:val="en-US"/>
        </w:rPr>
        <w:t xml:space="preserve">, Olena </w:t>
      </w:r>
      <w:proofErr w:type="spellStart"/>
      <w:r w:rsidRPr="00C61E7F">
        <w:rPr>
          <w:rFonts w:ascii="Times New Roman" w:hAnsi="Times New Roman" w:cs="Times New Roman"/>
          <w:sz w:val="24"/>
          <w:szCs w:val="24"/>
          <w:lang w:val="en-US"/>
        </w:rPr>
        <w:t>Zhuravel</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Larysa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Yanislava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Nyzhnychenko</w:t>
      </w:r>
      <w:proofErr w:type="spellEnd"/>
      <w:r w:rsidRPr="00C61E7F">
        <w:rPr>
          <w:rFonts w:ascii="Times New Roman" w:hAnsi="Times New Roman" w:cs="Times New Roman"/>
          <w:sz w:val="24"/>
          <w:szCs w:val="24"/>
          <w:lang w:val="en-US"/>
        </w:rPr>
        <w:t xml:space="preserve">, Maryna </w:t>
      </w:r>
      <w:proofErr w:type="spellStart"/>
      <w:r w:rsidRPr="00C61E7F">
        <w:rPr>
          <w:rFonts w:ascii="Times New Roman" w:hAnsi="Times New Roman" w:cs="Times New Roman"/>
          <w:sz w:val="24"/>
          <w:szCs w:val="24"/>
          <w:lang w:val="en-US"/>
        </w:rPr>
        <w:t>Baldzhy</w:t>
      </w:r>
      <w:proofErr w:type="spellEnd"/>
      <w:r w:rsidRPr="00C61E7F">
        <w:rPr>
          <w:rFonts w:ascii="Times New Roman" w:hAnsi="Times New Roman" w:cs="Times New Roman"/>
          <w:sz w:val="24"/>
          <w:szCs w:val="24"/>
          <w:lang w:val="en-US"/>
        </w:rPr>
        <w:t xml:space="preserve"> (2025). Nature-Based Economics and Renewable Energy Investments: Investor Risk and Benefit Assessment. International Journal of Ecosystems and Ecology Science (IJEES). Vol. 15 (1), pp. 275-282 (Scopus) DOI: https://doi.org/10.31407/ijees15.131</w:t>
      </w:r>
    </w:p>
    <w:p w14:paraId="38BC3FF8" w14:textId="2902D9AD"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10. </w:t>
      </w:r>
      <w:proofErr w:type="spellStart"/>
      <w:r w:rsidRPr="00C61E7F">
        <w:rPr>
          <w:rFonts w:ascii="Times New Roman" w:hAnsi="Times New Roman" w:cs="Times New Roman"/>
          <w:sz w:val="24"/>
          <w:szCs w:val="24"/>
          <w:lang w:val="en-US"/>
        </w:rPr>
        <w:t>Mykhailo</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Ioffe</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Larysa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Oksana </w:t>
      </w:r>
      <w:proofErr w:type="spellStart"/>
      <w:r w:rsidRPr="00C61E7F">
        <w:rPr>
          <w:rFonts w:ascii="Times New Roman" w:hAnsi="Times New Roman" w:cs="Times New Roman"/>
          <w:sz w:val="24"/>
          <w:szCs w:val="24"/>
          <w:lang w:val="en-US"/>
        </w:rPr>
        <w:t>Vakun</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Olha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Dzhyhora</w:t>
      </w:r>
      <w:proofErr w:type="spellEnd"/>
      <w:r w:rsidRPr="00C61E7F">
        <w:rPr>
          <w:rFonts w:ascii="Times New Roman" w:hAnsi="Times New Roman" w:cs="Times New Roman"/>
          <w:sz w:val="24"/>
          <w:szCs w:val="24"/>
          <w:lang w:val="en-US"/>
        </w:rPr>
        <w:t xml:space="preserve">, Olga </w:t>
      </w:r>
      <w:proofErr w:type="spellStart"/>
      <w:proofErr w:type="gramStart"/>
      <w:r w:rsidRPr="00C61E7F">
        <w:rPr>
          <w:rFonts w:ascii="Times New Roman" w:hAnsi="Times New Roman" w:cs="Times New Roman"/>
          <w:sz w:val="24"/>
          <w:szCs w:val="24"/>
          <w:lang w:val="en-US"/>
        </w:rPr>
        <w:t>Storozhuk</w:t>
      </w:r>
      <w:proofErr w:type="spellEnd"/>
      <w:r w:rsidRPr="00C61E7F">
        <w:rPr>
          <w:rFonts w:ascii="Times New Roman" w:hAnsi="Times New Roman" w:cs="Times New Roman"/>
          <w:sz w:val="24"/>
          <w:szCs w:val="24"/>
          <w:lang w:val="en-US"/>
        </w:rPr>
        <w:t>.(</w:t>
      </w:r>
      <w:proofErr w:type="gramEnd"/>
      <w:r w:rsidRPr="00C61E7F">
        <w:rPr>
          <w:rFonts w:ascii="Times New Roman" w:hAnsi="Times New Roman" w:cs="Times New Roman"/>
          <w:sz w:val="24"/>
          <w:szCs w:val="24"/>
          <w:lang w:val="en-US"/>
        </w:rPr>
        <w:t xml:space="preserve">2026). Enhancing leadership competences for managers in Ukraine's reconstruction efforts. International Journal for Quality Research, 20(1), 289–302. DOI: 10.24874/IJQR20.01-19. https://www.ijqr.net/paper.php?id=1327 </w:t>
      </w:r>
    </w:p>
    <w:p w14:paraId="6D658BB9" w14:textId="6BAE3C27" w:rsidR="00C61E7F" w:rsidRPr="00C61E7F" w:rsidRDefault="00C61E7F" w:rsidP="00C61E7F">
      <w:pPr>
        <w:jc w:val="both"/>
        <w:rPr>
          <w:rFonts w:ascii="Times New Roman" w:hAnsi="Times New Roman" w:cs="Times New Roman"/>
          <w:sz w:val="24"/>
          <w:szCs w:val="24"/>
          <w:lang w:val="en-US"/>
        </w:rPr>
      </w:pPr>
    </w:p>
    <w:p w14:paraId="16469F6E" w14:textId="17C2A107" w:rsidR="00C61E7F" w:rsidRPr="00C61E7F" w:rsidRDefault="00C61E7F" w:rsidP="00C61E7F">
      <w:pPr>
        <w:jc w:val="both"/>
        <w:rPr>
          <w:rFonts w:ascii="Times New Roman" w:hAnsi="Times New Roman" w:cs="Times New Roman"/>
          <w:b/>
          <w:bCs/>
          <w:sz w:val="24"/>
          <w:szCs w:val="24"/>
          <w:lang w:val="en-US"/>
        </w:rPr>
      </w:pPr>
      <w:proofErr w:type="spellStart"/>
      <w:r w:rsidRPr="00C61E7F">
        <w:rPr>
          <w:rFonts w:ascii="Times New Roman" w:hAnsi="Times New Roman" w:cs="Times New Roman"/>
          <w:b/>
          <w:bCs/>
          <w:sz w:val="24"/>
          <w:szCs w:val="24"/>
          <w:lang w:val="en-US"/>
        </w:rPr>
        <w:t>Lukash</w:t>
      </w:r>
      <w:proofErr w:type="spellEnd"/>
      <w:r w:rsidRPr="00C61E7F">
        <w:rPr>
          <w:rFonts w:ascii="Times New Roman" w:hAnsi="Times New Roman" w:cs="Times New Roman"/>
          <w:b/>
          <w:bCs/>
          <w:sz w:val="24"/>
          <w:szCs w:val="24"/>
          <w:lang w:val="en-US"/>
        </w:rPr>
        <w:t xml:space="preserve"> S.M.</w:t>
      </w:r>
    </w:p>
    <w:p w14:paraId="79C5EE6B"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1.Koblianska I.,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 </w:t>
      </w:r>
      <w:proofErr w:type="spellStart"/>
      <w:r w:rsidRPr="00C61E7F">
        <w:rPr>
          <w:rFonts w:ascii="Times New Roman" w:hAnsi="Times New Roman" w:cs="Times New Roman"/>
          <w:sz w:val="24"/>
          <w:szCs w:val="24"/>
          <w:lang w:val="en-US"/>
        </w:rPr>
        <w:t>Medvid</w:t>
      </w:r>
      <w:proofErr w:type="spellEnd"/>
      <w:r w:rsidRPr="00C61E7F">
        <w:rPr>
          <w:rFonts w:ascii="Times New Roman" w:hAnsi="Times New Roman" w:cs="Times New Roman"/>
          <w:sz w:val="24"/>
          <w:szCs w:val="24"/>
          <w:lang w:val="en-US"/>
        </w:rPr>
        <w:t xml:space="preserve"> V.,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O. Environmental impacts of food packaging: a systematic synthesis of LCA evidence. Agricultural and Resource Economics. 2026. Vol. 12. No. 1. Pp. 309-343. https://doi.org/10.51599/are.2026.12.01.11</w:t>
      </w:r>
      <w:proofErr w:type="gramStart"/>
      <w:r w:rsidRPr="00C61E7F">
        <w:rPr>
          <w:rFonts w:ascii="Times New Roman" w:hAnsi="Times New Roman" w:cs="Times New Roman"/>
          <w:sz w:val="24"/>
          <w:szCs w:val="24"/>
          <w:lang w:val="en-US"/>
        </w:rPr>
        <w:t xml:space="preserve">   (</w:t>
      </w:r>
      <w:proofErr w:type="gramEnd"/>
      <w:r w:rsidRPr="00C61E7F">
        <w:rPr>
          <w:rFonts w:ascii="Times New Roman" w:hAnsi="Times New Roman" w:cs="Times New Roman"/>
          <w:sz w:val="24"/>
          <w:szCs w:val="24"/>
          <w:lang w:val="en-US"/>
        </w:rPr>
        <w:t>Scopus)</w:t>
      </w:r>
    </w:p>
    <w:p w14:paraId="395889DD"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2. Duan, Y., </w:t>
      </w:r>
      <w:proofErr w:type="spellStart"/>
      <w:r w:rsidRPr="00C61E7F">
        <w:rPr>
          <w:rFonts w:ascii="Times New Roman" w:hAnsi="Times New Roman" w:cs="Times New Roman"/>
          <w:sz w:val="24"/>
          <w:szCs w:val="24"/>
          <w:lang w:val="en-US"/>
        </w:rPr>
        <w:t>Shuplat</w:t>
      </w:r>
      <w:proofErr w:type="spellEnd"/>
      <w:r w:rsidRPr="00C61E7F">
        <w:rPr>
          <w:rFonts w:ascii="Times New Roman" w:hAnsi="Times New Roman" w:cs="Times New Roman"/>
          <w:sz w:val="24"/>
          <w:szCs w:val="24"/>
          <w:lang w:val="en-US"/>
        </w:rPr>
        <w:t xml:space="preserve">, O., </w:t>
      </w:r>
      <w:proofErr w:type="spellStart"/>
      <w:r w:rsidRPr="00C61E7F">
        <w:rPr>
          <w:rFonts w:ascii="Times New Roman" w:hAnsi="Times New Roman" w:cs="Times New Roman"/>
          <w:sz w:val="24"/>
          <w:szCs w:val="24"/>
          <w:lang w:val="en-US"/>
        </w:rPr>
        <w:t>Matsuka</w:t>
      </w:r>
      <w:proofErr w:type="spellEnd"/>
      <w:r w:rsidRPr="00C61E7F">
        <w:rPr>
          <w:rFonts w:ascii="Times New Roman" w:hAnsi="Times New Roman" w:cs="Times New Roman"/>
          <w:sz w:val="24"/>
          <w:szCs w:val="24"/>
          <w:lang w:val="en-US"/>
        </w:rPr>
        <w:t xml:space="preserve">, V.,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 </w:t>
      </w:r>
      <w:proofErr w:type="spellStart"/>
      <w:r w:rsidRPr="00C61E7F">
        <w:rPr>
          <w:rFonts w:ascii="Times New Roman" w:hAnsi="Times New Roman" w:cs="Times New Roman"/>
          <w:sz w:val="24"/>
          <w:szCs w:val="24"/>
          <w:lang w:val="en-US"/>
        </w:rPr>
        <w:t>Horbashevska</w:t>
      </w:r>
      <w:proofErr w:type="spellEnd"/>
      <w:r w:rsidRPr="00C61E7F">
        <w:rPr>
          <w:rFonts w:ascii="Times New Roman" w:hAnsi="Times New Roman" w:cs="Times New Roman"/>
          <w:sz w:val="24"/>
          <w:szCs w:val="24"/>
          <w:lang w:val="en-US"/>
        </w:rPr>
        <w:t xml:space="preserve">, M. and </w:t>
      </w:r>
      <w:proofErr w:type="spellStart"/>
      <w:r w:rsidRPr="00C61E7F">
        <w:rPr>
          <w:rFonts w:ascii="Times New Roman" w:hAnsi="Times New Roman" w:cs="Times New Roman"/>
          <w:sz w:val="24"/>
          <w:szCs w:val="24"/>
          <w:lang w:val="en-US"/>
        </w:rPr>
        <w:t>Kyslova</w:t>
      </w:r>
      <w:proofErr w:type="spellEnd"/>
      <w:r w:rsidRPr="00C61E7F">
        <w:rPr>
          <w:rFonts w:ascii="Times New Roman" w:hAnsi="Times New Roman" w:cs="Times New Roman"/>
          <w:sz w:val="24"/>
          <w:szCs w:val="24"/>
          <w:lang w:val="en-US"/>
        </w:rPr>
        <w:t xml:space="preserve">, L. (2023). Risk Management Strategy for International Investment Projects of an Innovative Enterprise in the Context of Industry 4.0. Econ. </w:t>
      </w:r>
      <w:proofErr w:type="spellStart"/>
      <w:r w:rsidRPr="00C61E7F">
        <w:rPr>
          <w:rFonts w:ascii="Times New Roman" w:hAnsi="Times New Roman" w:cs="Times New Roman"/>
          <w:sz w:val="24"/>
          <w:szCs w:val="24"/>
          <w:lang w:val="en-US"/>
        </w:rPr>
        <w:t>Aff</w:t>
      </w:r>
      <w:proofErr w:type="spellEnd"/>
      <w:r w:rsidRPr="00C61E7F">
        <w:rPr>
          <w:rFonts w:ascii="Times New Roman" w:hAnsi="Times New Roman" w:cs="Times New Roman"/>
          <w:sz w:val="24"/>
          <w:szCs w:val="24"/>
          <w:lang w:val="en-US"/>
        </w:rPr>
        <w:t xml:space="preserve">., 68(04): 2047-2056. DOI: 10.46852/0424-2513.4.2023.16  </w:t>
      </w:r>
    </w:p>
    <w:p w14:paraId="14ADBB07"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lastRenderedPageBreak/>
        <w:t xml:space="preserve"> 3. </w:t>
      </w:r>
      <w:proofErr w:type="spellStart"/>
      <w:r w:rsidRPr="00C61E7F">
        <w:rPr>
          <w:rFonts w:ascii="Times New Roman" w:hAnsi="Times New Roman" w:cs="Times New Roman"/>
          <w:sz w:val="24"/>
          <w:szCs w:val="24"/>
          <w:lang w:val="en-US"/>
        </w:rPr>
        <w:t>Бричко</w:t>
      </w:r>
      <w:proofErr w:type="spellEnd"/>
      <w:r w:rsidRPr="00C61E7F">
        <w:rPr>
          <w:rFonts w:ascii="Times New Roman" w:hAnsi="Times New Roman" w:cs="Times New Roman"/>
          <w:sz w:val="24"/>
          <w:szCs w:val="24"/>
          <w:lang w:val="en-US"/>
        </w:rPr>
        <w:t xml:space="preserve"> А.М., </w:t>
      </w:r>
      <w:proofErr w:type="spellStart"/>
      <w:r w:rsidRPr="00C61E7F">
        <w:rPr>
          <w:rFonts w:ascii="Times New Roman" w:hAnsi="Times New Roman" w:cs="Times New Roman"/>
          <w:sz w:val="24"/>
          <w:szCs w:val="24"/>
          <w:lang w:val="en-US"/>
        </w:rPr>
        <w:t>Харченко</w:t>
      </w:r>
      <w:proofErr w:type="spellEnd"/>
      <w:r w:rsidRPr="00C61E7F">
        <w:rPr>
          <w:rFonts w:ascii="Times New Roman" w:hAnsi="Times New Roman" w:cs="Times New Roman"/>
          <w:sz w:val="24"/>
          <w:szCs w:val="24"/>
          <w:lang w:val="en-US"/>
        </w:rPr>
        <w:t xml:space="preserve"> Т.О., </w:t>
      </w:r>
      <w:proofErr w:type="spellStart"/>
      <w:r w:rsidRPr="00C61E7F">
        <w:rPr>
          <w:rFonts w:ascii="Times New Roman" w:hAnsi="Times New Roman" w:cs="Times New Roman"/>
          <w:sz w:val="24"/>
          <w:szCs w:val="24"/>
          <w:lang w:val="en-US"/>
        </w:rPr>
        <w:t>Лукаш</w:t>
      </w:r>
      <w:proofErr w:type="spellEnd"/>
      <w:r w:rsidRPr="00C61E7F">
        <w:rPr>
          <w:rFonts w:ascii="Times New Roman" w:hAnsi="Times New Roman" w:cs="Times New Roman"/>
          <w:sz w:val="24"/>
          <w:szCs w:val="24"/>
          <w:lang w:val="en-US"/>
        </w:rPr>
        <w:t xml:space="preserve"> С.М., </w:t>
      </w:r>
      <w:proofErr w:type="spellStart"/>
      <w:r w:rsidRPr="00C61E7F">
        <w:rPr>
          <w:rFonts w:ascii="Times New Roman" w:hAnsi="Times New Roman" w:cs="Times New Roman"/>
          <w:sz w:val="24"/>
          <w:szCs w:val="24"/>
          <w:lang w:val="en-US"/>
        </w:rPr>
        <w:t>Дудник</w:t>
      </w:r>
      <w:proofErr w:type="spellEnd"/>
      <w:r w:rsidRPr="00C61E7F">
        <w:rPr>
          <w:rFonts w:ascii="Times New Roman" w:hAnsi="Times New Roman" w:cs="Times New Roman"/>
          <w:sz w:val="24"/>
          <w:szCs w:val="24"/>
          <w:lang w:val="en-US"/>
        </w:rPr>
        <w:t xml:space="preserve"> К.О., </w:t>
      </w:r>
      <w:proofErr w:type="spellStart"/>
      <w:r w:rsidRPr="00C61E7F">
        <w:rPr>
          <w:rFonts w:ascii="Times New Roman" w:hAnsi="Times New Roman" w:cs="Times New Roman"/>
          <w:sz w:val="24"/>
          <w:szCs w:val="24"/>
          <w:lang w:val="en-US"/>
        </w:rPr>
        <w:t>Дмитренко</w:t>
      </w:r>
      <w:proofErr w:type="spellEnd"/>
      <w:r w:rsidRPr="00C61E7F">
        <w:rPr>
          <w:rFonts w:ascii="Times New Roman" w:hAnsi="Times New Roman" w:cs="Times New Roman"/>
          <w:sz w:val="24"/>
          <w:szCs w:val="24"/>
          <w:lang w:val="en-US"/>
        </w:rPr>
        <w:t xml:space="preserve"> О.А., </w:t>
      </w:r>
      <w:proofErr w:type="spellStart"/>
      <w:r w:rsidRPr="00C61E7F">
        <w:rPr>
          <w:rFonts w:ascii="Times New Roman" w:hAnsi="Times New Roman" w:cs="Times New Roman"/>
          <w:sz w:val="24"/>
          <w:szCs w:val="24"/>
          <w:lang w:val="en-US"/>
        </w:rPr>
        <w:t>Мірошниченко</w:t>
      </w:r>
      <w:proofErr w:type="spellEnd"/>
      <w:r w:rsidRPr="00C61E7F">
        <w:rPr>
          <w:rFonts w:ascii="Times New Roman" w:hAnsi="Times New Roman" w:cs="Times New Roman"/>
          <w:sz w:val="24"/>
          <w:szCs w:val="24"/>
          <w:lang w:val="en-US"/>
        </w:rPr>
        <w:t xml:space="preserve"> О.О. “Innovative management tools for implementing state environmental-economic policies in rural areas: EU approaches” to go through the editorial process in the Publication “Financial and credit activity: problems of theory and practice” (ISSN: 2306-4994 (print); 2310-8770 (online</w:t>
      </w:r>
      <w:proofErr w:type="gramStart"/>
      <w:r w:rsidRPr="00C61E7F">
        <w:rPr>
          <w:rFonts w:ascii="Times New Roman" w:hAnsi="Times New Roman" w:cs="Times New Roman"/>
          <w:sz w:val="24"/>
          <w:szCs w:val="24"/>
          <w:lang w:val="en-US"/>
        </w:rPr>
        <w:t>))DOI</w:t>
      </w:r>
      <w:proofErr w:type="gramEnd"/>
      <w:r w:rsidRPr="00C61E7F">
        <w:rPr>
          <w:rFonts w:ascii="Times New Roman" w:hAnsi="Times New Roman" w:cs="Times New Roman"/>
          <w:sz w:val="24"/>
          <w:szCs w:val="24"/>
          <w:lang w:val="en-US"/>
        </w:rPr>
        <w:t>: 10.55643/fcaptp.6.59.2024.4543</w:t>
      </w:r>
    </w:p>
    <w:p w14:paraId="67ECC9EA" w14:textId="77777777"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4.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N.H., Brychko, A.M., </w:t>
      </w:r>
      <w:proofErr w:type="spellStart"/>
      <w:r w:rsidRPr="00C61E7F">
        <w:rPr>
          <w:rFonts w:ascii="Times New Roman" w:hAnsi="Times New Roman" w:cs="Times New Roman"/>
          <w:sz w:val="24"/>
          <w:szCs w:val="24"/>
          <w:lang w:val="en-US"/>
        </w:rPr>
        <w:t>Maslak</w:t>
      </w:r>
      <w:proofErr w:type="spellEnd"/>
      <w:r w:rsidRPr="00C61E7F">
        <w:rPr>
          <w:rFonts w:ascii="Times New Roman" w:hAnsi="Times New Roman" w:cs="Times New Roman"/>
          <w:sz w:val="24"/>
          <w:szCs w:val="24"/>
          <w:lang w:val="en-US"/>
        </w:rPr>
        <w:t xml:space="preserve">, O.M.,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xml:space="preserve">, S.M. State policy and financial support for the development of the </w:t>
      </w:r>
      <w:proofErr w:type="spellStart"/>
      <w:r w:rsidRPr="00C61E7F">
        <w:rPr>
          <w:rFonts w:ascii="Times New Roman" w:hAnsi="Times New Roman" w:cs="Times New Roman"/>
          <w:sz w:val="24"/>
          <w:szCs w:val="24"/>
          <w:lang w:val="en-US"/>
        </w:rPr>
        <w:t>ukrainian</w:t>
      </w:r>
      <w:proofErr w:type="spellEnd"/>
      <w:r w:rsidRPr="00C61E7F">
        <w:rPr>
          <w:rFonts w:ascii="Times New Roman" w:hAnsi="Times New Roman" w:cs="Times New Roman"/>
          <w:sz w:val="24"/>
          <w:szCs w:val="24"/>
          <w:lang w:val="en-US"/>
        </w:rPr>
        <w:t xml:space="preserve"> agrarian economy | </w:t>
      </w:r>
      <w:proofErr w:type="spellStart"/>
      <w:r w:rsidRPr="00C61E7F">
        <w:rPr>
          <w:rFonts w:ascii="Times New Roman" w:hAnsi="Times New Roman" w:cs="Times New Roman"/>
          <w:sz w:val="24"/>
          <w:szCs w:val="24"/>
          <w:lang w:val="en-US"/>
        </w:rPr>
        <w:t>Ukrainos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agrarinės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ekonomikos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plėtros</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valstybinė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politika</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ir</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finansinė</w:t>
      </w:r>
      <w:proofErr w:type="spellEnd"/>
      <w:r w:rsidRPr="00C61E7F">
        <w:rPr>
          <w:rFonts w:ascii="Times New Roman" w:hAnsi="Times New Roman" w:cs="Times New Roman"/>
          <w:sz w:val="24"/>
          <w:szCs w:val="24"/>
          <w:lang w:val="en-US"/>
        </w:rPr>
        <w:t xml:space="preserve"> </w:t>
      </w:r>
      <w:proofErr w:type="spellStart"/>
      <w:r w:rsidRPr="00C61E7F">
        <w:rPr>
          <w:rFonts w:ascii="Times New Roman" w:hAnsi="Times New Roman" w:cs="Times New Roman"/>
          <w:sz w:val="24"/>
          <w:szCs w:val="24"/>
          <w:lang w:val="en-US"/>
        </w:rPr>
        <w:t>paramaю</w:t>
      </w:r>
      <w:proofErr w:type="spellEnd"/>
      <w:r w:rsidRPr="00C61E7F">
        <w:rPr>
          <w:rFonts w:ascii="Times New Roman" w:hAnsi="Times New Roman" w:cs="Times New Roman"/>
          <w:sz w:val="24"/>
          <w:szCs w:val="24"/>
          <w:lang w:val="en-US"/>
        </w:rPr>
        <w:t xml:space="preserve"> Public Policy and </w:t>
      </w:r>
      <w:proofErr w:type="spellStart"/>
      <w:r w:rsidRPr="00C61E7F">
        <w:rPr>
          <w:rFonts w:ascii="Times New Roman" w:hAnsi="Times New Roman" w:cs="Times New Roman"/>
          <w:sz w:val="24"/>
          <w:szCs w:val="24"/>
          <w:lang w:val="en-US"/>
        </w:rPr>
        <w:t>Administrationthis</w:t>
      </w:r>
      <w:proofErr w:type="spellEnd"/>
      <w:r w:rsidRPr="00C61E7F">
        <w:rPr>
          <w:rFonts w:ascii="Times New Roman" w:hAnsi="Times New Roman" w:cs="Times New Roman"/>
          <w:sz w:val="24"/>
          <w:szCs w:val="24"/>
          <w:lang w:val="en-US"/>
        </w:rPr>
        <w:t xml:space="preserve"> link is disabled, 2021, 20(2), </w:t>
      </w:r>
      <w:proofErr w:type="spellStart"/>
      <w:r w:rsidRPr="00C61E7F">
        <w:rPr>
          <w:rFonts w:ascii="Times New Roman" w:hAnsi="Times New Roman" w:cs="Times New Roman"/>
          <w:sz w:val="24"/>
          <w:szCs w:val="24"/>
          <w:lang w:val="en-US"/>
        </w:rPr>
        <w:t>стр</w:t>
      </w:r>
      <w:proofErr w:type="spellEnd"/>
      <w:r w:rsidRPr="00C61E7F">
        <w:rPr>
          <w:rFonts w:ascii="Times New Roman" w:hAnsi="Times New Roman" w:cs="Times New Roman"/>
          <w:sz w:val="24"/>
          <w:szCs w:val="24"/>
          <w:lang w:val="en-US"/>
        </w:rPr>
        <w:t>. 189–204 (https://www.scopus.com/authid/detail.uri?authorId=57197709853) (Scopus)</w:t>
      </w:r>
    </w:p>
    <w:p w14:paraId="20A838D3" w14:textId="020B1610" w:rsidR="00C61E7F" w:rsidRPr="00C61E7F" w:rsidRDefault="00C61E7F" w:rsidP="00C61E7F">
      <w:pPr>
        <w:jc w:val="both"/>
        <w:rPr>
          <w:rFonts w:ascii="Times New Roman" w:hAnsi="Times New Roman" w:cs="Times New Roman"/>
          <w:sz w:val="24"/>
          <w:szCs w:val="24"/>
          <w:lang w:val="en-US"/>
        </w:rPr>
      </w:pPr>
      <w:r w:rsidRPr="00C61E7F">
        <w:rPr>
          <w:rFonts w:ascii="Times New Roman" w:hAnsi="Times New Roman" w:cs="Times New Roman"/>
          <w:sz w:val="24"/>
          <w:szCs w:val="24"/>
          <w:lang w:val="en-US"/>
        </w:rPr>
        <w:t xml:space="preserve"> 5. </w:t>
      </w:r>
      <w:proofErr w:type="spellStart"/>
      <w:r w:rsidRPr="00C61E7F">
        <w:rPr>
          <w:rFonts w:ascii="Times New Roman" w:hAnsi="Times New Roman" w:cs="Times New Roman"/>
          <w:sz w:val="24"/>
          <w:szCs w:val="24"/>
          <w:lang w:val="en-US"/>
        </w:rPr>
        <w:t>Koblianska</w:t>
      </w:r>
      <w:proofErr w:type="spellEnd"/>
      <w:r w:rsidRPr="00C61E7F">
        <w:rPr>
          <w:rFonts w:ascii="Times New Roman" w:hAnsi="Times New Roman" w:cs="Times New Roman"/>
          <w:sz w:val="24"/>
          <w:szCs w:val="24"/>
          <w:lang w:val="en-US"/>
        </w:rPr>
        <w:t xml:space="preserve">, I., </w:t>
      </w:r>
      <w:proofErr w:type="spellStart"/>
      <w:r w:rsidRPr="00C61E7F">
        <w:rPr>
          <w:rFonts w:ascii="Times New Roman" w:hAnsi="Times New Roman" w:cs="Times New Roman"/>
          <w:sz w:val="24"/>
          <w:szCs w:val="24"/>
          <w:lang w:val="en-US"/>
        </w:rPr>
        <w:t>Kalachevska</w:t>
      </w:r>
      <w:proofErr w:type="spellEnd"/>
      <w:r w:rsidRPr="00C61E7F">
        <w:rPr>
          <w:rFonts w:ascii="Times New Roman" w:hAnsi="Times New Roman" w:cs="Times New Roman"/>
          <w:sz w:val="24"/>
          <w:szCs w:val="24"/>
          <w:lang w:val="en-US"/>
        </w:rPr>
        <w:t xml:space="preserve">, L., Minta, S., </w:t>
      </w:r>
      <w:proofErr w:type="spellStart"/>
      <w:r w:rsidRPr="00C61E7F">
        <w:rPr>
          <w:rFonts w:ascii="Times New Roman" w:hAnsi="Times New Roman" w:cs="Times New Roman"/>
          <w:sz w:val="24"/>
          <w:szCs w:val="24"/>
          <w:lang w:val="en-US"/>
        </w:rPr>
        <w:t>Strochenko</w:t>
      </w:r>
      <w:proofErr w:type="spellEnd"/>
      <w:r w:rsidRPr="00C61E7F">
        <w:rPr>
          <w:rFonts w:ascii="Times New Roman" w:hAnsi="Times New Roman" w:cs="Times New Roman"/>
          <w:sz w:val="24"/>
          <w:szCs w:val="24"/>
          <w:lang w:val="en-US"/>
        </w:rPr>
        <w:t xml:space="preserve">, N., &amp; </w:t>
      </w:r>
      <w:proofErr w:type="spellStart"/>
      <w:r w:rsidRPr="00C61E7F">
        <w:rPr>
          <w:rFonts w:ascii="Times New Roman" w:hAnsi="Times New Roman" w:cs="Times New Roman"/>
          <w:sz w:val="24"/>
          <w:szCs w:val="24"/>
          <w:lang w:val="en-US"/>
        </w:rPr>
        <w:t>Lukash</w:t>
      </w:r>
      <w:proofErr w:type="spellEnd"/>
      <w:r w:rsidRPr="00C61E7F">
        <w:rPr>
          <w:rFonts w:ascii="Times New Roman" w:hAnsi="Times New Roman" w:cs="Times New Roman"/>
          <w:sz w:val="24"/>
          <w:szCs w:val="24"/>
          <w:lang w:val="en-US"/>
        </w:rPr>
        <w:t>, S. (2021). Modelling and forecasting of potato sales prices in Ukraine. Agricultural and Resource Economics: International Scientific E-Journal, 7(4), 160-179. https://doi.org/10.51599/are.2021.07.04.09 (Web of Science)</w:t>
      </w:r>
    </w:p>
    <w:sectPr w:rsidR="00C61E7F" w:rsidRPr="00C61E7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9189E"/>
    <w:multiLevelType w:val="hybridMultilevel"/>
    <w:tmpl w:val="66043046"/>
    <w:lvl w:ilvl="0" w:tplc="5A5874FE">
      <w:start w:val="1"/>
      <w:numFmt w:val="decimal"/>
      <w:lvlText w:val="%1."/>
      <w:lvlJc w:val="left"/>
      <w:pPr>
        <w:tabs>
          <w:tab w:val="num" w:pos="785"/>
        </w:tabs>
        <w:ind w:left="785" w:hanging="360"/>
      </w:pPr>
      <w:rPr>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7F"/>
    <w:rsid w:val="00207A4E"/>
    <w:rsid w:val="00C61E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FFA5"/>
  <w15:chartTrackingRefBased/>
  <w15:docId w15:val="{A992451B-C0F5-4438-BEDA-AAB44536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61E7F"/>
    <w:rPr>
      <w:color w:val="0563C1" w:themeColor="hyperlink"/>
      <w:u w:val="single"/>
    </w:rPr>
  </w:style>
  <w:style w:type="character" w:styleId="a4">
    <w:name w:val="Unresolved Mention"/>
    <w:basedOn w:val="a0"/>
    <w:uiPriority w:val="99"/>
    <w:semiHidden/>
    <w:unhideWhenUsed/>
    <w:rsid w:val="00C61E7F"/>
    <w:rPr>
      <w:color w:val="605E5C"/>
      <w:shd w:val="clear" w:color="auto" w:fill="E1DFDD"/>
    </w:rPr>
  </w:style>
  <w:style w:type="paragraph" w:styleId="a5">
    <w:name w:val="List Paragraph"/>
    <w:basedOn w:val="a"/>
    <w:uiPriority w:val="34"/>
    <w:qFormat/>
    <w:rsid w:val="00C61E7F"/>
    <w:pPr>
      <w:spacing w:after="200" w:line="276" w:lineRule="auto"/>
      <w:ind w:left="720"/>
      <w:contextualSpacing/>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21511/ee.17(3).2026.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9303</Words>
  <Characters>5304</Characters>
  <Application>Microsoft Office Word</Application>
  <DocSecurity>0</DocSecurity>
  <Lines>44</Lines>
  <Paragraphs>29</Paragraphs>
  <ScaleCrop>false</ScaleCrop>
  <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Аlina Brychko</dc:creator>
  <cp:keywords/>
  <dc:description/>
  <cp:lastModifiedBy>Аlina Brychko</cp:lastModifiedBy>
  <cp:revision>2</cp:revision>
  <dcterms:created xsi:type="dcterms:W3CDTF">2026-09-29T17:21:00Z</dcterms:created>
  <dcterms:modified xsi:type="dcterms:W3CDTF">2026-09-29T17:30:00Z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ea614050-fff2-4576-b617-9430b4d36102</vt:lpwstr>
  </property>
</Properties>
</file>