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31C4BD" w14:textId="77777777" w:rsidR="006D6DC9" w:rsidRDefault="009C52FE">
      <w:pPr>
        <w:pStyle w:val="1"/>
        <w:spacing w:before="71" w:line="240" w:lineRule="auto"/>
      </w:pPr>
      <w:bookmarkStart w:id="0" w:name="_GoBack"/>
      <w:bookmarkEnd w:id="0"/>
      <w:r>
        <w:t>АНОТАЦІЯ</w:t>
      </w:r>
      <w:r>
        <w:rPr>
          <w:spacing w:val="-3"/>
        </w:rPr>
        <w:t xml:space="preserve"> </w:t>
      </w:r>
      <w:r>
        <w:t>ОСВІТНЬОГО</w:t>
      </w:r>
      <w:r>
        <w:rPr>
          <w:spacing w:val="-6"/>
        </w:rPr>
        <w:t xml:space="preserve"> </w:t>
      </w:r>
      <w:r>
        <w:rPr>
          <w:spacing w:val="-2"/>
        </w:rPr>
        <w:t>КОМПОНЕНТА</w:t>
      </w:r>
    </w:p>
    <w:p w14:paraId="2E55515D" w14:textId="77777777" w:rsidR="006D6DC9" w:rsidRDefault="009C52FE">
      <w:pPr>
        <w:spacing w:before="3" w:line="272" w:lineRule="exact"/>
        <w:ind w:left="3" w:right="4"/>
        <w:jc w:val="center"/>
        <w:rPr>
          <w:b/>
          <w:sz w:val="24"/>
        </w:rPr>
      </w:pPr>
      <w:r>
        <w:rPr>
          <w:b/>
          <w:sz w:val="24"/>
        </w:rPr>
        <w:t>ОРГАНІЗАЦІЯ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ЗБОРУ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ДАНИХ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УПРАВЛІННЯ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ПІДПРИЄМСТВОМ</w:t>
      </w:r>
    </w:p>
    <w:p w14:paraId="2689E219" w14:textId="77777777" w:rsidR="009C52FE" w:rsidRDefault="009C52FE">
      <w:pPr>
        <w:pStyle w:val="a3"/>
        <w:spacing w:line="242" w:lineRule="auto"/>
        <w:rPr>
          <w:b/>
        </w:rPr>
      </w:pPr>
    </w:p>
    <w:p w14:paraId="1A1F3A4C" w14:textId="6B22865F" w:rsidR="006D6DC9" w:rsidRDefault="009C52FE">
      <w:pPr>
        <w:pStyle w:val="a3"/>
        <w:spacing w:line="242" w:lineRule="auto"/>
      </w:pPr>
      <w:r>
        <w:rPr>
          <w:b/>
        </w:rPr>
        <w:t>Цикл:</w:t>
      </w:r>
      <w:r>
        <w:rPr>
          <w:b/>
          <w:spacing w:val="80"/>
        </w:rPr>
        <w:t xml:space="preserve"> </w:t>
      </w:r>
      <w:r>
        <w:t>фахової</w:t>
      </w:r>
      <w:r>
        <w:rPr>
          <w:spacing w:val="80"/>
        </w:rPr>
        <w:t xml:space="preserve"> </w:t>
      </w:r>
      <w:r>
        <w:t>підготовки</w:t>
      </w:r>
      <w:r>
        <w:rPr>
          <w:spacing w:val="80"/>
        </w:rPr>
        <w:t xml:space="preserve"> </w:t>
      </w:r>
    </w:p>
    <w:p w14:paraId="3B0C4376" w14:textId="77777777" w:rsidR="006D6DC9" w:rsidRDefault="009C52FE">
      <w:pPr>
        <w:spacing w:line="271" w:lineRule="exact"/>
        <w:ind w:left="141"/>
        <w:rPr>
          <w:sz w:val="24"/>
        </w:rPr>
      </w:pPr>
      <w:r>
        <w:rPr>
          <w:b/>
          <w:sz w:val="24"/>
        </w:rPr>
        <w:t>Статус: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вибірковий</w:t>
      </w:r>
      <w:r>
        <w:rPr>
          <w:spacing w:val="-12"/>
          <w:sz w:val="24"/>
        </w:rPr>
        <w:t xml:space="preserve"> </w:t>
      </w:r>
      <w:r>
        <w:rPr>
          <w:sz w:val="24"/>
        </w:rPr>
        <w:t>освітній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компонент.</w:t>
      </w:r>
    </w:p>
    <w:p w14:paraId="6084D524" w14:textId="77777777" w:rsidR="006D6DC9" w:rsidRDefault="009C52FE">
      <w:pPr>
        <w:ind w:left="141"/>
        <w:rPr>
          <w:sz w:val="24"/>
        </w:rPr>
      </w:pPr>
      <w:r>
        <w:rPr>
          <w:b/>
          <w:sz w:val="24"/>
        </w:rPr>
        <w:t xml:space="preserve">Курс </w:t>
      </w:r>
      <w:r>
        <w:rPr>
          <w:sz w:val="24"/>
        </w:rPr>
        <w:t>2,</w:t>
      </w:r>
      <w:r>
        <w:rPr>
          <w:spacing w:val="3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семестр.</w:t>
      </w:r>
    </w:p>
    <w:p w14:paraId="62F1A6A9" w14:textId="77777777" w:rsidR="006D6DC9" w:rsidRDefault="009C52FE">
      <w:pPr>
        <w:pStyle w:val="a3"/>
        <w:spacing w:before="275"/>
        <w:ind w:right="135" w:firstLine="710"/>
        <w:jc w:val="both"/>
      </w:pPr>
      <w:r>
        <w:rPr>
          <w:b/>
        </w:rPr>
        <w:t xml:space="preserve">Мета вивчення </w:t>
      </w:r>
      <w:r>
        <w:t>– надати студентам системні знання та практичні навички зі збору, аналізу та інтерпретації внутрішньої та зовнішньої інформації, необхідної для прийняття ефективних</w:t>
      </w:r>
      <w:r>
        <w:rPr>
          <w:spacing w:val="-15"/>
        </w:rPr>
        <w:t xml:space="preserve"> </w:t>
      </w:r>
      <w:r>
        <w:t>управлінських</w:t>
      </w:r>
      <w:r>
        <w:rPr>
          <w:spacing w:val="-15"/>
        </w:rPr>
        <w:t xml:space="preserve"> </w:t>
      </w:r>
      <w:r>
        <w:t>рішень,</w:t>
      </w:r>
      <w:r>
        <w:rPr>
          <w:spacing w:val="-15"/>
        </w:rPr>
        <w:t xml:space="preserve"> </w:t>
      </w:r>
      <w:r>
        <w:t>з</w:t>
      </w:r>
      <w:r>
        <w:rPr>
          <w:spacing w:val="-15"/>
        </w:rPr>
        <w:t xml:space="preserve"> </w:t>
      </w:r>
      <w:r>
        <w:t>використанням</w:t>
      </w:r>
      <w:r>
        <w:rPr>
          <w:spacing w:val="-15"/>
        </w:rPr>
        <w:t xml:space="preserve"> </w:t>
      </w:r>
      <w:r>
        <w:t>методології</w:t>
      </w:r>
      <w:r>
        <w:rPr>
          <w:spacing w:val="-15"/>
        </w:rPr>
        <w:t xml:space="preserve"> </w:t>
      </w:r>
      <w:r>
        <w:t>маржинального</w:t>
      </w:r>
      <w:r>
        <w:rPr>
          <w:spacing w:val="-15"/>
        </w:rPr>
        <w:t xml:space="preserve"> </w:t>
      </w:r>
      <w:r>
        <w:t>аналізу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умовах ринкової економіки.</w:t>
      </w:r>
      <w:r>
        <w:rPr>
          <w:spacing w:val="-1"/>
        </w:rPr>
        <w:t xml:space="preserve"> </w:t>
      </w:r>
      <w:r>
        <w:t>Даний курс спрямований на формування системи необхідних теоретичних знань і практичних навичок збору внутрішньої та зовнішньої інформації, необхідної для прийняття управлінських рішень за допомогою методології маржинального аналізу на сільськогосподарських підприємствах різних організаційно-правових форм і форм власності в ринкових</w:t>
      </w:r>
      <w:r>
        <w:rPr>
          <w:spacing w:val="-2"/>
        </w:rPr>
        <w:t xml:space="preserve"> </w:t>
      </w:r>
      <w:r>
        <w:t>умовах. Вивчення</w:t>
      </w:r>
      <w:r>
        <w:rPr>
          <w:spacing w:val="-6"/>
        </w:rPr>
        <w:t xml:space="preserve"> </w:t>
      </w:r>
      <w:r>
        <w:t>цього курсу</w:t>
      </w:r>
      <w:r>
        <w:rPr>
          <w:spacing w:val="-6"/>
        </w:rPr>
        <w:t xml:space="preserve"> </w:t>
      </w:r>
      <w:r>
        <w:t>забезпечує</w:t>
      </w:r>
      <w:r>
        <w:rPr>
          <w:spacing w:val="-5"/>
        </w:rPr>
        <w:t xml:space="preserve"> </w:t>
      </w:r>
      <w:r>
        <w:t>засвоєння</w:t>
      </w:r>
      <w:r>
        <w:rPr>
          <w:spacing w:val="-6"/>
        </w:rPr>
        <w:t xml:space="preserve"> </w:t>
      </w:r>
      <w:r>
        <w:t>студентами</w:t>
      </w:r>
      <w:r>
        <w:rPr>
          <w:spacing w:val="-1"/>
        </w:rPr>
        <w:t xml:space="preserve"> </w:t>
      </w:r>
      <w:r>
        <w:t>основних</w:t>
      </w:r>
      <w:r>
        <w:rPr>
          <w:spacing w:val="-6"/>
        </w:rPr>
        <w:t xml:space="preserve"> </w:t>
      </w:r>
      <w:r>
        <w:t>принципів</w:t>
      </w:r>
      <w:r>
        <w:rPr>
          <w:spacing w:val="-1"/>
        </w:rPr>
        <w:t xml:space="preserve"> </w:t>
      </w:r>
      <w:r>
        <w:t>і методів організації та проведення досліджень зі збору виробничих даних; набуття практичних навичок роботи зі статистичною звітністю підприємств, проведення опитувань, пошуку даних про ринки та ціни, формування баз даних виробничо-економічної інформації.</w:t>
      </w:r>
    </w:p>
    <w:p w14:paraId="6B938067" w14:textId="77777777" w:rsidR="006D6DC9" w:rsidRDefault="009C52FE">
      <w:pPr>
        <w:pStyle w:val="a3"/>
        <w:spacing w:line="275" w:lineRule="exact"/>
        <w:ind w:left="852"/>
        <w:jc w:val="both"/>
      </w:pPr>
      <w:r>
        <w:t>Вивчення</w:t>
      </w:r>
      <w:r>
        <w:rPr>
          <w:spacing w:val="50"/>
          <w:w w:val="150"/>
        </w:rPr>
        <w:t xml:space="preserve"> </w:t>
      </w:r>
      <w:r>
        <w:t>навчальної</w:t>
      </w:r>
      <w:r>
        <w:rPr>
          <w:spacing w:val="74"/>
        </w:rPr>
        <w:t xml:space="preserve"> </w:t>
      </w:r>
      <w:r>
        <w:t>дисципліни</w:t>
      </w:r>
      <w:r>
        <w:rPr>
          <w:spacing w:val="53"/>
          <w:w w:val="150"/>
        </w:rPr>
        <w:t xml:space="preserve"> </w:t>
      </w:r>
      <w:r>
        <w:t>передбачає</w:t>
      </w:r>
      <w:r>
        <w:rPr>
          <w:spacing w:val="54"/>
          <w:w w:val="150"/>
        </w:rPr>
        <w:t xml:space="preserve"> </w:t>
      </w:r>
      <w:r>
        <w:t>формування</w:t>
      </w:r>
      <w:r>
        <w:rPr>
          <w:spacing w:val="52"/>
          <w:w w:val="150"/>
        </w:rPr>
        <w:t xml:space="preserve"> </w:t>
      </w:r>
      <w:r>
        <w:t>та</w:t>
      </w:r>
      <w:r>
        <w:rPr>
          <w:spacing w:val="53"/>
          <w:w w:val="150"/>
        </w:rPr>
        <w:t xml:space="preserve"> </w:t>
      </w:r>
      <w:r>
        <w:t>розвиток</w:t>
      </w:r>
      <w:r>
        <w:rPr>
          <w:spacing w:val="51"/>
          <w:w w:val="150"/>
        </w:rPr>
        <w:t xml:space="preserve"> </w:t>
      </w:r>
      <w:r>
        <w:t>у</w:t>
      </w:r>
      <w:r>
        <w:rPr>
          <w:spacing w:val="55"/>
          <w:w w:val="150"/>
        </w:rPr>
        <w:t xml:space="preserve"> </w:t>
      </w:r>
      <w:r>
        <w:rPr>
          <w:spacing w:val="-2"/>
        </w:rPr>
        <w:t>здобувачів</w:t>
      </w:r>
    </w:p>
    <w:p w14:paraId="14B1D58C" w14:textId="77777777" w:rsidR="006D6DC9" w:rsidRDefault="009C52FE">
      <w:pPr>
        <w:spacing w:before="3" w:line="275" w:lineRule="exact"/>
        <w:ind w:left="141"/>
        <w:jc w:val="both"/>
        <w:rPr>
          <w:sz w:val="24"/>
        </w:rPr>
      </w:pPr>
      <w:r>
        <w:rPr>
          <w:b/>
          <w:sz w:val="24"/>
        </w:rPr>
        <w:t>фахових</w:t>
      </w:r>
      <w:r>
        <w:rPr>
          <w:b/>
          <w:spacing w:val="-10"/>
          <w:sz w:val="24"/>
        </w:rPr>
        <w:t xml:space="preserve"> </w:t>
      </w:r>
      <w:proofErr w:type="spellStart"/>
      <w:r>
        <w:rPr>
          <w:b/>
          <w:sz w:val="24"/>
        </w:rPr>
        <w:t>компетентностей</w:t>
      </w:r>
      <w:proofErr w:type="spellEnd"/>
      <w:r>
        <w:rPr>
          <w:b/>
          <w:sz w:val="24"/>
        </w:rPr>
        <w:t>,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передбачених</w:t>
      </w:r>
      <w:r>
        <w:rPr>
          <w:spacing w:val="-8"/>
          <w:sz w:val="24"/>
        </w:rPr>
        <w:t xml:space="preserve"> </w:t>
      </w:r>
      <w:r>
        <w:rPr>
          <w:sz w:val="24"/>
        </w:rPr>
        <w:t>відповідною</w:t>
      </w:r>
      <w:r>
        <w:rPr>
          <w:spacing w:val="-4"/>
          <w:sz w:val="24"/>
        </w:rPr>
        <w:t xml:space="preserve"> </w:t>
      </w:r>
      <w:r>
        <w:rPr>
          <w:sz w:val="24"/>
        </w:rPr>
        <w:t>освітньо-професійною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програмою:</w:t>
      </w:r>
    </w:p>
    <w:p w14:paraId="055A2585" w14:textId="77777777" w:rsidR="006D6DC9" w:rsidRDefault="009C52FE">
      <w:pPr>
        <w:pStyle w:val="a4"/>
        <w:numPr>
          <w:ilvl w:val="0"/>
          <w:numId w:val="2"/>
        </w:numPr>
        <w:tabs>
          <w:tab w:val="left" w:pos="995"/>
        </w:tabs>
        <w:ind w:left="995" w:hanging="143"/>
        <w:rPr>
          <w:sz w:val="24"/>
        </w:rPr>
      </w:pPr>
      <w:r>
        <w:rPr>
          <w:sz w:val="24"/>
        </w:rPr>
        <w:t>здатність</w:t>
      </w:r>
      <w:r>
        <w:rPr>
          <w:spacing w:val="-6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ефективного</w:t>
      </w:r>
      <w:r>
        <w:rPr>
          <w:spacing w:val="-5"/>
          <w:sz w:val="24"/>
        </w:rPr>
        <w:t xml:space="preserve"> </w:t>
      </w:r>
      <w:r>
        <w:rPr>
          <w:sz w:val="24"/>
        </w:rPr>
        <w:t>використання</w:t>
      </w:r>
      <w:r>
        <w:rPr>
          <w:spacing w:val="-4"/>
          <w:sz w:val="24"/>
        </w:rPr>
        <w:t xml:space="preserve"> </w:t>
      </w:r>
      <w:r>
        <w:rPr>
          <w:sz w:val="24"/>
        </w:rPr>
        <w:t>та</w:t>
      </w:r>
      <w:r>
        <w:rPr>
          <w:spacing w:val="-10"/>
          <w:sz w:val="24"/>
        </w:rPr>
        <w:t xml:space="preserve"> </w:t>
      </w:r>
      <w:r>
        <w:rPr>
          <w:sz w:val="24"/>
        </w:rPr>
        <w:t>розвитку</w:t>
      </w:r>
      <w:r>
        <w:rPr>
          <w:spacing w:val="-14"/>
          <w:sz w:val="24"/>
        </w:rPr>
        <w:t xml:space="preserve"> </w:t>
      </w:r>
      <w:r>
        <w:rPr>
          <w:sz w:val="24"/>
        </w:rPr>
        <w:t>ресурсів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організації.</w:t>
      </w:r>
    </w:p>
    <w:p w14:paraId="6E5E01A2" w14:textId="77777777" w:rsidR="006D6DC9" w:rsidRDefault="009C52FE">
      <w:pPr>
        <w:pStyle w:val="a4"/>
        <w:numPr>
          <w:ilvl w:val="0"/>
          <w:numId w:val="2"/>
        </w:numPr>
        <w:tabs>
          <w:tab w:val="left" w:pos="1080"/>
        </w:tabs>
        <w:spacing w:before="4" w:line="237" w:lineRule="auto"/>
        <w:ind w:right="136" w:firstLine="710"/>
        <w:rPr>
          <w:sz w:val="24"/>
        </w:rPr>
      </w:pPr>
      <w:r>
        <w:rPr>
          <w:sz w:val="24"/>
        </w:rPr>
        <w:t>здатність аналізувати й структурувати проблеми організації, приймати ефективні управлінські рішення та забезпечувати їх реалізацію.</w:t>
      </w:r>
    </w:p>
    <w:p w14:paraId="27718509" w14:textId="77777777" w:rsidR="006D6DC9" w:rsidRDefault="009C52FE">
      <w:pPr>
        <w:pStyle w:val="a3"/>
        <w:spacing w:before="6" w:line="237" w:lineRule="auto"/>
        <w:ind w:right="133" w:firstLine="710"/>
        <w:jc w:val="both"/>
      </w:pPr>
      <w:r>
        <w:t>У результаті вивчення освітнього компонента здобувач повинен бути здатним продемонструвати такі</w:t>
      </w:r>
      <w:r>
        <w:rPr>
          <w:spacing w:val="-6"/>
        </w:rPr>
        <w:t xml:space="preserve"> </w:t>
      </w:r>
      <w:r>
        <w:rPr>
          <w:b/>
        </w:rPr>
        <w:t>результати</w:t>
      </w:r>
      <w:r>
        <w:rPr>
          <w:b/>
          <w:spacing w:val="-4"/>
        </w:rPr>
        <w:t xml:space="preserve"> </w:t>
      </w:r>
      <w:r>
        <w:rPr>
          <w:b/>
        </w:rPr>
        <w:t>навчання,</w:t>
      </w:r>
      <w:r>
        <w:rPr>
          <w:b/>
          <w:spacing w:val="-7"/>
        </w:rPr>
        <w:t xml:space="preserve"> </w:t>
      </w:r>
      <w:r>
        <w:t>передбачених</w:t>
      </w:r>
      <w:r>
        <w:rPr>
          <w:spacing w:val="-5"/>
        </w:rPr>
        <w:t xml:space="preserve"> </w:t>
      </w:r>
      <w:r>
        <w:t>освітньо-професійною</w:t>
      </w:r>
      <w:r>
        <w:rPr>
          <w:spacing w:val="-2"/>
        </w:rPr>
        <w:t xml:space="preserve"> </w:t>
      </w:r>
      <w:r>
        <w:t>програмою:</w:t>
      </w:r>
    </w:p>
    <w:p w14:paraId="49097460" w14:textId="77777777" w:rsidR="006D6DC9" w:rsidRDefault="009C52FE">
      <w:pPr>
        <w:pStyle w:val="a4"/>
        <w:numPr>
          <w:ilvl w:val="0"/>
          <w:numId w:val="1"/>
        </w:numPr>
        <w:tabs>
          <w:tab w:val="left" w:pos="860"/>
        </w:tabs>
        <w:spacing w:before="3"/>
        <w:ind w:left="860" w:hanging="359"/>
        <w:rPr>
          <w:sz w:val="24"/>
        </w:rPr>
      </w:pPr>
      <w:r>
        <w:rPr>
          <w:sz w:val="24"/>
        </w:rPr>
        <w:t>ідентифікувати</w:t>
      </w:r>
      <w:r>
        <w:rPr>
          <w:spacing w:val="-5"/>
          <w:sz w:val="24"/>
        </w:rPr>
        <w:t xml:space="preserve"> </w:t>
      </w:r>
      <w:r>
        <w:rPr>
          <w:sz w:val="24"/>
        </w:rPr>
        <w:t>проблеми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організації</w:t>
      </w:r>
      <w:r>
        <w:rPr>
          <w:spacing w:val="-8"/>
          <w:sz w:val="24"/>
        </w:rPr>
        <w:t xml:space="preserve"> </w:t>
      </w:r>
      <w:r>
        <w:rPr>
          <w:sz w:val="24"/>
        </w:rPr>
        <w:t>та</w:t>
      </w:r>
      <w:r>
        <w:rPr>
          <w:spacing w:val="-5"/>
          <w:sz w:val="24"/>
        </w:rPr>
        <w:t xml:space="preserve"> </w:t>
      </w:r>
      <w:r>
        <w:rPr>
          <w:sz w:val="24"/>
        </w:rPr>
        <w:t>обґрунтовувати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методи</w:t>
      </w:r>
      <w:r>
        <w:rPr>
          <w:spacing w:val="-7"/>
          <w:sz w:val="24"/>
        </w:rPr>
        <w:t xml:space="preserve"> </w:t>
      </w:r>
      <w:r>
        <w:rPr>
          <w:sz w:val="24"/>
        </w:rPr>
        <w:t>їх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вирішення.</w:t>
      </w:r>
    </w:p>
    <w:p w14:paraId="0AC25301" w14:textId="77777777" w:rsidR="006D6DC9" w:rsidRDefault="009C52FE">
      <w:pPr>
        <w:pStyle w:val="a4"/>
        <w:numPr>
          <w:ilvl w:val="0"/>
          <w:numId w:val="1"/>
        </w:numPr>
        <w:tabs>
          <w:tab w:val="left" w:pos="859"/>
          <w:tab w:val="left" w:pos="861"/>
        </w:tabs>
        <w:spacing w:line="242" w:lineRule="auto"/>
        <w:ind w:left="861" w:right="143"/>
        <w:rPr>
          <w:sz w:val="24"/>
        </w:rPr>
      </w:pPr>
      <w:r>
        <w:rPr>
          <w:sz w:val="24"/>
        </w:rPr>
        <w:t>обґрунтовувати</w:t>
      </w:r>
      <w:r>
        <w:rPr>
          <w:spacing w:val="-3"/>
          <w:sz w:val="24"/>
        </w:rPr>
        <w:t xml:space="preserve"> </w:t>
      </w:r>
      <w:r>
        <w:rPr>
          <w:sz w:val="24"/>
        </w:rPr>
        <w:t>параметри</w:t>
      </w:r>
      <w:r>
        <w:rPr>
          <w:spacing w:val="-3"/>
          <w:sz w:val="24"/>
        </w:rPr>
        <w:t xml:space="preserve"> </w:t>
      </w:r>
      <w:r>
        <w:rPr>
          <w:sz w:val="24"/>
        </w:rPr>
        <w:t>напрямків</w:t>
      </w:r>
      <w:r>
        <w:rPr>
          <w:spacing w:val="-3"/>
          <w:sz w:val="24"/>
        </w:rPr>
        <w:t xml:space="preserve"> </w:t>
      </w:r>
      <w:r>
        <w:rPr>
          <w:sz w:val="24"/>
        </w:rPr>
        <w:t>розвитку</w:t>
      </w:r>
      <w:r>
        <w:rPr>
          <w:spacing w:val="-13"/>
          <w:sz w:val="24"/>
        </w:rPr>
        <w:t xml:space="preserve"> </w:t>
      </w:r>
      <w:r>
        <w:rPr>
          <w:sz w:val="24"/>
        </w:rPr>
        <w:t>підприємства,</w:t>
      </w:r>
      <w:r>
        <w:rPr>
          <w:spacing w:val="40"/>
          <w:sz w:val="24"/>
        </w:rPr>
        <w:t xml:space="preserve"> </w:t>
      </w:r>
      <w:r>
        <w:rPr>
          <w:sz w:val="24"/>
        </w:rPr>
        <w:t>опрацьовувати</w:t>
      </w:r>
      <w:r>
        <w:rPr>
          <w:spacing w:val="40"/>
          <w:sz w:val="24"/>
        </w:rPr>
        <w:t xml:space="preserve"> </w:t>
      </w:r>
      <w:r>
        <w:rPr>
          <w:sz w:val="24"/>
        </w:rPr>
        <w:t>економічні характеристики шляхів їх реалізації.</w:t>
      </w:r>
    </w:p>
    <w:p w14:paraId="5BF715D1" w14:textId="77777777" w:rsidR="006D6DC9" w:rsidRDefault="006D6DC9">
      <w:pPr>
        <w:pStyle w:val="a3"/>
        <w:spacing w:before="1"/>
        <w:ind w:left="0"/>
      </w:pPr>
    </w:p>
    <w:p w14:paraId="310CE591" w14:textId="77777777" w:rsidR="006D6DC9" w:rsidRDefault="009C52FE">
      <w:pPr>
        <w:pStyle w:val="1"/>
        <w:ind w:left="4" w:right="1"/>
      </w:pPr>
      <w:r>
        <w:t>ЗМІСТ</w:t>
      </w:r>
      <w:r>
        <w:rPr>
          <w:spacing w:val="-2"/>
        </w:rPr>
        <w:t xml:space="preserve"> </w:t>
      </w:r>
      <w:r>
        <w:t>ОСВІТНЬОГО</w:t>
      </w:r>
      <w:r>
        <w:rPr>
          <w:spacing w:val="-3"/>
        </w:rPr>
        <w:t xml:space="preserve"> </w:t>
      </w:r>
      <w:r>
        <w:rPr>
          <w:spacing w:val="-2"/>
        </w:rPr>
        <w:t>КОМПОНЕНТУ</w:t>
      </w:r>
    </w:p>
    <w:p w14:paraId="56CFC211" w14:textId="77777777" w:rsidR="006D6DC9" w:rsidRDefault="009C52FE">
      <w:pPr>
        <w:pStyle w:val="a3"/>
        <w:spacing w:line="242" w:lineRule="auto"/>
        <w:ind w:right="761"/>
      </w:pPr>
      <w:r>
        <w:t>Тема</w:t>
      </w:r>
      <w:r>
        <w:rPr>
          <w:spacing w:val="-4"/>
        </w:rPr>
        <w:t xml:space="preserve"> </w:t>
      </w:r>
      <w:r>
        <w:t>1.</w:t>
      </w:r>
      <w:r>
        <w:rPr>
          <w:spacing w:val="-5"/>
        </w:rPr>
        <w:t xml:space="preserve"> </w:t>
      </w:r>
      <w:r>
        <w:t>Мета</w:t>
      </w:r>
      <w:r>
        <w:rPr>
          <w:spacing w:val="-4"/>
        </w:rPr>
        <w:t xml:space="preserve"> </w:t>
      </w:r>
      <w:r>
        <w:t>збору</w:t>
      </w:r>
      <w:r>
        <w:rPr>
          <w:spacing w:val="-12"/>
        </w:rPr>
        <w:t xml:space="preserve"> </w:t>
      </w:r>
      <w:r>
        <w:t>виробничих</w:t>
      </w:r>
      <w:r>
        <w:rPr>
          <w:spacing w:val="-3"/>
        </w:rPr>
        <w:t xml:space="preserve"> </w:t>
      </w:r>
      <w:r>
        <w:t>даних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підприємстві;</w:t>
      </w:r>
      <w:r>
        <w:rPr>
          <w:spacing w:val="-7"/>
        </w:rPr>
        <w:t xml:space="preserve"> </w:t>
      </w:r>
      <w:r>
        <w:t>принципи</w:t>
      </w:r>
      <w:r>
        <w:rPr>
          <w:spacing w:val="-6"/>
        </w:rPr>
        <w:t xml:space="preserve"> </w:t>
      </w:r>
      <w:r>
        <w:t>граничного аналізу. Тема 2. Формат виробничої бази даних.</w:t>
      </w:r>
    </w:p>
    <w:p w14:paraId="7B54F092" w14:textId="77777777" w:rsidR="006D6DC9" w:rsidRDefault="009C52FE">
      <w:pPr>
        <w:pStyle w:val="a3"/>
        <w:spacing w:line="242" w:lineRule="auto"/>
        <w:ind w:right="3938"/>
      </w:pPr>
      <w:r>
        <w:t>Тема</w:t>
      </w:r>
      <w:r>
        <w:rPr>
          <w:spacing w:val="-5"/>
        </w:rPr>
        <w:t xml:space="preserve"> </w:t>
      </w:r>
      <w:r>
        <w:t>3.</w:t>
      </w:r>
      <w:r>
        <w:rPr>
          <w:spacing w:val="-7"/>
        </w:rPr>
        <w:t xml:space="preserve"> </w:t>
      </w:r>
      <w:r>
        <w:t>Види</w:t>
      </w:r>
      <w:r>
        <w:rPr>
          <w:spacing w:val="-3"/>
        </w:rPr>
        <w:t xml:space="preserve"> </w:t>
      </w:r>
      <w:r>
        <w:t>та</w:t>
      </w:r>
      <w:r>
        <w:rPr>
          <w:spacing w:val="-9"/>
        </w:rPr>
        <w:t xml:space="preserve"> </w:t>
      </w:r>
      <w:r>
        <w:t>джерела</w:t>
      </w:r>
      <w:r>
        <w:rPr>
          <w:spacing w:val="-5"/>
        </w:rPr>
        <w:t xml:space="preserve"> </w:t>
      </w:r>
      <w:r>
        <w:t>даних</w:t>
      </w:r>
      <w:r>
        <w:rPr>
          <w:spacing w:val="-9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економічному</w:t>
      </w:r>
      <w:r>
        <w:rPr>
          <w:spacing w:val="-9"/>
        </w:rPr>
        <w:t xml:space="preserve"> </w:t>
      </w:r>
      <w:r>
        <w:t>аналізі. Тема 4. Правові та етичні аспекти збору даних.</w:t>
      </w:r>
    </w:p>
    <w:p w14:paraId="049E0E8C" w14:textId="77777777" w:rsidR="006D6DC9" w:rsidRDefault="009C52FE">
      <w:pPr>
        <w:pStyle w:val="a3"/>
        <w:spacing w:line="271" w:lineRule="exact"/>
      </w:pPr>
      <w:r>
        <w:t>Тема 5.</w:t>
      </w:r>
      <w:r>
        <w:rPr>
          <w:spacing w:val="-2"/>
        </w:rPr>
        <w:t xml:space="preserve"> </w:t>
      </w:r>
      <w:r>
        <w:t>Методи</w:t>
      </w:r>
      <w:r>
        <w:rPr>
          <w:spacing w:val="-3"/>
        </w:rPr>
        <w:t xml:space="preserve"> </w:t>
      </w:r>
      <w:r>
        <w:t>збору</w:t>
      </w:r>
      <w:r>
        <w:rPr>
          <w:spacing w:val="-8"/>
        </w:rPr>
        <w:t xml:space="preserve"> </w:t>
      </w:r>
      <w:r>
        <w:t>та обробки</w:t>
      </w:r>
      <w:r>
        <w:rPr>
          <w:spacing w:val="3"/>
        </w:rPr>
        <w:t xml:space="preserve"> </w:t>
      </w:r>
      <w:r>
        <w:rPr>
          <w:spacing w:val="-2"/>
        </w:rPr>
        <w:t>даних.</w:t>
      </w:r>
    </w:p>
    <w:p w14:paraId="3EA0CDED" w14:textId="77777777" w:rsidR="006D6DC9" w:rsidRDefault="009C52FE">
      <w:pPr>
        <w:pStyle w:val="a3"/>
        <w:spacing w:line="237" w:lineRule="auto"/>
        <w:ind w:right="2371"/>
      </w:pPr>
      <w:r>
        <w:t>Тема</w:t>
      </w:r>
      <w:r>
        <w:rPr>
          <w:spacing w:val="-4"/>
        </w:rPr>
        <w:t xml:space="preserve"> </w:t>
      </w:r>
      <w:r>
        <w:t>6.</w:t>
      </w:r>
      <w:r>
        <w:rPr>
          <w:spacing w:val="-6"/>
        </w:rPr>
        <w:t xml:space="preserve"> </w:t>
      </w:r>
      <w:r>
        <w:t>Формування</w:t>
      </w:r>
      <w:r>
        <w:rPr>
          <w:spacing w:val="-3"/>
        </w:rPr>
        <w:t xml:space="preserve"> </w:t>
      </w:r>
      <w:r>
        <w:t>бази даних</w:t>
      </w:r>
      <w:r>
        <w:rPr>
          <w:spacing w:val="-8"/>
        </w:rPr>
        <w:t xml:space="preserve"> </w:t>
      </w:r>
      <w:r>
        <w:t>про</w:t>
      </w:r>
      <w:r>
        <w:rPr>
          <w:spacing w:val="-3"/>
        </w:rPr>
        <w:t xml:space="preserve"> </w:t>
      </w:r>
      <w:r>
        <w:t>внутрішньогосподарські</w:t>
      </w:r>
      <w:r>
        <w:rPr>
          <w:spacing w:val="-12"/>
        </w:rPr>
        <w:t xml:space="preserve"> </w:t>
      </w:r>
      <w:r>
        <w:t>процеси. Тема 7. Формування баз даних інформації про ринки та ціни.</w:t>
      </w:r>
    </w:p>
    <w:p w14:paraId="3A08D85C" w14:textId="77777777" w:rsidR="006D6DC9" w:rsidRDefault="006D6DC9">
      <w:pPr>
        <w:pStyle w:val="a3"/>
        <w:spacing w:before="2"/>
        <w:ind w:left="0"/>
      </w:pPr>
    </w:p>
    <w:p w14:paraId="00612468" w14:textId="77777777" w:rsidR="006D6DC9" w:rsidRDefault="009C52FE">
      <w:pPr>
        <w:pStyle w:val="1"/>
        <w:spacing w:line="275" w:lineRule="exact"/>
        <w:ind w:left="141" w:right="0"/>
        <w:jc w:val="left"/>
      </w:pPr>
      <w:r>
        <w:t>Викладацький</w:t>
      </w:r>
      <w:r>
        <w:rPr>
          <w:spacing w:val="-6"/>
        </w:rPr>
        <w:t xml:space="preserve"> </w:t>
      </w:r>
      <w:r>
        <w:rPr>
          <w:spacing w:val="-2"/>
        </w:rPr>
        <w:t>склад:</w:t>
      </w:r>
    </w:p>
    <w:p w14:paraId="29BE5B3C" w14:textId="77777777" w:rsidR="006D6DC9" w:rsidRDefault="009C52FE">
      <w:pPr>
        <w:pStyle w:val="a3"/>
        <w:spacing w:line="274" w:lineRule="exact"/>
      </w:pPr>
      <w:r>
        <w:rPr>
          <w:b/>
        </w:rPr>
        <w:t>Лектор:</w:t>
      </w:r>
      <w:r>
        <w:rPr>
          <w:b/>
          <w:spacing w:val="-3"/>
        </w:rPr>
        <w:t xml:space="preserve"> </w:t>
      </w:r>
      <w:proofErr w:type="spellStart"/>
      <w:r>
        <w:t>к.е.н</w:t>
      </w:r>
      <w:proofErr w:type="spellEnd"/>
      <w:r>
        <w:t>.,</w:t>
      </w:r>
      <w:r>
        <w:rPr>
          <w:spacing w:val="-8"/>
        </w:rPr>
        <w:t xml:space="preserve"> </w:t>
      </w:r>
      <w:r>
        <w:t>доцент</w:t>
      </w:r>
      <w:r>
        <w:rPr>
          <w:spacing w:val="-3"/>
        </w:rPr>
        <w:t xml:space="preserve"> </w:t>
      </w:r>
      <w:r>
        <w:t>кафедри</w:t>
      </w:r>
      <w:r>
        <w:rPr>
          <w:spacing w:val="-4"/>
        </w:rPr>
        <w:t xml:space="preserve"> </w:t>
      </w:r>
      <w:r>
        <w:t>публічного</w:t>
      </w:r>
      <w:r>
        <w:rPr>
          <w:spacing w:val="-2"/>
        </w:rPr>
        <w:t xml:space="preserve"> </w:t>
      </w:r>
      <w:r>
        <w:t>управління</w:t>
      </w:r>
      <w:r>
        <w:rPr>
          <w:spacing w:val="-5"/>
        </w:rPr>
        <w:t xml:space="preserve"> </w:t>
      </w:r>
      <w:r>
        <w:t>та</w:t>
      </w:r>
      <w:r>
        <w:rPr>
          <w:spacing w:val="-6"/>
        </w:rPr>
        <w:t xml:space="preserve"> </w:t>
      </w:r>
      <w:r>
        <w:t>адміністрування</w:t>
      </w:r>
      <w:r>
        <w:rPr>
          <w:spacing w:val="-5"/>
        </w:rPr>
        <w:t xml:space="preserve"> </w:t>
      </w:r>
      <w:r>
        <w:t>Бричко</w:t>
      </w:r>
      <w:r>
        <w:rPr>
          <w:spacing w:val="-5"/>
        </w:rPr>
        <w:t xml:space="preserve"> </w:t>
      </w:r>
      <w:r>
        <w:rPr>
          <w:spacing w:val="-4"/>
        </w:rPr>
        <w:t>А.М.</w:t>
      </w:r>
    </w:p>
    <w:p w14:paraId="06BEE225" w14:textId="77777777" w:rsidR="006D6DC9" w:rsidRDefault="009C52FE">
      <w:pPr>
        <w:pStyle w:val="a3"/>
        <w:spacing w:line="275" w:lineRule="exact"/>
      </w:pPr>
      <w:r>
        <w:rPr>
          <w:b/>
        </w:rPr>
        <w:t>Тривалість</w:t>
      </w:r>
      <w:r>
        <w:t>:</w:t>
      </w:r>
      <w:r>
        <w:rPr>
          <w:spacing w:val="-8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кредитів</w:t>
      </w:r>
      <w:r>
        <w:rPr>
          <w:spacing w:val="2"/>
        </w:rPr>
        <w:t xml:space="preserve"> </w:t>
      </w:r>
      <w:r>
        <w:t>ECTS,</w:t>
      </w:r>
      <w:r>
        <w:rPr>
          <w:spacing w:val="1"/>
        </w:rPr>
        <w:t xml:space="preserve"> </w:t>
      </w:r>
      <w:r>
        <w:t>15</w:t>
      </w:r>
      <w:r>
        <w:rPr>
          <w:spacing w:val="-6"/>
        </w:rPr>
        <w:t xml:space="preserve"> </w:t>
      </w:r>
      <w:r>
        <w:t>тижнів,</w:t>
      </w:r>
      <w:r>
        <w:rPr>
          <w:spacing w:val="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години на</w:t>
      </w:r>
      <w:r>
        <w:rPr>
          <w:spacing w:val="-6"/>
        </w:rPr>
        <w:t xml:space="preserve"> </w:t>
      </w:r>
      <w:r>
        <w:rPr>
          <w:spacing w:val="-2"/>
        </w:rPr>
        <w:t>тиждень.</w:t>
      </w:r>
    </w:p>
    <w:p w14:paraId="63F66308" w14:textId="77777777" w:rsidR="006D6DC9" w:rsidRDefault="009C52FE">
      <w:pPr>
        <w:pStyle w:val="a3"/>
        <w:spacing w:before="3"/>
      </w:pPr>
      <w:r>
        <w:rPr>
          <w:b/>
        </w:rPr>
        <w:t>Оцінювання:</w:t>
      </w:r>
      <w:r>
        <w:rPr>
          <w:b/>
          <w:spacing w:val="-7"/>
        </w:rPr>
        <w:t xml:space="preserve"> </w:t>
      </w:r>
      <w:r>
        <w:t>поточне</w:t>
      </w:r>
      <w:r>
        <w:rPr>
          <w:spacing w:val="-8"/>
        </w:rPr>
        <w:t xml:space="preserve"> </w:t>
      </w:r>
      <w:r>
        <w:t>оцінювання –</w:t>
      </w:r>
      <w:r>
        <w:rPr>
          <w:spacing w:val="-3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модульні</w:t>
      </w:r>
      <w:r>
        <w:rPr>
          <w:spacing w:val="-8"/>
        </w:rPr>
        <w:t xml:space="preserve"> </w:t>
      </w:r>
      <w:r>
        <w:t>контролі,</w:t>
      </w:r>
      <w:r>
        <w:rPr>
          <w:spacing w:val="-1"/>
        </w:rPr>
        <w:t xml:space="preserve"> </w:t>
      </w:r>
      <w:r>
        <w:t>підсумковий</w:t>
      </w:r>
      <w:r>
        <w:rPr>
          <w:spacing w:val="-1"/>
        </w:rPr>
        <w:t xml:space="preserve"> </w:t>
      </w:r>
      <w:r>
        <w:t>контроль –</w:t>
      </w:r>
      <w:r>
        <w:rPr>
          <w:spacing w:val="-7"/>
        </w:rPr>
        <w:t xml:space="preserve"> </w:t>
      </w:r>
      <w:r>
        <w:rPr>
          <w:spacing w:val="-2"/>
        </w:rPr>
        <w:t>залік</w:t>
      </w:r>
    </w:p>
    <w:sectPr w:rsidR="006D6DC9">
      <w:type w:val="continuous"/>
      <w:pgSz w:w="11910" w:h="16840"/>
      <w:pgMar w:top="1040" w:right="425" w:bottom="280" w:left="1275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64592"/>
    <w:multiLevelType w:val="hybridMultilevel"/>
    <w:tmpl w:val="770465B2"/>
    <w:lvl w:ilvl="0" w:tplc="D1EAB106">
      <w:numFmt w:val="bullet"/>
      <w:lvlText w:val="-"/>
      <w:lvlJc w:val="left"/>
      <w:pPr>
        <w:ind w:left="862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DD1E7FDE">
      <w:numFmt w:val="bullet"/>
      <w:lvlText w:val="•"/>
      <w:lvlJc w:val="left"/>
      <w:pPr>
        <w:ind w:left="1794" w:hanging="361"/>
      </w:pPr>
      <w:rPr>
        <w:rFonts w:hint="default"/>
        <w:lang w:val="uk-UA" w:eastAsia="en-US" w:bidi="ar-SA"/>
      </w:rPr>
    </w:lvl>
    <w:lvl w:ilvl="2" w:tplc="F2CE8D30">
      <w:numFmt w:val="bullet"/>
      <w:lvlText w:val="•"/>
      <w:lvlJc w:val="left"/>
      <w:pPr>
        <w:ind w:left="2728" w:hanging="361"/>
      </w:pPr>
      <w:rPr>
        <w:rFonts w:hint="default"/>
        <w:lang w:val="uk-UA" w:eastAsia="en-US" w:bidi="ar-SA"/>
      </w:rPr>
    </w:lvl>
    <w:lvl w:ilvl="3" w:tplc="ED649ECE">
      <w:numFmt w:val="bullet"/>
      <w:lvlText w:val="•"/>
      <w:lvlJc w:val="left"/>
      <w:pPr>
        <w:ind w:left="3663" w:hanging="361"/>
      </w:pPr>
      <w:rPr>
        <w:rFonts w:hint="default"/>
        <w:lang w:val="uk-UA" w:eastAsia="en-US" w:bidi="ar-SA"/>
      </w:rPr>
    </w:lvl>
    <w:lvl w:ilvl="4" w:tplc="D0F4C862">
      <w:numFmt w:val="bullet"/>
      <w:lvlText w:val="•"/>
      <w:lvlJc w:val="left"/>
      <w:pPr>
        <w:ind w:left="4597" w:hanging="361"/>
      </w:pPr>
      <w:rPr>
        <w:rFonts w:hint="default"/>
        <w:lang w:val="uk-UA" w:eastAsia="en-US" w:bidi="ar-SA"/>
      </w:rPr>
    </w:lvl>
    <w:lvl w:ilvl="5" w:tplc="F51CBC68">
      <w:numFmt w:val="bullet"/>
      <w:lvlText w:val="•"/>
      <w:lvlJc w:val="left"/>
      <w:pPr>
        <w:ind w:left="5532" w:hanging="361"/>
      </w:pPr>
      <w:rPr>
        <w:rFonts w:hint="default"/>
        <w:lang w:val="uk-UA" w:eastAsia="en-US" w:bidi="ar-SA"/>
      </w:rPr>
    </w:lvl>
    <w:lvl w:ilvl="6" w:tplc="9BBAC12A">
      <w:numFmt w:val="bullet"/>
      <w:lvlText w:val="•"/>
      <w:lvlJc w:val="left"/>
      <w:pPr>
        <w:ind w:left="6466" w:hanging="361"/>
      </w:pPr>
      <w:rPr>
        <w:rFonts w:hint="default"/>
        <w:lang w:val="uk-UA" w:eastAsia="en-US" w:bidi="ar-SA"/>
      </w:rPr>
    </w:lvl>
    <w:lvl w:ilvl="7" w:tplc="1BCEFF58">
      <w:numFmt w:val="bullet"/>
      <w:lvlText w:val="•"/>
      <w:lvlJc w:val="left"/>
      <w:pPr>
        <w:ind w:left="7400" w:hanging="361"/>
      </w:pPr>
      <w:rPr>
        <w:rFonts w:hint="default"/>
        <w:lang w:val="uk-UA" w:eastAsia="en-US" w:bidi="ar-SA"/>
      </w:rPr>
    </w:lvl>
    <w:lvl w:ilvl="8" w:tplc="7780D63A">
      <w:numFmt w:val="bullet"/>
      <w:lvlText w:val="•"/>
      <w:lvlJc w:val="left"/>
      <w:pPr>
        <w:ind w:left="8335" w:hanging="361"/>
      </w:pPr>
      <w:rPr>
        <w:rFonts w:hint="default"/>
        <w:lang w:val="uk-UA" w:eastAsia="en-US" w:bidi="ar-SA"/>
      </w:rPr>
    </w:lvl>
  </w:abstractNum>
  <w:abstractNum w:abstractNumId="1">
    <w:nsid w:val="76A86C4D"/>
    <w:multiLevelType w:val="hybridMultilevel"/>
    <w:tmpl w:val="210E7152"/>
    <w:lvl w:ilvl="0" w:tplc="D5AA9C7A">
      <w:numFmt w:val="bullet"/>
      <w:lvlText w:val="-"/>
      <w:lvlJc w:val="left"/>
      <w:pPr>
        <w:ind w:left="14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735AC374">
      <w:numFmt w:val="bullet"/>
      <w:lvlText w:val="•"/>
      <w:lvlJc w:val="left"/>
      <w:pPr>
        <w:ind w:left="1146" w:hanging="144"/>
      </w:pPr>
      <w:rPr>
        <w:rFonts w:hint="default"/>
        <w:lang w:val="uk-UA" w:eastAsia="en-US" w:bidi="ar-SA"/>
      </w:rPr>
    </w:lvl>
    <w:lvl w:ilvl="2" w:tplc="E5581570">
      <w:numFmt w:val="bullet"/>
      <w:lvlText w:val="•"/>
      <w:lvlJc w:val="left"/>
      <w:pPr>
        <w:ind w:left="2152" w:hanging="144"/>
      </w:pPr>
      <w:rPr>
        <w:rFonts w:hint="default"/>
        <w:lang w:val="uk-UA" w:eastAsia="en-US" w:bidi="ar-SA"/>
      </w:rPr>
    </w:lvl>
    <w:lvl w:ilvl="3" w:tplc="BE648AF4">
      <w:numFmt w:val="bullet"/>
      <w:lvlText w:val="•"/>
      <w:lvlJc w:val="left"/>
      <w:pPr>
        <w:ind w:left="3159" w:hanging="144"/>
      </w:pPr>
      <w:rPr>
        <w:rFonts w:hint="default"/>
        <w:lang w:val="uk-UA" w:eastAsia="en-US" w:bidi="ar-SA"/>
      </w:rPr>
    </w:lvl>
    <w:lvl w:ilvl="4" w:tplc="37F8960A">
      <w:numFmt w:val="bullet"/>
      <w:lvlText w:val="•"/>
      <w:lvlJc w:val="left"/>
      <w:pPr>
        <w:ind w:left="4165" w:hanging="144"/>
      </w:pPr>
      <w:rPr>
        <w:rFonts w:hint="default"/>
        <w:lang w:val="uk-UA" w:eastAsia="en-US" w:bidi="ar-SA"/>
      </w:rPr>
    </w:lvl>
    <w:lvl w:ilvl="5" w:tplc="6B04D88E">
      <w:numFmt w:val="bullet"/>
      <w:lvlText w:val="•"/>
      <w:lvlJc w:val="left"/>
      <w:pPr>
        <w:ind w:left="5172" w:hanging="144"/>
      </w:pPr>
      <w:rPr>
        <w:rFonts w:hint="default"/>
        <w:lang w:val="uk-UA" w:eastAsia="en-US" w:bidi="ar-SA"/>
      </w:rPr>
    </w:lvl>
    <w:lvl w:ilvl="6" w:tplc="4454CEB4">
      <w:numFmt w:val="bullet"/>
      <w:lvlText w:val="•"/>
      <w:lvlJc w:val="left"/>
      <w:pPr>
        <w:ind w:left="6178" w:hanging="144"/>
      </w:pPr>
      <w:rPr>
        <w:rFonts w:hint="default"/>
        <w:lang w:val="uk-UA" w:eastAsia="en-US" w:bidi="ar-SA"/>
      </w:rPr>
    </w:lvl>
    <w:lvl w:ilvl="7" w:tplc="6470981E">
      <w:numFmt w:val="bullet"/>
      <w:lvlText w:val="•"/>
      <w:lvlJc w:val="left"/>
      <w:pPr>
        <w:ind w:left="7184" w:hanging="144"/>
      </w:pPr>
      <w:rPr>
        <w:rFonts w:hint="default"/>
        <w:lang w:val="uk-UA" w:eastAsia="en-US" w:bidi="ar-SA"/>
      </w:rPr>
    </w:lvl>
    <w:lvl w:ilvl="8" w:tplc="58F2CE3A">
      <w:numFmt w:val="bullet"/>
      <w:lvlText w:val="•"/>
      <w:lvlJc w:val="left"/>
      <w:pPr>
        <w:ind w:left="8191" w:hanging="144"/>
      </w:pPr>
      <w:rPr>
        <w:rFonts w:hint="default"/>
        <w:lang w:val="uk-UA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D6DC9"/>
    <w:rsid w:val="006D6DC9"/>
    <w:rsid w:val="009C52FE"/>
    <w:rsid w:val="00C6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CB3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spacing w:line="272" w:lineRule="exact"/>
      <w:ind w:left="3" w:right="4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line="275" w:lineRule="exact"/>
      <w:ind w:left="141" w:hanging="361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spacing w:line="272" w:lineRule="exact"/>
      <w:ind w:left="3" w:right="4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line="275" w:lineRule="exact"/>
      <w:ind w:left="141" w:hanging="361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1595</Words>
  <Characters>910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Олена</cp:lastModifiedBy>
  <cp:revision>2</cp:revision>
  <dcterms:created xsi:type="dcterms:W3CDTF">2026-09-08T11:02:00Z</dcterms:created>
  <dcterms:modified xsi:type="dcterms:W3CDTF">2026-09-08T11:02:00Z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2025-07-30T00:00:00Z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2026-06-16T00:00:00Z</vt:filetime>
  </property>
  <property fmtid="{D5CDD505-2E9C-101B-9397-08002B2CF9AE}" pid="6" name="Producer">
    <vt:lpwstr>www.ilovepdf.com</vt:lpwstr>
  </property>
  <property fmtid="{D5CDD505-2E9C-101B-9397-08002B2CF9AE}" pid="7" name="GrammarlyDocumentId">
    <vt:lpwstr>998bdfd6-f68a-45cc-84f0-e8ab7d32fbbc</vt:lpwstr>
  </property>
</Properties>
</file>