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F891" w14:textId="77777777" w:rsidR="000078AB" w:rsidRDefault="00000000">
      <w:pPr>
        <w:spacing w:after="120"/>
        <w:jc w:val="center"/>
        <w:rPr>
          <w:b/>
          <w:sz w:val="28"/>
          <w:szCs w:val="28"/>
        </w:rPr>
      </w:pPr>
      <w:proofErr w:type="spellStart"/>
      <w:r>
        <w:rPr>
          <w:b/>
          <w:sz w:val="28"/>
          <w:szCs w:val="28"/>
        </w:rPr>
        <w:t>Міністерство</w:t>
      </w:r>
      <w:proofErr w:type="spellEnd"/>
      <w:r>
        <w:rPr>
          <w:b/>
          <w:sz w:val="28"/>
          <w:szCs w:val="28"/>
        </w:rPr>
        <w:t xml:space="preserve"> </w:t>
      </w:r>
      <w:proofErr w:type="spellStart"/>
      <w:r>
        <w:rPr>
          <w:b/>
          <w:sz w:val="28"/>
          <w:szCs w:val="28"/>
        </w:rPr>
        <w:t>освіти</w:t>
      </w:r>
      <w:proofErr w:type="spellEnd"/>
      <w:r>
        <w:rPr>
          <w:b/>
          <w:sz w:val="28"/>
          <w:szCs w:val="28"/>
        </w:rPr>
        <w:t xml:space="preserve"> і науки </w:t>
      </w:r>
      <w:proofErr w:type="spellStart"/>
      <w:r>
        <w:rPr>
          <w:b/>
          <w:sz w:val="28"/>
          <w:szCs w:val="28"/>
        </w:rPr>
        <w:t>України</w:t>
      </w:r>
      <w:proofErr w:type="spellEnd"/>
    </w:p>
    <w:p w14:paraId="50B2BA13" w14:textId="77777777" w:rsidR="000078AB" w:rsidRDefault="00000000">
      <w:pPr>
        <w:spacing w:after="120"/>
        <w:jc w:val="center"/>
        <w:rPr>
          <w:b/>
          <w:sz w:val="28"/>
          <w:szCs w:val="28"/>
        </w:rPr>
      </w:pPr>
      <w:proofErr w:type="spellStart"/>
      <w:r>
        <w:rPr>
          <w:b/>
          <w:sz w:val="28"/>
          <w:szCs w:val="28"/>
        </w:rPr>
        <w:t>Сумський</w:t>
      </w:r>
      <w:proofErr w:type="spellEnd"/>
      <w:r>
        <w:rPr>
          <w:b/>
          <w:sz w:val="28"/>
          <w:szCs w:val="28"/>
        </w:rPr>
        <w:t xml:space="preserve"> </w:t>
      </w:r>
      <w:proofErr w:type="spellStart"/>
      <w:r>
        <w:rPr>
          <w:b/>
          <w:sz w:val="28"/>
          <w:szCs w:val="28"/>
        </w:rPr>
        <w:t>національний</w:t>
      </w:r>
      <w:proofErr w:type="spellEnd"/>
      <w:r>
        <w:rPr>
          <w:b/>
          <w:sz w:val="28"/>
          <w:szCs w:val="28"/>
        </w:rPr>
        <w:t xml:space="preserve"> </w:t>
      </w:r>
      <w:proofErr w:type="spellStart"/>
      <w:r>
        <w:rPr>
          <w:b/>
          <w:sz w:val="28"/>
          <w:szCs w:val="28"/>
        </w:rPr>
        <w:t>аграрний</w:t>
      </w:r>
      <w:proofErr w:type="spellEnd"/>
      <w:r>
        <w:rPr>
          <w:b/>
          <w:sz w:val="28"/>
          <w:szCs w:val="28"/>
        </w:rPr>
        <w:t xml:space="preserve"> </w:t>
      </w:r>
      <w:proofErr w:type="spellStart"/>
      <w:r>
        <w:rPr>
          <w:b/>
          <w:sz w:val="28"/>
          <w:szCs w:val="28"/>
        </w:rPr>
        <w:t>університет</w:t>
      </w:r>
      <w:proofErr w:type="spellEnd"/>
    </w:p>
    <w:p w14:paraId="73995E37" w14:textId="4FA216FF" w:rsidR="000078AB" w:rsidRPr="00787A49" w:rsidRDefault="00000000">
      <w:pPr>
        <w:spacing w:after="120"/>
        <w:jc w:val="center"/>
        <w:rPr>
          <w:b/>
          <w:i/>
          <w:sz w:val="28"/>
          <w:szCs w:val="28"/>
          <w:lang w:val="uk-UA"/>
        </w:rPr>
      </w:pPr>
      <w:r>
        <w:rPr>
          <w:b/>
          <w:i/>
          <w:sz w:val="28"/>
          <w:szCs w:val="28"/>
        </w:rPr>
        <w:t>Кафедра менеджменту</w:t>
      </w:r>
      <w:r w:rsidR="00787A49">
        <w:rPr>
          <w:b/>
          <w:i/>
          <w:sz w:val="28"/>
          <w:szCs w:val="28"/>
          <w:lang w:val="uk-UA"/>
        </w:rPr>
        <w:t xml:space="preserve"> імені професора Л.І. Михайлової</w:t>
      </w:r>
    </w:p>
    <w:p w14:paraId="5DC052B9" w14:textId="77777777" w:rsidR="000078AB" w:rsidRDefault="000078AB">
      <w:pPr>
        <w:spacing w:after="120"/>
        <w:jc w:val="center"/>
        <w:rPr>
          <w:b/>
          <w:sz w:val="28"/>
          <w:szCs w:val="28"/>
        </w:rPr>
      </w:pPr>
    </w:p>
    <w:p w14:paraId="36326F08" w14:textId="77777777" w:rsidR="000078AB" w:rsidRDefault="000078AB">
      <w:pPr>
        <w:spacing w:after="120"/>
        <w:jc w:val="center"/>
        <w:rPr>
          <w:b/>
          <w:sz w:val="28"/>
          <w:szCs w:val="28"/>
        </w:rPr>
      </w:pPr>
    </w:p>
    <w:p w14:paraId="47DA47FE" w14:textId="77777777" w:rsidR="000078AB" w:rsidRDefault="000078AB">
      <w:pPr>
        <w:spacing w:after="120"/>
        <w:jc w:val="center"/>
        <w:rPr>
          <w:b/>
          <w:sz w:val="28"/>
          <w:szCs w:val="28"/>
        </w:rPr>
      </w:pPr>
    </w:p>
    <w:p w14:paraId="1C08BD0F" w14:textId="77777777" w:rsidR="000078AB" w:rsidRDefault="00000000">
      <w:pPr>
        <w:spacing w:after="120"/>
        <w:jc w:val="center"/>
        <w:rPr>
          <w:b/>
          <w:sz w:val="28"/>
          <w:szCs w:val="28"/>
        </w:rPr>
      </w:pPr>
      <w:r>
        <w:rPr>
          <w:b/>
          <w:sz w:val="28"/>
          <w:szCs w:val="28"/>
        </w:rPr>
        <w:t>ЗВІТ</w:t>
      </w:r>
    </w:p>
    <w:p w14:paraId="16499D80" w14:textId="77777777" w:rsidR="000078AB" w:rsidRDefault="00000000">
      <w:pPr>
        <w:spacing w:after="120"/>
        <w:ind w:left="2160"/>
        <w:rPr>
          <w:b/>
          <w:sz w:val="28"/>
          <w:szCs w:val="28"/>
        </w:rPr>
      </w:pPr>
      <w:r>
        <w:rPr>
          <w:b/>
          <w:sz w:val="28"/>
          <w:szCs w:val="28"/>
        </w:rPr>
        <w:t xml:space="preserve">про </w:t>
      </w:r>
      <w:proofErr w:type="spellStart"/>
      <w:r>
        <w:rPr>
          <w:b/>
          <w:sz w:val="28"/>
          <w:szCs w:val="28"/>
        </w:rPr>
        <w:t>проходження</w:t>
      </w:r>
      <w:proofErr w:type="spellEnd"/>
      <w:r>
        <w:rPr>
          <w:b/>
          <w:sz w:val="28"/>
          <w:szCs w:val="28"/>
        </w:rPr>
        <w:t xml:space="preserve"> </w:t>
      </w:r>
      <w:proofErr w:type="spellStart"/>
      <w:r w:rsidRPr="00787A49">
        <w:rPr>
          <w:b/>
          <w:sz w:val="28"/>
          <w:szCs w:val="28"/>
        </w:rPr>
        <w:t>переддипломної</w:t>
      </w:r>
      <w:proofErr w:type="spellEnd"/>
      <w:r>
        <w:rPr>
          <w:b/>
          <w:sz w:val="28"/>
          <w:szCs w:val="28"/>
        </w:rPr>
        <w:t xml:space="preserve">  практики</w:t>
      </w:r>
    </w:p>
    <w:p w14:paraId="212C020E" w14:textId="77777777" w:rsidR="000078AB" w:rsidRDefault="00000000">
      <w:pPr>
        <w:spacing w:after="120"/>
        <w:ind w:left="2160"/>
        <w:rPr>
          <w:sz w:val="28"/>
          <w:szCs w:val="28"/>
        </w:rPr>
      </w:pPr>
      <w:r>
        <w:rPr>
          <w:sz w:val="28"/>
          <w:szCs w:val="28"/>
        </w:rPr>
        <w:t>в __________________________________</w:t>
      </w:r>
    </w:p>
    <w:p w14:paraId="3057A2A9" w14:textId="77777777" w:rsidR="000078AB" w:rsidRDefault="00000000">
      <w:pPr>
        <w:spacing w:after="120"/>
        <w:ind w:left="2160"/>
        <w:rPr>
          <w:sz w:val="28"/>
          <w:szCs w:val="28"/>
        </w:rPr>
      </w:pPr>
      <w:r>
        <w:rPr>
          <w:sz w:val="28"/>
          <w:szCs w:val="28"/>
        </w:rPr>
        <w:t>_____________________________ району</w:t>
      </w:r>
    </w:p>
    <w:p w14:paraId="2D08037D" w14:textId="77777777" w:rsidR="000078AB" w:rsidRDefault="00000000">
      <w:pPr>
        <w:spacing w:after="120"/>
        <w:ind w:left="2160"/>
        <w:rPr>
          <w:sz w:val="28"/>
          <w:szCs w:val="28"/>
        </w:rPr>
      </w:pPr>
      <w:r>
        <w:rPr>
          <w:sz w:val="28"/>
          <w:szCs w:val="28"/>
        </w:rPr>
        <w:t>_____________________________</w:t>
      </w:r>
      <w:proofErr w:type="spellStart"/>
      <w:r>
        <w:rPr>
          <w:sz w:val="28"/>
          <w:szCs w:val="28"/>
        </w:rPr>
        <w:t>області</w:t>
      </w:r>
      <w:proofErr w:type="spellEnd"/>
    </w:p>
    <w:p w14:paraId="277AA0F0" w14:textId="77777777" w:rsidR="000078AB" w:rsidRDefault="00000000">
      <w:pPr>
        <w:spacing w:after="120"/>
        <w:ind w:left="2160"/>
        <w:rPr>
          <w:sz w:val="28"/>
          <w:szCs w:val="28"/>
        </w:rPr>
      </w:pPr>
      <w:r>
        <w:rPr>
          <w:sz w:val="28"/>
          <w:szCs w:val="28"/>
        </w:rPr>
        <w:t xml:space="preserve">за </w:t>
      </w:r>
      <w:proofErr w:type="spellStart"/>
      <w:r>
        <w:rPr>
          <w:sz w:val="28"/>
          <w:szCs w:val="28"/>
        </w:rPr>
        <w:t>період</w:t>
      </w:r>
      <w:proofErr w:type="spellEnd"/>
      <w:r>
        <w:rPr>
          <w:sz w:val="28"/>
          <w:szCs w:val="28"/>
        </w:rPr>
        <w:t xml:space="preserve"> з____________ по____________</w:t>
      </w:r>
    </w:p>
    <w:p w14:paraId="267CD874" w14:textId="77777777" w:rsidR="000078AB" w:rsidRDefault="000078AB">
      <w:pPr>
        <w:spacing w:after="120"/>
        <w:jc w:val="right"/>
        <w:rPr>
          <w:b/>
          <w:sz w:val="28"/>
          <w:szCs w:val="28"/>
        </w:rPr>
      </w:pPr>
    </w:p>
    <w:p w14:paraId="1E8895A3" w14:textId="77777777" w:rsidR="000078AB" w:rsidRDefault="000078AB">
      <w:pPr>
        <w:spacing w:after="120"/>
        <w:jc w:val="right"/>
        <w:rPr>
          <w:b/>
          <w:sz w:val="28"/>
          <w:szCs w:val="28"/>
        </w:rPr>
      </w:pPr>
    </w:p>
    <w:p w14:paraId="78E14A3B" w14:textId="77777777" w:rsidR="000078AB" w:rsidRDefault="000078AB">
      <w:pPr>
        <w:spacing w:after="120"/>
        <w:ind w:left="4320"/>
        <w:rPr>
          <w:b/>
          <w:sz w:val="28"/>
          <w:szCs w:val="28"/>
        </w:rPr>
      </w:pPr>
    </w:p>
    <w:p w14:paraId="75E9A63A" w14:textId="77777777" w:rsidR="000078AB" w:rsidRDefault="000078AB">
      <w:pPr>
        <w:spacing w:after="120"/>
        <w:ind w:left="4320"/>
        <w:rPr>
          <w:b/>
          <w:sz w:val="28"/>
          <w:szCs w:val="28"/>
        </w:rPr>
      </w:pPr>
    </w:p>
    <w:p w14:paraId="1F9AF562" w14:textId="77777777" w:rsidR="000078AB" w:rsidRDefault="00000000">
      <w:pPr>
        <w:spacing w:after="120"/>
        <w:ind w:left="4320"/>
        <w:rPr>
          <w:sz w:val="28"/>
          <w:szCs w:val="28"/>
        </w:rPr>
      </w:pPr>
      <w:proofErr w:type="spellStart"/>
      <w:r>
        <w:rPr>
          <w:b/>
          <w:sz w:val="28"/>
          <w:szCs w:val="28"/>
        </w:rPr>
        <w:t>Виконав</w:t>
      </w:r>
      <w:proofErr w:type="spellEnd"/>
      <w:r>
        <w:rPr>
          <w:b/>
          <w:sz w:val="28"/>
          <w:szCs w:val="28"/>
        </w:rPr>
        <w:t>:</w:t>
      </w:r>
      <w:r>
        <w:rPr>
          <w:sz w:val="28"/>
          <w:szCs w:val="28"/>
        </w:rPr>
        <w:t xml:space="preserve"> </w:t>
      </w:r>
    </w:p>
    <w:p w14:paraId="16C48340" w14:textId="77777777" w:rsidR="000078AB" w:rsidRDefault="00000000">
      <w:pPr>
        <w:spacing w:after="120"/>
        <w:ind w:left="4320"/>
        <w:rPr>
          <w:sz w:val="28"/>
          <w:szCs w:val="28"/>
        </w:rPr>
      </w:pPr>
      <w:r>
        <w:rPr>
          <w:sz w:val="28"/>
          <w:szCs w:val="28"/>
        </w:rPr>
        <w:t>студент ______курсу ______</w:t>
      </w:r>
      <w:proofErr w:type="spellStart"/>
      <w:r>
        <w:rPr>
          <w:sz w:val="28"/>
          <w:szCs w:val="28"/>
        </w:rPr>
        <w:t>групи</w:t>
      </w:r>
      <w:proofErr w:type="spellEnd"/>
    </w:p>
    <w:p w14:paraId="0BEBEF24" w14:textId="77777777" w:rsidR="000078AB" w:rsidRDefault="00000000">
      <w:pPr>
        <w:spacing w:after="120"/>
        <w:ind w:left="4320"/>
        <w:rPr>
          <w:sz w:val="28"/>
          <w:szCs w:val="28"/>
        </w:rPr>
      </w:pPr>
      <w:proofErr w:type="spellStart"/>
      <w:r>
        <w:rPr>
          <w:sz w:val="28"/>
          <w:szCs w:val="28"/>
        </w:rPr>
        <w:t>Спеціальності</w:t>
      </w:r>
      <w:proofErr w:type="spellEnd"/>
      <w:r>
        <w:rPr>
          <w:sz w:val="28"/>
          <w:szCs w:val="28"/>
        </w:rPr>
        <w:t xml:space="preserve"> 073 «Менеджмент»</w:t>
      </w:r>
    </w:p>
    <w:p w14:paraId="7541F717" w14:textId="77777777" w:rsidR="000078AB" w:rsidRDefault="00000000">
      <w:pPr>
        <w:spacing w:after="120"/>
        <w:ind w:left="4320"/>
        <w:rPr>
          <w:sz w:val="28"/>
          <w:szCs w:val="28"/>
        </w:rPr>
      </w:pPr>
      <w:r>
        <w:rPr>
          <w:sz w:val="28"/>
          <w:szCs w:val="28"/>
        </w:rPr>
        <w:t>__________________________________</w:t>
      </w:r>
    </w:p>
    <w:p w14:paraId="7EB12457" w14:textId="77777777" w:rsidR="000078AB" w:rsidRDefault="00000000">
      <w:pPr>
        <w:spacing w:after="120"/>
        <w:ind w:left="4320"/>
        <w:rPr>
          <w:sz w:val="28"/>
          <w:szCs w:val="28"/>
        </w:rPr>
      </w:pPr>
      <w:r>
        <w:rPr>
          <w:sz w:val="28"/>
          <w:szCs w:val="28"/>
        </w:rPr>
        <w:t xml:space="preserve">                (</w:t>
      </w:r>
      <w:proofErr w:type="spellStart"/>
      <w:r>
        <w:rPr>
          <w:sz w:val="28"/>
          <w:szCs w:val="28"/>
        </w:rPr>
        <w:t>прізвище</w:t>
      </w:r>
      <w:proofErr w:type="spellEnd"/>
      <w:r>
        <w:rPr>
          <w:sz w:val="28"/>
          <w:szCs w:val="28"/>
        </w:rPr>
        <w:t xml:space="preserve"> та </w:t>
      </w:r>
      <w:proofErr w:type="spellStart"/>
      <w:r>
        <w:rPr>
          <w:sz w:val="28"/>
          <w:szCs w:val="28"/>
        </w:rPr>
        <w:t>ініціали</w:t>
      </w:r>
      <w:proofErr w:type="spellEnd"/>
      <w:r>
        <w:rPr>
          <w:sz w:val="28"/>
          <w:szCs w:val="28"/>
        </w:rPr>
        <w:t>)</w:t>
      </w:r>
    </w:p>
    <w:p w14:paraId="6CCC0887" w14:textId="77777777" w:rsidR="000078AB" w:rsidRDefault="000078AB">
      <w:pPr>
        <w:spacing w:after="120"/>
        <w:ind w:left="4320"/>
        <w:rPr>
          <w:sz w:val="28"/>
          <w:szCs w:val="28"/>
        </w:rPr>
      </w:pPr>
    </w:p>
    <w:p w14:paraId="6A7004AC" w14:textId="77777777" w:rsidR="000078AB" w:rsidRDefault="00000000">
      <w:pPr>
        <w:spacing w:after="120"/>
        <w:ind w:left="4320"/>
        <w:rPr>
          <w:b/>
          <w:sz w:val="28"/>
          <w:szCs w:val="28"/>
        </w:rPr>
      </w:pPr>
      <w:proofErr w:type="spellStart"/>
      <w:r>
        <w:rPr>
          <w:b/>
          <w:sz w:val="28"/>
          <w:szCs w:val="28"/>
        </w:rPr>
        <w:t>Керівник</w:t>
      </w:r>
      <w:proofErr w:type="spellEnd"/>
      <w:r>
        <w:rPr>
          <w:b/>
          <w:sz w:val="28"/>
          <w:szCs w:val="28"/>
        </w:rPr>
        <w:t>:</w:t>
      </w:r>
      <w:r>
        <w:rPr>
          <w:sz w:val="28"/>
          <w:szCs w:val="28"/>
        </w:rPr>
        <w:t>__________________________</w:t>
      </w:r>
    </w:p>
    <w:p w14:paraId="66702E65" w14:textId="77777777" w:rsidR="000078AB" w:rsidRDefault="00000000">
      <w:pPr>
        <w:spacing w:after="120"/>
        <w:ind w:left="4320"/>
        <w:rPr>
          <w:sz w:val="28"/>
          <w:szCs w:val="28"/>
        </w:rPr>
      </w:pPr>
      <w:r>
        <w:rPr>
          <w:sz w:val="28"/>
          <w:szCs w:val="28"/>
        </w:rPr>
        <w:t>___________________________________</w:t>
      </w:r>
    </w:p>
    <w:p w14:paraId="78B0D8D1" w14:textId="77777777" w:rsidR="000078AB" w:rsidRDefault="000078AB">
      <w:pPr>
        <w:spacing w:after="120"/>
        <w:rPr>
          <w:b/>
          <w:sz w:val="28"/>
          <w:szCs w:val="28"/>
        </w:rPr>
      </w:pPr>
    </w:p>
    <w:p w14:paraId="337ABAFE" w14:textId="77777777" w:rsidR="000078AB" w:rsidRDefault="00000000">
      <w:pPr>
        <w:ind w:firstLine="2694"/>
        <w:jc w:val="right"/>
        <w:rPr>
          <w:sz w:val="28"/>
          <w:szCs w:val="28"/>
        </w:rPr>
      </w:pPr>
      <w:r>
        <w:rPr>
          <w:sz w:val="28"/>
          <w:szCs w:val="28"/>
        </w:rPr>
        <w:t xml:space="preserve">              </w:t>
      </w:r>
      <w:proofErr w:type="spellStart"/>
      <w:r>
        <w:rPr>
          <w:sz w:val="28"/>
          <w:szCs w:val="28"/>
        </w:rPr>
        <w:t>Національна</w:t>
      </w:r>
      <w:proofErr w:type="spellEnd"/>
      <w:r>
        <w:rPr>
          <w:sz w:val="28"/>
          <w:szCs w:val="28"/>
        </w:rPr>
        <w:t xml:space="preserve"> шкала  ___________________</w:t>
      </w:r>
    </w:p>
    <w:p w14:paraId="06647FDD" w14:textId="77777777" w:rsidR="000078AB" w:rsidRDefault="00000000">
      <w:pPr>
        <w:tabs>
          <w:tab w:val="left" w:pos="3686"/>
        </w:tabs>
        <w:ind w:firstLine="4253"/>
        <w:rPr>
          <w:sz w:val="28"/>
          <w:szCs w:val="28"/>
        </w:rPr>
      </w:pPr>
      <w:proofErr w:type="spellStart"/>
      <w:r>
        <w:rPr>
          <w:sz w:val="28"/>
          <w:szCs w:val="28"/>
        </w:rPr>
        <w:t>Кількість</w:t>
      </w:r>
      <w:proofErr w:type="spellEnd"/>
      <w:r>
        <w:rPr>
          <w:sz w:val="28"/>
          <w:szCs w:val="28"/>
        </w:rPr>
        <w:t xml:space="preserve"> </w:t>
      </w:r>
      <w:proofErr w:type="spellStart"/>
      <w:r>
        <w:rPr>
          <w:sz w:val="28"/>
          <w:szCs w:val="28"/>
        </w:rPr>
        <w:t>балів</w:t>
      </w:r>
      <w:proofErr w:type="spellEnd"/>
      <w:r>
        <w:rPr>
          <w:sz w:val="28"/>
          <w:szCs w:val="28"/>
        </w:rPr>
        <w:t xml:space="preserve"> _____ </w:t>
      </w:r>
      <w:proofErr w:type="spellStart"/>
      <w:r>
        <w:rPr>
          <w:sz w:val="28"/>
          <w:szCs w:val="28"/>
        </w:rPr>
        <w:t>Оцінка</w:t>
      </w:r>
      <w:proofErr w:type="spellEnd"/>
      <w:r>
        <w:rPr>
          <w:sz w:val="28"/>
          <w:szCs w:val="28"/>
        </w:rPr>
        <w:t xml:space="preserve"> </w:t>
      </w:r>
      <w:r>
        <w:rPr>
          <w:sz w:val="28"/>
          <w:szCs w:val="28"/>
          <w:lang w:val="en-US"/>
        </w:rPr>
        <w:t>ECTS</w:t>
      </w:r>
      <w:r>
        <w:rPr>
          <w:sz w:val="28"/>
          <w:szCs w:val="28"/>
        </w:rPr>
        <w:t xml:space="preserve"> _____</w:t>
      </w:r>
    </w:p>
    <w:p w14:paraId="5889EFBD" w14:textId="77777777" w:rsidR="000078AB" w:rsidRDefault="000078AB">
      <w:pPr>
        <w:spacing w:after="120"/>
        <w:rPr>
          <w:b/>
          <w:sz w:val="28"/>
          <w:szCs w:val="28"/>
        </w:rPr>
      </w:pPr>
    </w:p>
    <w:p w14:paraId="3EBF172D" w14:textId="77777777" w:rsidR="000078AB" w:rsidRDefault="000078AB">
      <w:pPr>
        <w:spacing w:after="120"/>
        <w:rPr>
          <w:b/>
          <w:sz w:val="28"/>
          <w:szCs w:val="28"/>
        </w:rPr>
      </w:pPr>
    </w:p>
    <w:p w14:paraId="43E8FA4E" w14:textId="77777777" w:rsidR="000078AB" w:rsidRDefault="000078AB">
      <w:pPr>
        <w:spacing w:after="120"/>
        <w:rPr>
          <w:b/>
          <w:sz w:val="28"/>
          <w:szCs w:val="28"/>
        </w:rPr>
      </w:pPr>
    </w:p>
    <w:p w14:paraId="5BD75DD2" w14:textId="77777777" w:rsidR="000078AB" w:rsidRDefault="000078AB">
      <w:pPr>
        <w:spacing w:after="120"/>
        <w:rPr>
          <w:b/>
          <w:sz w:val="28"/>
          <w:szCs w:val="28"/>
        </w:rPr>
      </w:pPr>
    </w:p>
    <w:p w14:paraId="7037392C" w14:textId="602E0581" w:rsidR="000078AB" w:rsidRPr="00787A49" w:rsidRDefault="00000000">
      <w:pPr>
        <w:spacing w:after="120"/>
        <w:jc w:val="center"/>
        <w:rPr>
          <w:lang w:val="uk-UA"/>
        </w:rPr>
      </w:pPr>
      <w:r>
        <w:rPr>
          <w:b/>
          <w:sz w:val="28"/>
          <w:szCs w:val="28"/>
        </w:rPr>
        <w:t xml:space="preserve">СУМИ </w:t>
      </w:r>
      <w:r w:rsidR="00787A49">
        <w:rPr>
          <w:b/>
          <w:sz w:val="28"/>
          <w:szCs w:val="28"/>
        </w:rPr>
        <w:t>–</w:t>
      </w:r>
      <w:r>
        <w:rPr>
          <w:b/>
          <w:sz w:val="28"/>
          <w:szCs w:val="28"/>
        </w:rPr>
        <w:t xml:space="preserve"> 202</w:t>
      </w:r>
      <w:r w:rsidR="00787A49">
        <w:rPr>
          <w:b/>
          <w:sz w:val="28"/>
          <w:szCs w:val="28"/>
          <w:lang w:val="uk-UA"/>
        </w:rPr>
        <w:t>_</w:t>
      </w:r>
    </w:p>
    <w:p w14:paraId="11993ECE" w14:textId="77777777" w:rsidR="000078AB" w:rsidRDefault="00000000">
      <w:r>
        <w:br w:type="page"/>
      </w:r>
    </w:p>
    <w:p w14:paraId="3F0B1504" w14:textId="77777777" w:rsidR="000078AB" w:rsidRDefault="00000000">
      <w:pPr>
        <w:spacing w:line="360" w:lineRule="auto"/>
        <w:ind w:firstLine="709"/>
        <w:jc w:val="center"/>
        <w:rPr>
          <w:b/>
          <w:bCs/>
          <w:sz w:val="28"/>
          <w:szCs w:val="28"/>
        </w:rPr>
      </w:pPr>
      <w:r>
        <w:rPr>
          <w:b/>
          <w:bCs/>
          <w:noProof/>
          <w:sz w:val="28"/>
          <w:szCs w:val="28"/>
          <w:lang w:val="en-US" w:eastAsia="en-US"/>
        </w:rPr>
        <w:lastRenderedPageBreak/>
        <mc:AlternateContent>
          <mc:Choice Requires="wps">
            <w:drawing>
              <wp:anchor distT="0" distB="0" distL="0" distR="0" simplePos="0" relativeHeight="2" behindDoc="0" locked="0" layoutInCell="1" allowOverlap="1" wp14:anchorId="12D00684" wp14:editId="5196B125">
                <wp:simplePos x="0" y="0"/>
                <wp:positionH relativeFrom="column">
                  <wp:posOffset>5831028</wp:posOffset>
                </wp:positionH>
                <wp:positionV relativeFrom="paragraph">
                  <wp:posOffset>-337643</wp:posOffset>
                </wp:positionV>
                <wp:extent cx="159487" cy="212650"/>
                <wp:effectExtent l="0" t="0" r="0" b="0"/>
                <wp:wrapNone/>
                <wp:docPr id="1026"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87" cy="212650"/>
                        </a:xfrm>
                        <a:prstGeom prst="ellipse">
                          <a:avLst/>
                        </a:prstGeom>
                        <a:solidFill>
                          <a:srgbClr val="FFFFFF"/>
                        </a:solidFill>
                        <a:ln>
                          <a:noFill/>
                        </a:ln>
                      </wps:spPr>
                      <wps:bodyPr>
                        <a:prstTxWarp prst="textNoShape">
                          <a:avLst/>
                        </a:prstTxWarp>
                      </wps:bodyPr>
                    </wps:wsp>
                  </a:graphicData>
                </a:graphic>
              </wp:anchor>
            </w:drawing>
          </mc:Choice>
          <mc:Fallback>
            <w:pict>
              <v:oval id="1026" fillcolor="white" stroked="f" style="position:absolute;margin-left:459.14pt;margin-top:-26.59pt;width:12.56pt;height:16.74pt;z-index:2;mso-position-horizontal-relative:text;mso-position-vertical-relative:text;mso-width-relative:page;mso-height-relative:page;mso-wrap-distance-left:0.0pt;mso-wrap-distance-right:0.0pt;visibility:visible;">
                <v:stroke on="f" joinstyle="miter" weight="1.0pt"/>
                <v:fill/>
              </v:oval>
            </w:pict>
          </mc:Fallback>
        </mc:AlternateContent>
      </w:r>
      <w:r>
        <w:rPr>
          <w:b/>
          <w:bCs/>
          <w:sz w:val="28"/>
          <w:szCs w:val="28"/>
        </w:rPr>
        <w:t>ЗМІСТ</w:t>
      </w:r>
    </w:p>
    <w:p w14:paraId="27320C6D" w14:textId="77777777" w:rsidR="000078AB" w:rsidRDefault="000078AB">
      <w:pPr>
        <w:spacing w:line="360" w:lineRule="auto"/>
        <w:ind w:firstLine="709"/>
        <w:jc w:val="both"/>
        <w:rPr>
          <w:b/>
        </w:rPr>
      </w:pPr>
    </w:p>
    <w:p w14:paraId="4613807F" w14:textId="77777777" w:rsidR="000078AB" w:rsidRDefault="00000000">
      <w:pPr>
        <w:spacing w:line="360" w:lineRule="auto"/>
        <w:ind w:left="993" w:hanging="993"/>
        <w:jc w:val="both"/>
        <w:rPr>
          <w:sz w:val="28"/>
          <w:szCs w:val="28"/>
          <w:lang w:val="uk-UA"/>
        </w:rPr>
      </w:pPr>
      <w:r>
        <w:rPr>
          <w:sz w:val="28"/>
          <w:szCs w:val="28"/>
        </w:rPr>
        <w:t>ВСТУП</w:t>
      </w:r>
      <w:r>
        <w:rPr>
          <w:sz w:val="28"/>
          <w:szCs w:val="28"/>
          <w:lang w:val="uk-UA"/>
        </w:rPr>
        <w:t>………………………………………………………………..……………3</w:t>
      </w:r>
    </w:p>
    <w:p w14:paraId="75356C3D" w14:textId="1C60EB69" w:rsidR="000078AB" w:rsidRDefault="00000000" w:rsidP="00787A49">
      <w:pPr>
        <w:spacing w:line="360" w:lineRule="auto"/>
        <w:jc w:val="both"/>
        <w:rPr>
          <w:sz w:val="28"/>
          <w:szCs w:val="28"/>
          <w:lang w:val="uk-UA"/>
        </w:rPr>
      </w:pPr>
      <w:r>
        <w:rPr>
          <w:sz w:val="28"/>
          <w:szCs w:val="28"/>
        </w:rPr>
        <w:t xml:space="preserve">РОЗДІЛ 1. Характеристика </w:t>
      </w:r>
      <w:proofErr w:type="spellStart"/>
      <w:r>
        <w:rPr>
          <w:sz w:val="28"/>
          <w:szCs w:val="28"/>
        </w:rPr>
        <w:t>загального</w:t>
      </w:r>
      <w:proofErr w:type="spellEnd"/>
      <w:r>
        <w:rPr>
          <w:sz w:val="28"/>
          <w:szCs w:val="28"/>
        </w:rPr>
        <w:t xml:space="preserve"> стану </w:t>
      </w:r>
      <w:proofErr w:type="spellStart"/>
      <w:r>
        <w:rPr>
          <w:sz w:val="28"/>
          <w:szCs w:val="28"/>
        </w:rPr>
        <w:t>досліджуваної</w:t>
      </w:r>
      <w:proofErr w:type="spellEnd"/>
      <w:r>
        <w:rPr>
          <w:sz w:val="28"/>
          <w:szCs w:val="28"/>
        </w:rPr>
        <w:t xml:space="preserve"> </w:t>
      </w:r>
      <w:proofErr w:type="spellStart"/>
      <w:r>
        <w:rPr>
          <w:sz w:val="28"/>
          <w:szCs w:val="28"/>
        </w:rPr>
        <w:t>проблеми</w:t>
      </w:r>
      <w:proofErr w:type="spellEnd"/>
      <w:r>
        <w:rPr>
          <w:sz w:val="28"/>
          <w:szCs w:val="28"/>
        </w:rPr>
        <w:t xml:space="preserve"> в </w:t>
      </w:r>
      <w:proofErr w:type="spellStart"/>
      <w:r>
        <w:rPr>
          <w:sz w:val="28"/>
          <w:szCs w:val="28"/>
        </w:rPr>
        <w:t>об’єкті</w:t>
      </w:r>
      <w:proofErr w:type="spellEnd"/>
      <w:r>
        <w:rPr>
          <w:sz w:val="28"/>
          <w:szCs w:val="28"/>
        </w:rPr>
        <w:t xml:space="preserve"> </w:t>
      </w:r>
      <w:proofErr w:type="spellStart"/>
      <w:r>
        <w:rPr>
          <w:sz w:val="28"/>
          <w:szCs w:val="28"/>
        </w:rPr>
        <w:t>проходження</w:t>
      </w:r>
      <w:proofErr w:type="spellEnd"/>
      <w:r>
        <w:rPr>
          <w:sz w:val="28"/>
          <w:szCs w:val="28"/>
        </w:rPr>
        <w:t xml:space="preserve"> практики…</w:t>
      </w:r>
      <w:r>
        <w:rPr>
          <w:sz w:val="28"/>
          <w:szCs w:val="28"/>
          <w:lang w:val="uk-UA"/>
        </w:rPr>
        <w:t>…………………………………………..……</w:t>
      </w:r>
      <w:r w:rsidR="00787A49">
        <w:rPr>
          <w:sz w:val="28"/>
          <w:szCs w:val="28"/>
          <w:lang w:val="uk-UA"/>
        </w:rPr>
        <w:t>……….</w:t>
      </w:r>
      <w:r>
        <w:rPr>
          <w:sz w:val="28"/>
          <w:szCs w:val="28"/>
          <w:lang w:val="uk-UA"/>
        </w:rPr>
        <w:t>6</w:t>
      </w:r>
    </w:p>
    <w:p w14:paraId="1D8653C7" w14:textId="77777777" w:rsidR="000078AB" w:rsidRDefault="00000000">
      <w:pPr>
        <w:spacing w:line="360" w:lineRule="auto"/>
        <w:ind w:left="993" w:hanging="993"/>
        <w:jc w:val="both"/>
        <w:rPr>
          <w:sz w:val="28"/>
          <w:szCs w:val="28"/>
          <w:lang w:val="uk-UA"/>
        </w:rPr>
      </w:pPr>
      <w:r>
        <w:rPr>
          <w:sz w:val="28"/>
          <w:szCs w:val="28"/>
        </w:rPr>
        <w:t xml:space="preserve">РОЗДІЛ 2. </w:t>
      </w:r>
      <w:proofErr w:type="spellStart"/>
      <w:r>
        <w:rPr>
          <w:sz w:val="28"/>
          <w:szCs w:val="28"/>
        </w:rPr>
        <w:t>Особливості</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управління</w:t>
      </w:r>
      <w:proofErr w:type="spellEnd"/>
      <w:r>
        <w:rPr>
          <w:sz w:val="28"/>
          <w:szCs w:val="28"/>
        </w:rPr>
        <w:t xml:space="preserve"> проблемою</w:t>
      </w:r>
      <w:r>
        <w:rPr>
          <w:sz w:val="28"/>
          <w:szCs w:val="28"/>
          <w:lang w:val="uk-UA"/>
        </w:rPr>
        <w:t>………………….</w:t>
      </w:r>
      <w:r>
        <w:rPr>
          <w:sz w:val="28"/>
          <w:szCs w:val="28"/>
        </w:rPr>
        <w:t>.</w:t>
      </w:r>
      <w:r>
        <w:rPr>
          <w:sz w:val="28"/>
          <w:szCs w:val="28"/>
          <w:lang w:val="uk-UA"/>
        </w:rPr>
        <w:t>14</w:t>
      </w:r>
    </w:p>
    <w:p w14:paraId="4548B742" w14:textId="77777777" w:rsidR="000078AB" w:rsidRDefault="00000000">
      <w:pPr>
        <w:spacing w:line="360" w:lineRule="auto"/>
        <w:ind w:left="993" w:hanging="993"/>
        <w:jc w:val="both"/>
        <w:rPr>
          <w:sz w:val="28"/>
          <w:szCs w:val="28"/>
          <w:lang w:val="uk-UA"/>
        </w:rPr>
      </w:pPr>
      <w:r>
        <w:rPr>
          <w:sz w:val="28"/>
          <w:szCs w:val="28"/>
        </w:rPr>
        <w:t xml:space="preserve">РОЗДІЛ 3. </w:t>
      </w:r>
      <w:proofErr w:type="spellStart"/>
      <w:r>
        <w:rPr>
          <w:sz w:val="28"/>
          <w:szCs w:val="28"/>
        </w:rPr>
        <w:t>Комплексний</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досліджуваної</w:t>
      </w:r>
      <w:proofErr w:type="spellEnd"/>
      <w:r>
        <w:rPr>
          <w:sz w:val="28"/>
          <w:szCs w:val="28"/>
        </w:rPr>
        <w:t xml:space="preserve"> </w:t>
      </w:r>
      <w:proofErr w:type="spellStart"/>
      <w:r>
        <w:rPr>
          <w:sz w:val="28"/>
          <w:szCs w:val="28"/>
        </w:rPr>
        <w:t>проблеми</w:t>
      </w:r>
      <w:proofErr w:type="spellEnd"/>
      <w:r>
        <w:rPr>
          <w:sz w:val="28"/>
          <w:szCs w:val="28"/>
          <w:lang w:val="uk-UA"/>
        </w:rPr>
        <w:t>………</w:t>
      </w:r>
      <w:r>
        <w:rPr>
          <w:sz w:val="28"/>
          <w:szCs w:val="28"/>
        </w:rPr>
        <w:t>.</w:t>
      </w:r>
      <w:r>
        <w:rPr>
          <w:sz w:val="28"/>
          <w:szCs w:val="28"/>
          <w:lang w:val="uk-UA"/>
        </w:rPr>
        <w:t>16</w:t>
      </w:r>
    </w:p>
    <w:p w14:paraId="11AB4123" w14:textId="64D70E92" w:rsidR="000078AB" w:rsidRDefault="00000000" w:rsidP="00787A49">
      <w:pPr>
        <w:spacing w:line="360" w:lineRule="auto"/>
        <w:jc w:val="both"/>
        <w:rPr>
          <w:sz w:val="28"/>
          <w:szCs w:val="28"/>
          <w:lang w:val="uk-UA"/>
        </w:rPr>
      </w:pPr>
      <w:r>
        <w:rPr>
          <w:sz w:val="28"/>
          <w:szCs w:val="28"/>
        </w:rPr>
        <w:t xml:space="preserve">РОЗДІЛ 4. </w:t>
      </w:r>
      <w:proofErr w:type="spellStart"/>
      <w:r>
        <w:rPr>
          <w:sz w:val="28"/>
          <w:szCs w:val="28"/>
        </w:rPr>
        <w:t>Виявлення</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негативних</w:t>
      </w:r>
      <w:proofErr w:type="spellEnd"/>
      <w:r>
        <w:rPr>
          <w:sz w:val="28"/>
          <w:szCs w:val="28"/>
        </w:rPr>
        <w:t xml:space="preserve"> та </w:t>
      </w:r>
      <w:proofErr w:type="spellStart"/>
      <w:r>
        <w:rPr>
          <w:sz w:val="28"/>
          <w:szCs w:val="28"/>
        </w:rPr>
        <w:t>позитивних</w:t>
      </w:r>
      <w:proofErr w:type="spellEnd"/>
      <w:r>
        <w:rPr>
          <w:sz w:val="28"/>
          <w:szCs w:val="28"/>
        </w:rPr>
        <w:t xml:space="preserve"> </w:t>
      </w:r>
      <w:proofErr w:type="spellStart"/>
      <w:r>
        <w:rPr>
          <w:sz w:val="28"/>
          <w:szCs w:val="28"/>
        </w:rPr>
        <w:t>аспектів</w:t>
      </w:r>
      <w:proofErr w:type="spellEnd"/>
      <w:r>
        <w:rPr>
          <w:sz w:val="28"/>
          <w:szCs w:val="28"/>
        </w:rPr>
        <w:t xml:space="preserve"> </w:t>
      </w:r>
      <w:proofErr w:type="spellStart"/>
      <w:r>
        <w:rPr>
          <w:sz w:val="28"/>
          <w:szCs w:val="28"/>
        </w:rPr>
        <w:t>досліджуваної</w:t>
      </w:r>
      <w:proofErr w:type="spellEnd"/>
      <w:r>
        <w:rPr>
          <w:sz w:val="28"/>
          <w:szCs w:val="28"/>
        </w:rPr>
        <w:t xml:space="preserve"> </w:t>
      </w:r>
      <w:proofErr w:type="spellStart"/>
      <w:r>
        <w:rPr>
          <w:sz w:val="28"/>
          <w:szCs w:val="28"/>
        </w:rPr>
        <w:t>проблеми</w:t>
      </w:r>
      <w:proofErr w:type="spellEnd"/>
      <w:r>
        <w:rPr>
          <w:sz w:val="28"/>
          <w:szCs w:val="28"/>
        </w:rPr>
        <w:t>…</w:t>
      </w:r>
      <w:r>
        <w:rPr>
          <w:sz w:val="28"/>
          <w:szCs w:val="28"/>
          <w:lang w:val="uk-UA"/>
        </w:rPr>
        <w:t>……………………………………………</w:t>
      </w:r>
      <w:r w:rsidR="00787A49">
        <w:rPr>
          <w:sz w:val="28"/>
          <w:szCs w:val="28"/>
          <w:lang w:val="uk-UA"/>
        </w:rPr>
        <w:t>………...</w:t>
      </w:r>
      <w:r>
        <w:rPr>
          <w:sz w:val="28"/>
          <w:szCs w:val="28"/>
          <w:lang w:val="uk-UA"/>
        </w:rPr>
        <w:t>23</w:t>
      </w:r>
    </w:p>
    <w:p w14:paraId="71EE8D3D" w14:textId="743B2644" w:rsidR="000078AB" w:rsidRDefault="00000000" w:rsidP="00787A49">
      <w:pPr>
        <w:spacing w:line="360" w:lineRule="auto"/>
        <w:jc w:val="both"/>
        <w:rPr>
          <w:sz w:val="28"/>
          <w:szCs w:val="28"/>
          <w:lang w:val="uk-UA"/>
        </w:rPr>
      </w:pPr>
      <w:r>
        <w:rPr>
          <w:sz w:val="28"/>
          <w:szCs w:val="28"/>
        </w:rPr>
        <w:t xml:space="preserve">РОЗДІЛ 5. </w:t>
      </w:r>
      <w:proofErr w:type="spellStart"/>
      <w:r>
        <w:rPr>
          <w:sz w:val="28"/>
          <w:szCs w:val="28"/>
        </w:rPr>
        <w:t>Аналіз</w:t>
      </w:r>
      <w:proofErr w:type="spellEnd"/>
      <w:r>
        <w:rPr>
          <w:sz w:val="28"/>
          <w:szCs w:val="28"/>
        </w:rPr>
        <w:t xml:space="preserve"> </w:t>
      </w:r>
      <w:proofErr w:type="spellStart"/>
      <w:r>
        <w:rPr>
          <w:sz w:val="28"/>
          <w:szCs w:val="28"/>
        </w:rPr>
        <w:t>кращих</w:t>
      </w:r>
      <w:proofErr w:type="spellEnd"/>
      <w:r>
        <w:rPr>
          <w:sz w:val="28"/>
          <w:szCs w:val="28"/>
        </w:rPr>
        <w:t xml:space="preserve"> практик (</w:t>
      </w:r>
      <w:proofErr w:type="spellStart"/>
      <w:r>
        <w:rPr>
          <w:sz w:val="28"/>
          <w:szCs w:val="28"/>
        </w:rPr>
        <w:t>світового</w:t>
      </w:r>
      <w:proofErr w:type="spellEnd"/>
      <w:r>
        <w:rPr>
          <w:sz w:val="28"/>
          <w:szCs w:val="28"/>
        </w:rPr>
        <w:t xml:space="preserve"> та </w:t>
      </w:r>
      <w:proofErr w:type="spellStart"/>
      <w:r>
        <w:rPr>
          <w:sz w:val="28"/>
          <w:szCs w:val="28"/>
        </w:rPr>
        <w:t>вітчизняного</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розв’язання</w:t>
      </w:r>
      <w:proofErr w:type="spellEnd"/>
      <w:r>
        <w:rPr>
          <w:sz w:val="28"/>
          <w:szCs w:val="28"/>
        </w:rPr>
        <w:t xml:space="preserve"> </w:t>
      </w:r>
      <w:proofErr w:type="spellStart"/>
      <w:r>
        <w:rPr>
          <w:sz w:val="28"/>
          <w:szCs w:val="28"/>
        </w:rPr>
        <w:t>досліджуваної</w:t>
      </w:r>
      <w:proofErr w:type="spellEnd"/>
      <w:r>
        <w:rPr>
          <w:sz w:val="28"/>
          <w:szCs w:val="28"/>
        </w:rPr>
        <w:t xml:space="preserve"> </w:t>
      </w:r>
      <w:proofErr w:type="spellStart"/>
      <w:r>
        <w:rPr>
          <w:sz w:val="28"/>
          <w:szCs w:val="28"/>
        </w:rPr>
        <w:t>проблеми</w:t>
      </w:r>
      <w:proofErr w:type="spellEnd"/>
      <w:r>
        <w:rPr>
          <w:sz w:val="28"/>
          <w:szCs w:val="28"/>
        </w:rPr>
        <w:t>…</w:t>
      </w:r>
      <w:r>
        <w:rPr>
          <w:sz w:val="28"/>
          <w:szCs w:val="28"/>
          <w:lang w:val="uk-UA"/>
        </w:rPr>
        <w:t>………………………………</w:t>
      </w:r>
      <w:r w:rsidR="00787A49">
        <w:rPr>
          <w:sz w:val="28"/>
          <w:szCs w:val="28"/>
          <w:lang w:val="uk-UA"/>
        </w:rPr>
        <w:t>……….</w:t>
      </w:r>
      <w:r>
        <w:rPr>
          <w:sz w:val="28"/>
          <w:szCs w:val="28"/>
          <w:lang w:val="uk-UA"/>
        </w:rPr>
        <w:t>32</w:t>
      </w:r>
    </w:p>
    <w:p w14:paraId="67AD5FD5" w14:textId="77777777" w:rsidR="000078AB" w:rsidRDefault="00000000">
      <w:pPr>
        <w:spacing w:line="360" w:lineRule="auto"/>
        <w:ind w:left="993" w:hanging="993"/>
        <w:jc w:val="both"/>
        <w:rPr>
          <w:sz w:val="28"/>
          <w:szCs w:val="28"/>
          <w:lang w:val="uk-UA"/>
        </w:rPr>
      </w:pPr>
      <w:r>
        <w:rPr>
          <w:sz w:val="28"/>
          <w:szCs w:val="28"/>
          <w:lang w:val="uk-UA"/>
        </w:rPr>
        <w:t>ВИСНОВКИ ТА ПРОПОЗИЦІЇ…………………………………………………42</w:t>
      </w:r>
    </w:p>
    <w:p w14:paraId="01426632" w14:textId="77777777" w:rsidR="000078AB" w:rsidRDefault="00000000">
      <w:pPr>
        <w:spacing w:line="360" w:lineRule="auto"/>
        <w:ind w:left="993" w:hanging="993"/>
        <w:jc w:val="both"/>
        <w:rPr>
          <w:sz w:val="28"/>
          <w:szCs w:val="28"/>
          <w:lang w:val="uk-UA"/>
        </w:rPr>
      </w:pPr>
      <w:r>
        <w:rPr>
          <w:sz w:val="28"/>
          <w:szCs w:val="28"/>
          <w:lang w:val="uk-UA"/>
        </w:rPr>
        <w:t>СПИСОК ВИКОРИСТАНОЇ ЛІТЕРАТУРИ…………………………………...44</w:t>
      </w:r>
    </w:p>
    <w:p w14:paraId="6B572A48" w14:textId="77777777" w:rsidR="000078AB" w:rsidRDefault="00000000">
      <w:pPr>
        <w:spacing w:line="360" w:lineRule="auto"/>
        <w:ind w:left="993" w:hanging="993"/>
        <w:jc w:val="both"/>
        <w:rPr>
          <w:sz w:val="28"/>
          <w:szCs w:val="28"/>
          <w:lang w:val="uk-UA"/>
        </w:rPr>
      </w:pPr>
      <w:r>
        <w:rPr>
          <w:sz w:val="28"/>
          <w:szCs w:val="28"/>
          <w:lang w:val="uk-UA"/>
        </w:rPr>
        <w:t>ДОДАТКИ………………………………………………………………………..47</w:t>
      </w:r>
    </w:p>
    <w:p w14:paraId="09FE0D1D" w14:textId="77777777" w:rsidR="000078AB" w:rsidRDefault="000078AB">
      <w:pPr>
        <w:spacing w:line="360" w:lineRule="auto"/>
        <w:rPr>
          <w:sz w:val="28"/>
          <w:szCs w:val="28"/>
          <w:lang w:val="uk-UA"/>
        </w:rPr>
      </w:pPr>
    </w:p>
    <w:p w14:paraId="7249C169" w14:textId="77777777" w:rsidR="000078AB" w:rsidRDefault="000078AB">
      <w:pPr>
        <w:spacing w:line="360" w:lineRule="auto"/>
        <w:rPr>
          <w:sz w:val="28"/>
          <w:szCs w:val="28"/>
          <w:lang w:val="uk-UA"/>
        </w:rPr>
      </w:pPr>
    </w:p>
    <w:p w14:paraId="128DDBF9" w14:textId="77777777" w:rsidR="000078AB" w:rsidRDefault="000078AB">
      <w:pPr>
        <w:spacing w:line="360" w:lineRule="auto"/>
        <w:rPr>
          <w:sz w:val="28"/>
          <w:szCs w:val="28"/>
          <w:lang w:val="uk-UA"/>
        </w:rPr>
      </w:pPr>
    </w:p>
    <w:p w14:paraId="673C98A0" w14:textId="77777777" w:rsidR="000078AB" w:rsidRDefault="000078AB">
      <w:pPr>
        <w:spacing w:line="360" w:lineRule="auto"/>
        <w:rPr>
          <w:sz w:val="28"/>
          <w:szCs w:val="28"/>
          <w:lang w:val="uk-UA"/>
        </w:rPr>
      </w:pPr>
    </w:p>
    <w:p w14:paraId="1AB822AB" w14:textId="77777777" w:rsidR="000078AB" w:rsidRDefault="000078AB">
      <w:pPr>
        <w:spacing w:line="360" w:lineRule="auto"/>
        <w:rPr>
          <w:sz w:val="28"/>
          <w:szCs w:val="28"/>
          <w:lang w:val="uk-UA"/>
        </w:rPr>
      </w:pPr>
    </w:p>
    <w:p w14:paraId="2516CD38" w14:textId="77777777" w:rsidR="000078AB" w:rsidRDefault="000078AB">
      <w:pPr>
        <w:spacing w:line="360" w:lineRule="auto"/>
        <w:rPr>
          <w:sz w:val="28"/>
          <w:szCs w:val="28"/>
          <w:lang w:val="uk-UA"/>
        </w:rPr>
      </w:pPr>
    </w:p>
    <w:p w14:paraId="76CBA1AD" w14:textId="77777777" w:rsidR="000078AB" w:rsidRDefault="000078AB">
      <w:pPr>
        <w:spacing w:line="360" w:lineRule="auto"/>
        <w:rPr>
          <w:sz w:val="28"/>
          <w:szCs w:val="28"/>
          <w:lang w:val="uk-UA"/>
        </w:rPr>
      </w:pPr>
    </w:p>
    <w:p w14:paraId="7D065CDC" w14:textId="77777777" w:rsidR="000078AB" w:rsidRDefault="000078AB">
      <w:pPr>
        <w:spacing w:line="360" w:lineRule="auto"/>
        <w:rPr>
          <w:sz w:val="28"/>
          <w:szCs w:val="28"/>
          <w:lang w:val="uk-UA"/>
        </w:rPr>
      </w:pPr>
    </w:p>
    <w:p w14:paraId="78255D3A" w14:textId="77777777" w:rsidR="000078AB" w:rsidRDefault="000078AB">
      <w:pPr>
        <w:spacing w:line="360" w:lineRule="auto"/>
        <w:rPr>
          <w:sz w:val="28"/>
          <w:szCs w:val="28"/>
          <w:lang w:val="uk-UA"/>
        </w:rPr>
      </w:pPr>
    </w:p>
    <w:p w14:paraId="4C767D45" w14:textId="77777777" w:rsidR="000078AB" w:rsidRDefault="000078AB">
      <w:pPr>
        <w:spacing w:line="360" w:lineRule="auto"/>
        <w:rPr>
          <w:sz w:val="28"/>
          <w:szCs w:val="28"/>
          <w:lang w:val="uk-UA"/>
        </w:rPr>
      </w:pPr>
    </w:p>
    <w:p w14:paraId="78B09C00" w14:textId="77777777" w:rsidR="000078AB" w:rsidRDefault="000078AB">
      <w:pPr>
        <w:spacing w:line="360" w:lineRule="auto"/>
        <w:rPr>
          <w:sz w:val="28"/>
          <w:szCs w:val="28"/>
          <w:lang w:val="uk-UA"/>
        </w:rPr>
      </w:pPr>
    </w:p>
    <w:p w14:paraId="2A5DA755" w14:textId="77777777" w:rsidR="000078AB" w:rsidRDefault="000078AB">
      <w:pPr>
        <w:spacing w:line="360" w:lineRule="auto"/>
        <w:rPr>
          <w:sz w:val="28"/>
          <w:szCs w:val="28"/>
          <w:lang w:val="uk-UA"/>
        </w:rPr>
      </w:pPr>
    </w:p>
    <w:p w14:paraId="65E9411E" w14:textId="77777777" w:rsidR="000078AB" w:rsidRDefault="000078AB">
      <w:pPr>
        <w:spacing w:line="360" w:lineRule="auto"/>
        <w:rPr>
          <w:sz w:val="28"/>
          <w:szCs w:val="28"/>
          <w:lang w:val="uk-UA"/>
        </w:rPr>
      </w:pPr>
    </w:p>
    <w:p w14:paraId="4074028D" w14:textId="77777777" w:rsidR="000078AB" w:rsidRDefault="000078AB">
      <w:pPr>
        <w:spacing w:line="360" w:lineRule="auto"/>
        <w:rPr>
          <w:sz w:val="28"/>
          <w:szCs w:val="28"/>
          <w:lang w:val="uk-UA"/>
        </w:rPr>
      </w:pPr>
    </w:p>
    <w:p w14:paraId="3D92AF38" w14:textId="77777777" w:rsidR="000078AB" w:rsidRDefault="000078AB">
      <w:pPr>
        <w:spacing w:line="360" w:lineRule="auto"/>
        <w:rPr>
          <w:sz w:val="28"/>
          <w:szCs w:val="28"/>
          <w:lang w:val="uk-UA"/>
        </w:rPr>
      </w:pPr>
    </w:p>
    <w:p w14:paraId="3F58C292" w14:textId="77777777" w:rsidR="000078AB" w:rsidRDefault="000078AB">
      <w:pPr>
        <w:spacing w:line="360" w:lineRule="auto"/>
        <w:rPr>
          <w:sz w:val="28"/>
          <w:szCs w:val="28"/>
          <w:lang w:val="uk-UA"/>
        </w:rPr>
      </w:pPr>
    </w:p>
    <w:p w14:paraId="4B2D42F7" w14:textId="77777777" w:rsidR="000078AB" w:rsidRDefault="00000000">
      <w:pPr>
        <w:spacing w:line="360" w:lineRule="auto"/>
        <w:jc w:val="center"/>
        <w:rPr>
          <w:b/>
          <w:bCs/>
          <w:sz w:val="28"/>
          <w:szCs w:val="28"/>
          <w:lang w:val="uk-UA"/>
        </w:rPr>
      </w:pPr>
      <w:r>
        <w:rPr>
          <w:b/>
          <w:bCs/>
          <w:sz w:val="28"/>
          <w:szCs w:val="28"/>
          <w:lang w:val="uk-UA"/>
        </w:rPr>
        <w:lastRenderedPageBreak/>
        <w:t>ВСТУП</w:t>
      </w:r>
    </w:p>
    <w:p w14:paraId="226ED519" w14:textId="77777777" w:rsidR="000078AB" w:rsidRDefault="000078AB" w:rsidP="00C511DB">
      <w:pPr>
        <w:ind w:firstLine="709"/>
        <w:jc w:val="both"/>
        <w:rPr>
          <w:b/>
          <w:bCs/>
          <w:sz w:val="36"/>
          <w:szCs w:val="36"/>
          <w:lang w:val="uk-UA"/>
        </w:rPr>
      </w:pPr>
    </w:p>
    <w:p w14:paraId="10F1F1FB" w14:textId="77777777" w:rsidR="000078AB" w:rsidRDefault="00000000">
      <w:pPr>
        <w:shd w:val="clear" w:color="auto" w:fill="FFFFFF"/>
        <w:spacing w:line="360" w:lineRule="auto"/>
        <w:ind w:firstLine="709"/>
        <w:jc w:val="both"/>
        <w:rPr>
          <w:rFonts w:eastAsia="Times New Roman"/>
          <w:color w:val="000000"/>
          <w:sz w:val="28"/>
          <w:szCs w:val="28"/>
          <w:lang w:val="uk-UA"/>
        </w:rPr>
      </w:pPr>
      <w:r>
        <w:rPr>
          <w:rFonts w:eastAsia="Times New Roman"/>
          <w:color w:val="000000"/>
          <w:sz w:val="28"/>
          <w:szCs w:val="28"/>
          <w:lang w:val="uk-UA"/>
        </w:rPr>
        <w:t xml:space="preserve">Управлінська діяльність - один із найважливіших факторів функціонування й розвитку підприємств в умовах ринкової економіки. Ця діяльність постійно удосконалюється у відповідності до об'єктивних вимог виробництва і реалізації товарів, складності господарських </w:t>
      </w:r>
      <w:proofErr w:type="spellStart"/>
      <w:r>
        <w:rPr>
          <w:rFonts w:eastAsia="Times New Roman"/>
          <w:color w:val="000000"/>
          <w:sz w:val="28"/>
          <w:szCs w:val="28"/>
          <w:lang w:val="uk-UA"/>
        </w:rPr>
        <w:t>зв'язків</w:t>
      </w:r>
      <w:proofErr w:type="spellEnd"/>
      <w:r>
        <w:rPr>
          <w:rFonts w:eastAsia="Times New Roman"/>
          <w:color w:val="000000"/>
          <w:sz w:val="28"/>
          <w:szCs w:val="28"/>
          <w:lang w:val="uk-UA"/>
        </w:rPr>
        <w:t>, підвищення ролі споживача у формуванні техніко-економічних та інших параметрів продукції.</w:t>
      </w:r>
    </w:p>
    <w:p w14:paraId="2CDCF21E" w14:textId="77777777" w:rsidR="000078AB" w:rsidRDefault="00000000">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lang w:val="uk-UA"/>
        </w:rPr>
        <w:t xml:space="preserve">Менеджмент як наукова система організації виробництва є однією з найважливіших умов ефективної та прибуткової діяльності підприємств. </w:t>
      </w:r>
      <w:proofErr w:type="spellStart"/>
      <w:r>
        <w:rPr>
          <w:rFonts w:eastAsia="Times New Roman"/>
          <w:color w:val="000000"/>
          <w:sz w:val="28"/>
          <w:szCs w:val="28"/>
        </w:rPr>
        <w:t>Він</w:t>
      </w:r>
      <w:proofErr w:type="spellEnd"/>
      <w:r>
        <w:rPr>
          <w:rFonts w:eastAsia="Times New Roman"/>
          <w:color w:val="000000"/>
          <w:sz w:val="28"/>
          <w:szCs w:val="28"/>
        </w:rPr>
        <w:t xml:space="preserve"> </w:t>
      </w:r>
      <w:proofErr w:type="spellStart"/>
      <w:r>
        <w:rPr>
          <w:rFonts w:eastAsia="Times New Roman"/>
          <w:color w:val="000000"/>
          <w:sz w:val="28"/>
          <w:szCs w:val="28"/>
        </w:rPr>
        <w:t>дістав</w:t>
      </w:r>
      <w:proofErr w:type="spellEnd"/>
      <w:r>
        <w:rPr>
          <w:rFonts w:eastAsia="Times New Roman"/>
          <w:color w:val="000000"/>
          <w:sz w:val="28"/>
          <w:szCs w:val="28"/>
        </w:rPr>
        <w:t xml:space="preserve"> </w:t>
      </w:r>
      <w:proofErr w:type="spellStart"/>
      <w:r>
        <w:rPr>
          <w:rFonts w:eastAsia="Times New Roman"/>
          <w:color w:val="000000"/>
          <w:sz w:val="28"/>
          <w:szCs w:val="28"/>
        </w:rPr>
        <w:t>загальне</w:t>
      </w:r>
      <w:proofErr w:type="spellEnd"/>
      <w:r>
        <w:rPr>
          <w:rFonts w:eastAsia="Times New Roman"/>
          <w:color w:val="000000"/>
          <w:sz w:val="28"/>
          <w:szCs w:val="28"/>
        </w:rPr>
        <w:t xml:space="preserve"> </w:t>
      </w:r>
      <w:proofErr w:type="spellStart"/>
      <w:r>
        <w:rPr>
          <w:rFonts w:eastAsia="Times New Roman"/>
          <w:color w:val="000000"/>
          <w:sz w:val="28"/>
          <w:szCs w:val="28"/>
        </w:rPr>
        <w:t>визнання</w:t>
      </w:r>
      <w:proofErr w:type="spellEnd"/>
      <w:r>
        <w:rPr>
          <w:rFonts w:eastAsia="Times New Roman"/>
          <w:color w:val="000000"/>
          <w:sz w:val="28"/>
          <w:szCs w:val="28"/>
        </w:rPr>
        <w:t xml:space="preserve"> в </w:t>
      </w:r>
      <w:proofErr w:type="spellStart"/>
      <w:r>
        <w:rPr>
          <w:rFonts w:eastAsia="Times New Roman"/>
          <w:color w:val="000000"/>
          <w:sz w:val="28"/>
          <w:szCs w:val="28"/>
        </w:rPr>
        <w:t>усьому</w:t>
      </w:r>
      <w:proofErr w:type="spellEnd"/>
      <w:r>
        <w:rPr>
          <w:rFonts w:eastAsia="Times New Roman"/>
          <w:color w:val="000000"/>
          <w:sz w:val="28"/>
          <w:szCs w:val="28"/>
        </w:rPr>
        <w:t xml:space="preserve"> </w:t>
      </w:r>
      <w:proofErr w:type="spellStart"/>
      <w:r>
        <w:rPr>
          <w:rFonts w:eastAsia="Times New Roman"/>
          <w:color w:val="000000"/>
          <w:sz w:val="28"/>
          <w:szCs w:val="28"/>
        </w:rPr>
        <w:t>світі</w:t>
      </w:r>
      <w:proofErr w:type="spellEnd"/>
      <w:r>
        <w:rPr>
          <w:rFonts w:eastAsia="Times New Roman"/>
          <w:color w:val="000000"/>
          <w:sz w:val="28"/>
          <w:szCs w:val="28"/>
        </w:rPr>
        <w:t xml:space="preserve">. Тому </w:t>
      </w:r>
      <w:proofErr w:type="spellStart"/>
      <w:r>
        <w:rPr>
          <w:rFonts w:eastAsia="Times New Roman"/>
          <w:color w:val="000000"/>
          <w:sz w:val="28"/>
          <w:szCs w:val="28"/>
        </w:rPr>
        <w:t>сучасна</w:t>
      </w:r>
      <w:proofErr w:type="spellEnd"/>
      <w:r>
        <w:rPr>
          <w:rFonts w:eastAsia="Times New Roman"/>
          <w:color w:val="000000"/>
          <w:sz w:val="28"/>
          <w:szCs w:val="28"/>
        </w:rPr>
        <w:t xml:space="preserve"> </w:t>
      </w:r>
      <w:proofErr w:type="spellStart"/>
      <w:r>
        <w:rPr>
          <w:rFonts w:eastAsia="Times New Roman"/>
          <w:color w:val="000000"/>
          <w:sz w:val="28"/>
          <w:szCs w:val="28"/>
        </w:rPr>
        <w:t>теорія</w:t>
      </w:r>
      <w:proofErr w:type="spellEnd"/>
      <w:r>
        <w:rPr>
          <w:rFonts w:eastAsia="Times New Roman"/>
          <w:color w:val="000000"/>
          <w:sz w:val="28"/>
          <w:szCs w:val="28"/>
        </w:rPr>
        <w:t xml:space="preserve"> і практика менеджменту </w:t>
      </w:r>
      <w:proofErr w:type="spellStart"/>
      <w:r>
        <w:rPr>
          <w:rFonts w:eastAsia="Times New Roman"/>
          <w:color w:val="000000"/>
          <w:sz w:val="28"/>
          <w:szCs w:val="28"/>
        </w:rPr>
        <w:t>набуває</w:t>
      </w:r>
      <w:proofErr w:type="spellEnd"/>
      <w:r>
        <w:rPr>
          <w:rFonts w:eastAsia="Times New Roman"/>
          <w:color w:val="000000"/>
          <w:sz w:val="28"/>
          <w:szCs w:val="28"/>
        </w:rPr>
        <w:t xml:space="preserve"> особливого </w:t>
      </w:r>
      <w:proofErr w:type="spellStart"/>
      <w:r>
        <w:rPr>
          <w:rFonts w:eastAsia="Times New Roman"/>
          <w:color w:val="000000"/>
          <w:sz w:val="28"/>
          <w:szCs w:val="28"/>
        </w:rPr>
        <w:t>значення</w:t>
      </w:r>
      <w:proofErr w:type="spellEnd"/>
      <w:r>
        <w:rPr>
          <w:rFonts w:eastAsia="Times New Roman"/>
          <w:color w:val="000000"/>
          <w:sz w:val="28"/>
          <w:szCs w:val="28"/>
        </w:rPr>
        <w:t xml:space="preserve">. </w:t>
      </w:r>
    </w:p>
    <w:p w14:paraId="33412AC3" w14:textId="77777777" w:rsidR="000078AB" w:rsidRDefault="00000000">
      <w:pPr>
        <w:spacing w:line="360" w:lineRule="auto"/>
        <w:ind w:firstLine="851"/>
        <w:jc w:val="both"/>
        <w:rPr>
          <w:sz w:val="28"/>
          <w:szCs w:val="28"/>
          <w:lang w:val="uk-UA"/>
        </w:rPr>
      </w:pPr>
      <w:r>
        <w:rPr>
          <w:sz w:val="28"/>
          <w:szCs w:val="28"/>
          <w:lang w:val="uk-UA"/>
        </w:rPr>
        <w:t>В умовах розвитку ринкових відносин менеджмент активно проникає на українські підприємства. Підприємці зацікавлені у використанні його основних надбань, оскільки це дає змогу досягнути стрункої побудови організації, знизити трудомісткість управлінських робіт, оптимізувати чисельність апарату управління, посилити управлінський вплив, зосередити зусилля всіх працівників на досягнення поставлених цілей. В організаціях усе більшого значення набуває діяльність керівників нової формації - менеджерів.</w:t>
      </w:r>
    </w:p>
    <w:p w14:paraId="661247B7" w14:textId="77777777" w:rsidR="000078AB" w:rsidRDefault="00000000">
      <w:pPr>
        <w:spacing w:line="360" w:lineRule="auto"/>
        <w:ind w:firstLine="709"/>
        <w:jc w:val="both"/>
        <w:rPr>
          <w:sz w:val="28"/>
          <w:szCs w:val="28"/>
          <w:lang w:val="uk-UA"/>
        </w:rPr>
      </w:pPr>
      <w:r>
        <w:rPr>
          <w:sz w:val="28"/>
          <w:szCs w:val="28"/>
          <w:lang w:val="uk-UA"/>
        </w:rPr>
        <w:t xml:space="preserve">Фахове стажування є одним із найважливіших видів навчання в університеті, що якнайкраще може підготувати майбутніх спеціалістів до практичної діяльності, підвищить рівень їх професійних знань, дозволить набути необхідних навичок роботи менеджера у сфері управлінської діяльності. </w:t>
      </w:r>
    </w:p>
    <w:p w14:paraId="66561F41" w14:textId="77777777" w:rsidR="000078AB" w:rsidRDefault="00000000">
      <w:pPr>
        <w:spacing w:line="360" w:lineRule="auto"/>
        <w:ind w:firstLine="709"/>
        <w:jc w:val="both"/>
        <w:rPr>
          <w:sz w:val="28"/>
          <w:lang w:val="uk-UA"/>
        </w:rPr>
      </w:pPr>
      <w:r>
        <w:rPr>
          <w:sz w:val="28"/>
          <w:szCs w:val="28"/>
          <w:lang w:val="uk-UA"/>
        </w:rPr>
        <w:t>Метою практики  є</w:t>
      </w:r>
      <w:r>
        <w:rPr>
          <w:sz w:val="28"/>
          <w:lang w:val="uk-UA"/>
        </w:rPr>
        <w:t xml:space="preserve"> поглиблення та закріплення набутих теоретичних знань з основних </w:t>
      </w:r>
      <w:proofErr w:type="spellStart"/>
      <w:r>
        <w:rPr>
          <w:sz w:val="28"/>
          <w:lang w:val="uk-UA"/>
        </w:rPr>
        <w:t>професійно</w:t>
      </w:r>
      <w:proofErr w:type="spellEnd"/>
      <w:r>
        <w:rPr>
          <w:sz w:val="28"/>
          <w:lang w:val="uk-UA"/>
        </w:rPr>
        <w:t xml:space="preserve">-орієнтованих дисциплін, опанування сучасними прийомами та методами прийняття управлінських рішень при здійсненні професійної діяльності, розроблення пропозицій щодо впровадження найновіших управлінських технологій та інструментів менеджменту в практику господарювання; систематичного оновлення та творчого </w:t>
      </w:r>
      <w:r>
        <w:rPr>
          <w:sz w:val="28"/>
          <w:lang w:val="uk-UA"/>
        </w:rPr>
        <w:lastRenderedPageBreak/>
        <w:t>застосування набутих знань у практичній діяльності при вирішенні завдань діяльності, які постають під час реалізації ключових функцій менеджменту.</w:t>
      </w:r>
    </w:p>
    <w:p w14:paraId="10F9F069" w14:textId="77777777" w:rsidR="000078AB" w:rsidRDefault="00000000">
      <w:pPr>
        <w:spacing w:line="360" w:lineRule="auto"/>
        <w:ind w:firstLine="709"/>
        <w:jc w:val="both"/>
        <w:rPr>
          <w:bCs/>
          <w:sz w:val="28"/>
          <w:szCs w:val="28"/>
        </w:rPr>
      </w:pPr>
      <w:proofErr w:type="spellStart"/>
      <w:r>
        <w:rPr>
          <w:bCs/>
          <w:sz w:val="28"/>
          <w:szCs w:val="28"/>
        </w:rPr>
        <w:t>Завданнями</w:t>
      </w:r>
      <w:proofErr w:type="spellEnd"/>
      <w:r>
        <w:rPr>
          <w:bCs/>
          <w:sz w:val="28"/>
          <w:szCs w:val="28"/>
        </w:rPr>
        <w:t xml:space="preserve"> практики є:</w:t>
      </w:r>
    </w:p>
    <w:p w14:paraId="5F889FEB" w14:textId="77777777" w:rsidR="000078AB" w:rsidRDefault="00000000">
      <w:pPr>
        <w:numPr>
          <w:ilvl w:val="0"/>
          <w:numId w:val="1"/>
        </w:numPr>
        <w:spacing w:line="360" w:lineRule="auto"/>
        <w:jc w:val="both"/>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інформаційного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кваліфікаційної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обраного</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дослідження</w:t>
      </w:r>
      <w:proofErr w:type="spellEnd"/>
      <w:r>
        <w:rPr>
          <w:sz w:val="28"/>
          <w:szCs w:val="28"/>
        </w:rPr>
        <w:t xml:space="preserve">; </w:t>
      </w:r>
    </w:p>
    <w:p w14:paraId="176BE7EB" w14:textId="77777777" w:rsidR="000078AB" w:rsidRDefault="00000000">
      <w:pPr>
        <w:numPr>
          <w:ilvl w:val="0"/>
          <w:numId w:val="1"/>
        </w:numPr>
        <w:spacing w:line="360" w:lineRule="auto"/>
        <w:jc w:val="both"/>
        <w:rPr>
          <w:sz w:val="28"/>
          <w:szCs w:val="28"/>
        </w:rPr>
      </w:pPr>
      <w:proofErr w:type="spellStart"/>
      <w:r>
        <w:rPr>
          <w:sz w:val="28"/>
          <w:szCs w:val="28"/>
        </w:rPr>
        <w:t>визначення</w:t>
      </w:r>
      <w:proofErr w:type="spellEnd"/>
      <w:r>
        <w:rPr>
          <w:sz w:val="28"/>
          <w:szCs w:val="28"/>
        </w:rPr>
        <w:t xml:space="preserve"> стану </w:t>
      </w:r>
      <w:proofErr w:type="spellStart"/>
      <w:r>
        <w:rPr>
          <w:sz w:val="28"/>
          <w:szCs w:val="28"/>
        </w:rPr>
        <w:t>розробки</w:t>
      </w:r>
      <w:proofErr w:type="spellEnd"/>
      <w:r>
        <w:rPr>
          <w:sz w:val="28"/>
          <w:szCs w:val="28"/>
        </w:rPr>
        <w:t xml:space="preserve"> </w:t>
      </w:r>
      <w:proofErr w:type="spellStart"/>
      <w:r>
        <w:rPr>
          <w:sz w:val="28"/>
          <w:szCs w:val="28"/>
        </w:rPr>
        <w:t>питань</w:t>
      </w:r>
      <w:proofErr w:type="spellEnd"/>
      <w:r>
        <w:rPr>
          <w:sz w:val="28"/>
          <w:szCs w:val="28"/>
        </w:rPr>
        <w:t xml:space="preserve"> за </w:t>
      </w:r>
      <w:proofErr w:type="spellStart"/>
      <w:r>
        <w:rPr>
          <w:sz w:val="28"/>
          <w:szCs w:val="28"/>
        </w:rPr>
        <w:t>обраною</w:t>
      </w:r>
      <w:proofErr w:type="spellEnd"/>
      <w:r>
        <w:rPr>
          <w:sz w:val="28"/>
          <w:szCs w:val="28"/>
        </w:rPr>
        <w:t xml:space="preserve"> </w:t>
      </w:r>
      <w:proofErr w:type="spellStart"/>
      <w:r>
        <w:rPr>
          <w:sz w:val="28"/>
          <w:szCs w:val="28"/>
        </w:rPr>
        <w:t>науковою</w:t>
      </w:r>
      <w:proofErr w:type="spellEnd"/>
      <w:r>
        <w:rPr>
          <w:sz w:val="28"/>
          <w:szCs w:val="28"/>
        </w:rPr>
        <w:t xml:space="preserve"> проблемою у </w:t>
      </w:r>
      <w:proofErr w:type="spellStart"/>
      <w:r>
        <w:rPr>
          <w:sz w:val="28"/>
          <w:szCs w:val="28"/>
        </w:rPr>
        <w:t>вітчизняній</w:t>
      </w:r>
      <w:proofErr w:type="spellEnd"/>
      <w:r>
        <w:rPr>
          <w:sz w:val="28"/>
          <w:szCs w:val="28"/>
        </w:rPr>
        <w:t xml:space="preserve"> та </w:t>
      </w:r>
      <w:proofErr w:type="spellStart"/>
      <w:r>
        <w:rPr>
          <w:sz w:val="28"/>
          <w:szCs w:val="28"/>
        </w:rPr>
        <w:t>іноземній</w:t>
      </w:r>
      <w:proofErr w:type="spellEnd"/>
      <w:r>
        <w:rPr>
          <w:sz w:val="28"/>
          <w:szCs w:val="28"/>
        </w:rPr>
        <w:t xml:space="preserve"> </w:t>
      </w:r>
      <w:proofErr w:type="spellStart"/>
      <w:r>
        <w:rPr>
          <w:sz w:val="28"/>
          <w:szCs w:val="28"/>
        </w:rPr>
        <w:t>науковій</w:t>
      </w:r>
      <w:proofErr w:type="spellEnd"/>
      <w:r>
        <w:rPr>
          <w:sz w:val="28"/>
          <w:szCs w:val="28"/>
        </w:rPr>
        <w:t xml:space="preserve"> </w:t>
      </w:r>
      <w:proofErr w:type="spellStart"/>
      <w:r>
        <w:rPr>
          <w:sz w:val="28"/>
          <w:szCs w:val="28"/>
        </w:rPr>
        <w:t>літературі</w:t>
      </w:r>
      <w:proofErr w:type="spellEnd"/>
      <w:r>
        <w:rPr>
          <w:sz w:val="28"/>
          <w:szCs w:val="28"/>
        </w:rPr>
        <w:t>;</w:t>
      </w:r>
    </w:p>
    <w:p w14:paraId="21ACEB47" w14:textId="77777777" w:rsidR="000078AB" w:rsidRDefault="00000000">
      <w:pPr>
        <w:numPr>
          <w:ilvl w:val="0"/>
          <w:numId w:val="1"/>
        </w:numPr>
        <w:spacing w:line="360" w:lineRule="auto"/>
        <w:jc w:val="both"/>
        <w:rPr>
          <w:sz w:val="28"/>
          <w:szCs w:val="28"/>
        </w:rPr>
      </w:pPr>
      <w:proofErr w:type="spellStart"/>
      <w:r>
        <w:rPr>
          <w:sz w:val="28"/>
          <w:szCs w:val="28"/>
        </w:rPr>
        <w:t>підготовка</w:t>
      </w:r>
      <w:proofErr w:type="spellEnd"/>
      <w:r>
        <w:rPr>
          <w:sz w:val="28"/>
          <w:szCs w:val="28"/>
        </w:rPr>
        <w:t xml:space="preserve"> та </w:t>
      </w:r>
      <w:proofErr w:type="spellStart"/>
      <w:r>
        <w:rPr>
          <w:sz w:val="28"/>
          <w:szCs w:val="28"/>
        </w:rPr>
        <w:t>опрацювання</w:t>
      </w:r>
      <w:proofErr w:type="spellEnd"/>
      <w:r>
        <w:rPr>
          <w:sz w:val="28"/>
          <w:szCs w:val="28"/>
        </w:rPr>
        <w:t xml:space="preserve"> </w:t>
      </w:r>
      <w:proofErr w:type="spellStart"/>
      <w:r>
        <w:rPr>
          <w:sz w:val="28"/>
          <w:szCs w:val="28"/>
        </w:rPr>
        <w:t>аналітичних</w:t>
      </w:r>
      <w:proofErr w:type="spellEnd"/>
      <w:r>
        <w:rPr>
          <w:sz w:val="28"/>
          <w:szCs w:val="28"/>
        </w:rPr>
        <w:t xml:space="preserve"> </w:t>
      </w:r>
      <w:proofErr w:type="spellStart"/>
      <w:r>
        <w:rPr>
          <w:sz w:val="28"/>
          <w:szCs w:val="28"/>
        </w:rPr>
        <w:t>матеріалів</w:t>
      </w:r>
      <w:proofErr w:type="spellEnd"/>
      <w:r>
        <w:rPr>
          <w:sz w:val="28"/>
          <w:szCs w:val="28"/>
        </w:rPr>
        <w:t xml:space="preserve"> в </w:t>
      </w:r>
      <w:proofErr w:type="spellStart"/>
      <w:r>
        <w:rPr>
          <w:sz w:val="28"/>
          <w:szCs w:val="28"/>
        </w:rPr>
        <w:t>базі</w:t>
      </w:r>
      <w:proofErr w:type="spellEnd"/>
      <w:r>
        <w:rPr>
          <w:sz w:val="28"/>
          <w:szCs w:val="28"/>
        </w:rPr>
        <w:t xml:space="preserve"> практичного </w:t>
      </w:r>
      <w:proofErr w:type="spellStart"/>
      <w:r>
        <w:rPr>
          <w:sz w:val="28"/>
          <w:szCs w:val="28"/>
        </w:rPr>
        <w:t>дослідження</w:t>
      </w:r>
      <w:proofErr w:type="spellEnd"/>
      <w:r>
        <w:rPr>
          <w:sz w:val="28"/>
          <w:szCs w:val="28"/>
        </w:rPr>
        <w:t xml:space="preserve"> для </w:t>
      </w:r>
      <w:proofErr w:type="spellStart"/>
      <w:r>
        <w:rPr>
          <w:sz w:val="28"/>
          <w:szCs w:val="28"/>
        </w:rPr>
        <w:t>виконання</w:t>
      </w:r>
      <w:proofErr w:type="spellEnd"/>
      <w:r>
        <w:rPr>
          <w:sz w:val="28"/>
          <w:szCs w:val="28"/>
        </w:rPr>
        <w:t xml:space="preserve"> </w:t>
      </w:r>
      <w:proofErr w:type="spellStart"/>
      <w:r>
        <w:rPr>
          <w:sz w:val="28"/>
          <w:szCs w:val="28"/>
        </w:rPr>
        <w:t>дослідницької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кваліфікаційної</w:t>
      </w:r>
      <w:proofErr w:type="spellEnd"/>
      <w:r>
        <w:rPr>
          <w:sz w:val="28"/>
          <w:szCs w:val="28"/>
        </w:rPr>
        <w:t xml:space="preserve"> </w:t>
      </w:r>
      <w:proofErr w:type="spellStart"/>
      <w:r>
        <w:rPr>
          <w:sz w:val="28"/>
          <w:szCs w:val="28"/>
        </w:rPr>
        <w:t>роботи</w:t>
      </w:r>
      <w:proofErr w:type="spellEnd"/>
      <w:r>
        <w:rPr>
          <w:sz w:val="28"/>
          <w:szCs w:val="28"/>
        </w:rPr>
        <w:t>;</w:t>
      </w:r>
    </w:p>
    <w:p w14:paraId="01CAD285" w14:textId="77777777" w:rsidR="000078AB" w:rsidRDefault="00000000">
      <w:pPr>
        <w:numPr>
          <w:ilvl w:val="0"/>
          <w:numId w:val="1"/>
        </w:numPr>
        <w:spacing w:line="360" w:lineRule="auto"/>
        <w:jc w:val="both"/>
        <w:rPr>
          <w:sz w:val="28"/>
          <w:szCs w:val="28"/>
        </w:rPr>
      </w:pPr>
      <w:proofErr w:type="spellStart"/>
      <w:r>
        <w:rPr>
          <w:sz w:val="28"/>
          <w:szCs w:val="28"/>
        </w:rPr>
        <w:t>адаптація</w:t>
      </w:r>
      <w:proofErr w:type="spellEnd"/>
      <w:r>
        <w:rPr>
          <w:sz w:val="28"/>
          <w:szCs w:val="28"/>
        </w:rPr>
        <w:t xml:space="preserve"> </w:t>
      </w:r>
      <w:proofErr w:type="spellStart"/>
      <w:r>
        <w:rPr>
          <w:sz w:val="28"/>
          <w:szCs w:val="28"/>
        </w:rPr>
        <w:t>теоретичних</w:t>
      </w:r>
      <w:proofErr w:type="spellEnd"/>
      <w:r>
        <w:rPr>
          <w:sz w:val="28"/>
          <w:szCs w:val="28"/>
        </w:rPr>
        <w:t xml:space="preserve"> </w:t>
      </w:r>
      <w:proofErr w:type="spellStart"/>
      <w:r>
        <w:rPr>
          <w:sz w:val="28"/>
          <w:szCs w:val="28"/>
        </w:rPr>
        <w:t>знань</w:t>
      </w:r>
      <w:proofErr w:type="spellEnd"/>
      <w:r>
        <w:rPr>
          <w:sz w:val="28"/>
          <w:szCs w:val="28"/>
        </w:rPr>
        <w:t xml:space="preserve"> та методичного </w:t>
      </w:r>
      <w:proofErr w:type="spellStart"/>
      <w:r>
        <w:rPr>
          <w:sz w:val="28"/>
          <w:szCs w:val="28"/>
        </w:rPr>
        <w:t>інструментарію</w:t>
      </w:r>
      <w:proofErr w:type="spellEnd"/>
      <w:r>
        <w:rPr>
          <w:sz w:val="28"/>
          <w:szCs w:val="28"/>
        </w:rPr>
        <w:t xml:space="preserve"> до умов </w:t>
      </w:r>
      <w:proofErr w:type="spellStart"/>
      <w:r>
        <w:rPr>
          <w:sz w:val="28"/>
          <w:szCs w:val="28"/>
        </w:rPr>
        <w:t>практичної</w:t>
      </w:r>
      <w:proofErr w:type="spellEnd"/>
      <w:r>
        <w:rPr>
          <w:sz w:val="28"/>
          <w:szCs w:val="28"/>
        </w:rPr>
        <w:t xml:space="preserve"> </w:t>
      </w:r>
      <w:proofErr w:type="spellStart"/>
      <w:r>
        <w:rPr>
          <w:sz w:val="28"/>
          <w:szCs w:val="28"/>
        </w:rPr>
        <w:t>діяльності</w:t>
      </w:r>
      <w:proofErr w:type="spellEnd"/>
      <w:r>
        <w:rPr>
          <w:sz w:val="28"/>
          <w:szCs w:val="28"/>
        </w:rPr>
        <w:t xml:space="preserve"> конкретного </w:t>
      </w:r>
      <w:proofErr w:type="spellStart"/>
      <w:r>
        <w:rPr>
          <w:sz w:val="28"/>
          <w:szCs w:val="28"/>
        </w:rPr>
        <w:t>підприємства</w:t>
      </w:r>
      <w:proofErr w:type="spellEnd"/>
      <w:r>
        <w:rPr>
          <w:sz w:val="28"/>
          <w:szCs w:val="28"/>
        </w:rPr>
        <w:t>;</w:t>
      </w:r>
    </w:p>
    <w:p w14:paraId="5CFAF5FB" w14:textId="77777777" w:rsidR="000078AB" w:rsidRDefault="00000000">
      <w:pPr>
        <w:numPr>
          <w:ilvl w:val="0"/>
          <w:numId w:val="1"/>
        </w:numPr>
        <w:spacing w:line="360" w:lineRule="auto"/>
        <w:jc w:val="both"/>
        <w:rPr>
          <w:sz w:val="28"/>
          <w:szCs w:val="28"/>
        </w:rPr>
      </w:pPr>
      <w:proofErr w:type="spellStart"/>
      <w:r>
        <w:rPr>
          <w:sz w:val="28"/>
          <w:szCs w:val="28"/>
        </w:rPr>
        <w:t>проведення</w:t>
      </w:r>
      <w:proofErr w:type="spellEnd"/>
      <w:r>
        <w:rPr>
          <w:sz w:val="28"/>
          <w:szCs w:val="28"/>
        </w:rPr>
        <w:t xml:space="preserve"> </w:t>
      </w:r>
      <w:proofErr w:type="spellStart"/>
      <w:r>
        <w:rPr>
          <w:sz w:val="28"/>
          <w:szCs w:val="28"/>
        </w:rPr>
        <w:t>розрахунків</w:t>
      </w:r>
      <w:proofErr w:type="spellEnd"/>
      <w:r>
        <w:rPr>
          <w:sz w:val="28"/>
          <w:szCs w:val="28"/>
        </w:rPr>
        <w:t xml:space="preserve"> та </w:t>
      </w:r>
      <w:proofErr w:type="spellStart"/>
      <w:r>
        <w:rPr>
          <w:sz w:val="28"/>
          <w:szCs w:val="28"/>
        </w:rPr>
        <w:t>оцінка</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управлінських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пропонується</w:t>
      </w:r>
      <w:proofErr w:type="spellEnd"/>
      <w:r>
        <w:rPr>
          <w:sz w:val="28"/>
          <w:szCs w:val="28"/>
        </w:rPr>
        <w:t xml:space="preserve"> студентом у дипломному </w:t>
      </w:r>
      <w:proofErr w:type="spellStart"/>
      <w:r>
        <w:rPr>
          <w:sz w:val="28"/>
          <w:szCs w:val="28"/>
        </w:rPr>
        <w:t>дослідженні</w:t>
      </w:r>
      <w:proofErr w:type="spellEnd"/>
      <w:r>
        <w:rPr>
          <w:sz w:val="28"/>
          <w:szCs w:val="28"/>
        </w:rPr>
        <w:t xml:space="preserve"> для </w:t>
      </w:r>
      <w:proofErr w:type="spellStart"/>
      <w:r>
        <w:rPr>
          <w:sz w:val="28"/>
          <w:szCs w:val="28"/>
        </w:rPr>
        <w:t>вдосконалення</w:t>
      </w:r>
      <w:proofErr w:type="spellEnd"/>
      <w:r>
        <w:rPr>
          <w:sz w:val="28"/>
          <w:szCs w:val="28"/>
        </w:rPr>
        <w:t xml:space="preserve"> менеджменту та </w:t>
      </w:r>
      <w:proofErr w:type="spellStart"/>
      <w:r>
        <w:rPr>
          <w:sz w:val="28"/>
          <w:szCs w:val="28"/>
        </w:rPr>
        <w:t>адміністрування</w:t>
      </w:r>
      <w:proofErr w:type="spellEnd"/>
      <w:r>
        <w:rPr>
          <w:sz w:val="28"/>
          <w:szCs w:val="28"/>
        </w:rPr>
        <w:t>;</w:t>
      </w:r>
    </w:p>
    <w:p w14:paraId="22BB8AD6" w14:textId="77777777" w:rsidR="000078AB" w:rsidRDefault="00000000">
      <w:pPr>
        <w:numPr>
          <w:ilvl w:val="0"/>
          <w:numId w:val="1"/>
        </w:numPr>
        <w:spacing w:line="360" w:lineRule="auto"/>
        <w:jc w:val="both"/>
        <w:rPr>
          <w:sz w:val="28"/>
          <w:szCs w:val="28"/>
        </w:rPr>
      </w:pPr>
      <w:proofErr w:type="spellStart"/>
      <w:r>
        <w:rPr>
          <w:sz w:val="28"/>
          <w:szCs w:val="28"/>
        </w:rPr>
        <w:t>апробація</w:t>
      </w:r>
      <w:proofErr w:type="spellEnd"/>
      <w:r>
        <w:rPr>
          <w:sz w:val="28"/>
          <w:szCs w:val="28"/>
        </w:rPr>
        <w:t xml:space="preserve"> </w:t>
      </w:r>
      <w:proofErr w:type="spellStart"/>
      <w:r>
        <w:rPr>
          <w:sz w:val="28"/>
          <w:szCs w:val="28"/>
        </w:rPr>
        <w:t>отриманих</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дослідження</w:t>
      </w:r>
      <w:proofErr w:type="spellEnd"/>
      <w:r>
        <w:rPr>
          <w:sz w:val="28"/>
          <w:szCs w:val="28"/>
        </w:rPr>
        <w:t xml:space="preserve"> на </w:t>
      </w:r>
      <w:proofErr w:type="spellStart"/>
      <w:r>
        <w:rPr>
          <w:sz w:val="28"/>
          <w:szCs w:val="28"/>
        </w:rPr>
        <w:t>практиці</w:t>
      </w:r>
      <w:proofErr w:type="spellEnd"/>
      <w:r>
        <w:rPr>
          <w:sz w:val="28"/>
          <w:szCs w:val="28"/>
        </w:rPr>
        <w:t xml:space="preserve"> та </w:t>
      </w:r>
      <w:proofErr w:type="spellStart"/>
      <w:r>
        <w:rPr>
          <w:sz w:val="28"/>
          <w:szCs w:val="28"/>
        </w:rPr>
        <w:t>оцінка</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економічного</w:t>
      </w:r>
      <w:proofErr w:type="spellEnd"/>
      <w:r>
        <w:rPr>
          <w:sz w:val="28"/>
          <w:szCs w:val="28"/>
        </w:rPr>
        <w:t xml:space="preserve"> </w:t>
      </w:r>
      <w:proofErr w:type="spellStart"/>
      <w:r>
        <w:rPr>
          <w:sz w:val="28"/>
          <w:szCs w:val="28"/>
        </w:rPr>
        <w:t>ефекту</w:t>
      </w:r>
      <w:proofErr w:type="spellEnd"/>
      <w:r>
        <w:rPr>
          <w:sz w:val="28"/>
          <w:szCs w:val="28"/>
        </w:rPr>
        <w:t>;</w:t>
      </w:r>
    </w:p>
    <w:p w14:paraId="0FC9E666" w14:textId="77777777" w:rsidR="000078AB" w:rsidRDefault="00000000">
      <w:pPr>
        <w:numPr>
          <w:ilvl w:val="0"/>
          <w:numId w:val="1"/>
        </w:numPr>
        <w:spacing w:line="360" w:lineRule="auto"/>
        <w:jc w:val="both"/>
        <w:rPr>
          <w:sz w:val="28"/>
          <w:szCs w:val="28"/>
        </w:rPr>
      </w:pPr>
      <w:proofErr w:type="spellStart"/>
      <w:r>
        <w:rPr>
          <w:sz w:val="28"/>
          <w:szCs w:val="28"/>
        </w:rPr>
        <w:t>обґрунтування</w:t>
      </w:r>
      <w:proofErr w:type="spellEnd"/>
      <w:r>
        <w:rPr>
          <w:sz w:val="28"/>
          <w:szCs w:val="28"/>
        </w:rPr>
        <w:t xml:space="preserve"> </w:t>
      </w:r>
      <w:proofErr w:type="spellStart"/>
      <w:r>
        <w:rPr>
          <w:sz w:val="28"/>
          <w:szCs w:val="28"/>
        </w:rPr>
        <w:t>рекомендацій</w:t>
      </w:r>
      <w:proofErr w:type="spellEnd"/>
      <w:r>
        <w:rPr>
          <w:sz w:val="28"/>
          <w:szCs w:val="28"/>
        </w:rPr>
        <w:t xml:space="preserve"> і </w:t>
      </w:r>
      <w:proofErr w:type="spellStart"/>
      <w:r>
        <w:rPr>
          <w:sz w:val="28"/>
          <w:szCs w:val="28"/>
        </w:rPr>
        <w:t>пропозицій</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удосконалення</w:t>
      </w:r>
      <w:proofErr w:type="spellEnd"/>
      <w:r>
        <w:rPr>
          <w:sz w:val="28"/>
          <w:szCs w:val="28"/>
        </w:rPr>
        <w:t xml:space="preserve"> </w:t>
      </w:r>
      <w:proofErr w:type="spellStart"/>
      <w:r>
        <w:rPr>
          <w:sz w:val="28"/>
          <w:szCs w:val="28"/>
        </w:rPr>
        <w:t>управлінської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підприємства</w:t>
      </w:r>
      <w:proofErr w:type="spellEnd"/>
      <w:r>
        <w:rPr>
          <w:sz w:val="28"/>
          <w:szCs w:val="28"/>
        </w:rPr>
        <w:t xml:space="preserve"> за результатами </w:t>
      </w:r>
      <w:proofErr w:type="spellStart"/>
      <w:r>
        <w:rPr>
          <w:sz w:val="28"/>
          <w:szCs w:val="28"/>
        </w:rPr>
        <w:t>проходження</w:t>
      </w:r>
      <w:proofErr w:type="spellEnd"/>
      <w:r>
        <w:rPr>
          <w:sz w:val="28"/>
          <w:szCs w:val="28"/>
        </w:rPr>
        <w:t xml:space="preserve"> </w:t>
      </w:r>
      <w:proofErr w:type="spellStart"/>
      <w:r>
        <w:rPr>
          <w:sz w:val="28"/>
          <w:szCs w:val="28"/>
        </w:rPr>
        <w:t>переддипломної</w:t>
      </w:r>
      <w:proofErr w:type="spellEnd"/>
      <w:r>
        <w:rPr>
          <w:sz w:val="28"/>
          <w:szCs w:val="28"/>
        </w:rPr>
        <w:t xml:space="preserve"> практики;</w:t>
      </w:r>
    </w:p>
    <w:p w14:paraId="4F988270" w14:textId="77777777" w:rsidR="000078AB" w:rsidRDefault="00000000">
      <w:pPr>
        <w:numPr>
          <w:ilvl w:val="0"/>
          <w:numId w:val="1"/>
        </w:numPr>
        <w:spacing w:line="360" w:lineRule="auto"/>
        <w:jc w:val="both"/>
        <w:rPr>
          <w:sz w:val="28"/>
          <w:szCs w:val="28"/>
        </w:rPr>
      </w:pPr>
      <w:proofErr w:type="spellStart"/>
      <w:r>
        <w:rPr>
          <w:sz w:val="28"/>
          <w:szCs w:val="28"/>
        </w:rPr>
        <w:t>підготовка</w:t>
      </w:r>
      <w:proofErr w:type="spellEnd"/>
      <w:r>
        <w:rPr>
          <w:sz w:val="28"/>
          <w:szCs w:val="28"/>
        </w:rPr>
        <w:t xml:space="preserve"> </w:t>
      </w:r>
      <w:proofErr w:type="spellStart"/>
      <w:r>
        <w:rPr>
          <w:sz w:val="28"/>
          <w:szCs w:val="28"/>
        </w:rPr>
        <w:t>аналітичного</w:t>
      </w:r>
      <w:proofErr w:type="spellEnd"/>
      <w:r>
        <w:rPr>
          <w:sz w:val="28"/>
          <w:szCs w:val="28"/>
        </w:rPr>
        <w:t xml:space="preserve"> </w:t>
      </w:r>
      <w:proofErr w:type="spellStart"/>
      <w:r>
        <w:rPr>
          <w:sz w:val="28"/>
          <w:szCs w:val="28"/>
        </w:rPr>
        <w:t>розділу</w:t>
      </w:r>
      <w:proofErr w:type="spellEnd"/>
      <w:r>
        <w:rPr>
          <w:sz w:val="28"/>
          <w:szCs w:val="28"/>
        </w:rPr>
        <w:t xml:space="preserve"> </w:t>
      </w:r>
      <w:proofErr w:type="spellStart"/>
      <w:r>
        <w:rPr>
          <w:sz w:val="28"/>
          <w:szCs w:val="28"/>
        </w:rPr>
        <w:t>кваліфікаційної</w:t>
      </w:r>
      <w:proofErr w:type="spellEnd"/>
      <w:r>
        <w:rPr>
          <w:sz w:val="28"/>
          <w:szCs w:val="28"/>
        </w:rPr>
        <w:t xml:space="preserve"> </w:t>
      </w:r>
      <w:proofErr w:type="spellStart"/>
      <w:r>
        <w:rPr>
          <w:sz w:val="28"/>
          <w:szCs w:val="28"/>
        </w:rPr>
        <w:t>роботи</w:t>
      </w:r>
      <w:proofErr w:type="spellEnd"/>
      <w:r>
        <w:rPr>
          <w:sz w:val="28"/>
          <w:szCs w:val="28"/>
        </w:rPr>
        <w:t>.</w:t>
      </w:r>
    </w:p>
    <w:p w14:paraId="28D0E30C" w14:textId="77777777" w:rsidR="000078AB" w:rsidRDefault="00000000">
      <w:pPr>
        <w:spacing w:line="360" w:lineRule="auto"/>
        <w:ind w:firstLine="708"/>
        <w:jc w:val="both"/>
        <w:rPr>
          <w:sz w:val="28"/>
          <w:szCs w:val="28"/>
          <w:lang w:val="uk-UA"/>
        </w:rPr>
      </w:pPr>
      <w:r>
        <w:rPr>
          <w:sz w:val="28"/>
          <w:szCs w:val="28"/>
          <w:lang w:val="uk-UA"/>
        </w:rPr>
        <w:t xml:space="preserve">Об’єкт дослідження – </w:t>
      </w:r>
      <w:hyperlink r:id="rId7"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 с. Сад </w:t>
      </w:r>
      <w:proofErr w:type="spellStart"/>
      <w:r>
        <w:rPr>
          <w:sz w:val="28"/>
          <w:szCs w:val="28"/>
        </w:rPr>
        <w:t>Сумського</w:t>
      </w:r>
      <w:proofErr w:type="spellEnd"/>
      <w:r>
        <w:rPr>
          <w:sz w:val="28"/>
          <w:szCs w:val="28"/>
        </w:rPr>
        <w:t xml:space="preserve"> району</w:t>
      </w:r>
      <w:r>
        <w:rPr>
          <w:sz w:val="28"/>
          <w:szCs w:val="28"/>
          <w:lang w:val="uk-UA"/>
        </w:rPr>
        <w:t>,</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області</w:t>
      </w:r>
      <w:proofErr w:type="spellEnd"/>
      <w:r>
        <w:rPr>
          <w:sz w:val="28"/>
          <w:szCs w:val="28"/>
          <w:lang w:val="uk-UA"/>
        </w:rPr>
        <w:t>.</w:t>
      </w:r>
    </w:p>
    <w:p w14:paraId="70A30D76" w14:textId="77777777" w:rsidR="000078AB" w:rsidRDefault="00000000">
      <w:pPr>
        <w:spacing w:line="360" w:lineRule="auto"/>
        <w:ind w:firstLine="709"/>
        <w:jc w:val="both"/>
        <w:rPr>
          <w:sz w:val="28"/>
          <w:szCs w:val="28"/>
          <w:lang w:val="uk-UA"/>
        </w:rPr>
      </w:pPr>
      <w:r>
        <w:rPr>
          <w:sz w:val="28"/>
          <w:szCs w:val="28"/>
          <w:lang w:val="uk-UA"/>
        </w:rPr>
        <w:t>Предметом дослідження є теоретичні, методичні, практичні питання  щодо проходження практики для студентів спеціальності 073 «Менеджмент» освітньої програми «Менеджмент організацій і адміністрування»  денної і заочної форми навчання освітнього ступеню «магістр».</w:t>
      </w:r>
    </w:p>
    <w:p w14:paraId="3A485A5C" w14:textId="77777777" w:rsidR="000078AB" w:rsidRDefault="00000000">
      <w:pPr>
        <w:pStyle w:val="26"/>
        <w:spacing w:after="0" w:line="360" w:lineRule="auto"/>
        <w:ind w:left="0" w:firstLine="708"/>
        <w:jc w:val="both"/>
        <w:rPr>
          <w:sz w:val="28"/>
          <w:szCs w:val="18"/>
          <w:lang w:val="uk-UA"/>
        </w:rPr>
      </w:pPr>
      <w:r>
        <w:rPr>
          <w:sz w:val="28"/>
          <w:szCs w:val="28"/>
          <w:lang w:val="uk-UA"/>
        </w:rPr>
        <w:t xml:space="preserve">Теоретичною і методологічною основою дослідження стали праці вітчизняних і зарубіжних науковців, дані статистичної звітності. </w:t>
      </w:r>
    </w:p>
    <w:p w14:paraId="04BF43E2" w14:textId="77777777" w:rsidR="000078AB" w:rsidRDefault="00000000">
      <w:pPr>
        <w:spacing w:line="360" w:lineRule="auto"/>
        <w:ind w:firstLine="851"/>
        <w:jc w:val="both"/>
        <w:rPr>
          <w:sz w:val="28"/>
          <w:szCs w:val="28"/>
        </w:rPr>
      </w:pPr>
      <w:r>
        <w:rPr>
          <w:sz w:val="28"/>
          <w:szCs w:val="28"/>
        </w:rPr>
        <w:lastRenderedPageBreak/>
        <w:t xml:space="preserve">У </w:t>
      </w:r>
      <w:proofErr w:type="spellStart"/>
      <w:r>
        <w:rPr>
          <w:sz w:val="28"/>
          <w:szCs w:val="28"/>
        </w:rPr>
        <w:t>роботі</w:t>
      </w:r>
      <w:proofErr w:type="spellEnd"/>
      <w:r>
        <w:rPr>
          <w:sz w:val="28"/>
          <w:szCs w:val="28"/>
        </w:rPr>
        <w:t xml:space="preserve"> </w:t>
      </w:r>
      <w:proofErr w:type="spellStart"/>
      <w:r>
        <w:rPr>
          <w:sz w:val="28"/>
          <w:szCs w:val="28"/>
        </w:rPr>
        <w:t>використано</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досліджень</w:t>
      </w:r>
      <w:proofErr w:type="spellEnd"/>
      <w:r>
        <w:rPr>
          <w:sz w:val="28"/>
          <w:szCs w:val="28"/>
        </w:rPr>
        <w:t xml:space="preserve">: </w:t>
      </w:r>
      <w:proofErr w:type="spellStart"/>
      <w:r>
        <w:rPr>
          <w:sz w:val="28"/>
          <w:szCs w:val="28"/>
        </w:rPr>
        <w:t>аналіз</w:t>
      </w:r>
      <w:proofErr w:type="spellEnd"/>
      <w:r>
        <w:rPr>
          <w:sz w:val="28"/>
          <w:szCs w:val="28"/>
        </w:rPr>
        <w:t xml:space="preserve"> і синтез, </w:t>
      </w:r>
      <w:proofErr w:type="spellStart"/>
      <w:r>
        <w:rPr>
          <w:sz w:val="28"/>
          <w:szCs w:val="28"/>
        </w:rPr>
        <w:t>економіко</w:t>
      </w:r>
      <w:proofErr w:type="spellEnd"/>
      <w:r>
        <w:rPr>
          <w:sz w:val="28"/>
          <w:szCs w:val="28"/>
        </w:rPr>
        <w:t xml:space="preserve"> – </w:t>
      </w:r>
      <w:proofErr w:type="spellStart"/>
      <w:r>
        <w:rPr>
          <w:sz w:val="28"/>
          <w:szCs w:val="28"/>
        </w:rPr>
        <w:t>статистичний</w:t>
      </w:r>
      <w:proofErr w:type="spellEnd"/>
      <w:r>
        <w:rPr>
          <w:sz w:val="28"/>
          <w:szCs w:val="28"/>
        </w:rPr>
        <w:t xml:space="preserve"> , </w:t>
      </w:r>
      <w:proofErr w:type="spellStart"/>
      <w:r>
        <w:rPr>
          <w:sz w:val="28"/>
          <w:szCs w:val="28"/>
        </w:rPr>
        <w:t>порівняльний</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монографічний</w:t>
      </w:r>
      <w:proofErr w:type="spellEnd"/>
      <w:r>
        <w:rPr>
          <w:sz w:val="28"/>
          <w:szCs w:val="28"/>
        </w:rPr>
        <w:t xml:space="preserve">, </w:t>
      </w:r>
      <w:proofErr w:type="spellStart"/>
      <w:r>
        <w:rPr>
          <w:sz w:val="28"/>
          <w:szCs w:val="28"/>
        </w:rPr>
        <w:t>балансовий</w:t>
      </w:r>
      <w:proofErr w:type="spellEnd"/>
      <w:r>
        <w:rPr>
          <w:sz w:val="28"/>
          <w:szCs w:val="28"/>
        </w:rPr>
        <w:t xml:space="preserve">, </w:t>
      </w:r>
      <w:proofErr w:type="spellStart"/>
      <w:r>
        <w:rPr>
          <w:sz w:val="28"/>
          <w:szCs w:val="28"/>
        </w:rPr>
        <w:t>нормативний</w:t>
      </w:r>
      <w:proofErr w:type="spellEnd"/>
      <w:r>
        <w:rPr>
          <w:sz w:val="28"/>
          <w:szCs w:val="28"/>
        </w:rPr>
        <w:t>, абстрактно-</w:t>
      </w:r>
      <w:proofErr w:type="spellStart"/>
      <w:r>
        <w:rPr>
          <w:sz w:val="28"/>
          <w:szCs w:val="28"/>
        </w:rPr>
        <w:t>логічний</w:t>
      </w:r>
      <w:proofErr w:type="spellEnd"/>
      <w:r>
        <w:rPr>
          <w:sz w:val="28"/>
          <w:szCs w:val="28"/>
        </w:rPr>
        <w:t xml:space="preserve">, </w:t>
      </w:r>
      <w:proofErr w:type="spellStart"/>
      <w:r>
        <w:rPr>
          <w:sz w:val="28"/>
          <w:szCs w:val="28"/>
        </w:rPr>
        <w:t>розрахунково-конструктивний</w:t>
      </w:r>
      <w:proofErr w:type="spellEnd"/>
      <w:r>
        <w:rPr>
          <w:sz w:val="28"/>
          <w:szCs w:val="28"/>
        </w:rPr>
        <w:t xml:space="preserve"> та </w:t>
      </w:r>
      <w:proofErr w:type="spellStart"/>
      <w:r>
        <w:rPr>
          <w:sz w:val="28"/>
          <w:szCs w:val="28"/>
        </w:rPr>
        <w:t>інші</w:t>
      </w:r>
      <w:proofErr w:type="spellEnd"/>
      <w:r>
        <w:rPr>
          <w:sz w:val="28"/>
          <w:szCs w:val="28"/>
        </w:rPr>
        <w:t xml:space="preserve">. </w:t>
      </w:r>
    </w:p>
    <w:p w14:paraId="389BDB04" w14:textId="77777777" w:rsidR="000078AB" w:rsidRDefault="00000000">
      <w:pPr>
        <w:spacing w:line="360" w:lineRule="auto"/>
        <w:ind w:firstLine="708"/>
        <w:jc w:val="both"/>
        <w:rPr>
          <w:sz w:val="28"/>
          <w:szCs w:val="28"/>
          <w:lang w:val="uk-UA"/>
        </w:rPr>
      </w:pPr>
      <w:r>
        <w:rPr>
          <w:sz w:val="28"/>
          <w:szCs w:val="28"/>
          <w:lang w:val="uk-UA"/>
        </w:rPr>
        <w:t xml:space="preserve">Інформаційною базою для написання звіту  стали: нормативно-правові акти, матеріали монографій, навчальних посібників, періодичних видань, та фінансова звітність </w:t>
      </w:r>
      <w:hyperlink r:id="rId8"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 xml:space="preserve"> за 2017-2019 рр.</w:t>
      </w:r>
    </w:p>
    <w:p w14:paraId="4E2DFED8" w14:textId="77777777" w:rsidR="000078AB" w:rsidRDefault="00000000">
      <w:pPr>
        <w:tabs>
          <w:tab w:val="left" w:pos="709"/>
        </w:tabs>
        <w:spacing w:line="360" w:lineRule="auto"/>
        <w:ind w:firstLine="851"/>
        <w:jc w:val="both"/>
        <w:rPr>
          <w:color w:val="0D0D0D"/>
          <w:sz w:val="28"/>
          <w:szCs w:val="28"/>
        </w:rPr>
      </w:pPr>
      <w:proofErr w:type="spellStart"/>
      <w:r>
        <w:rPr>
          <w:color w:val="0D0D0D"/>
          <w:sz w:val="28"/>
          <w:szCs w:val="28"/>
        </w:rPr>
        <w:t>Матеріали</w:t>
      </w:r>
      <w:proofErr w:type="spellEnd"/>
      <w:r>
        <w:rPr>
          <w:color w:val="0D0D0D"/>
          <w:sz w:val="28"/>
          <w:szCs w:val="28"/>
        </w:rPr>
        <w:t xml:space="preserve"> </w:t>
      </w:r>
      <w:proofErr w:type="spellStart"/>
      <w:r>
        <w:rPr>
          <w:color w:val="0D0D0D"/>
          <w:sz w:val="28"/>
          <w:szCs w:val="28"/>
        </w:rPr>
        <w:t>зібрані</w:t>
      </w:r>
      <w:proofErr w:type="spellEnd"/>
      <w:r>
        <w:rPr>
          <w:color w:val="0D0D0D"/>
          <w:sz w:val="28"/>
          <w:szCs w:val="28"/>
        </w:rPr>
        <w:t xml:space="preserve"> </w:t>
      </w:r>
      <w:proofErr w:type="spellStart"/>
      <w:r>
        <w:rPr>
          <w:color w:val="0D0D0D"/>
          <w:sz w:val="28"/>
          <w:szCs w:val="28"/>
        </w:rPr>
        <w:t>під</w:t>
      </w:r>
      <w:proofErr w:type="spellEnd"/>
      <w:r>
        <w:rPr>
          <w:color w:val="0D0D0D"/>
          <w:sz w:val="28"/>
          <w:szCs w:val="28"/>
        </w:rPr>
        <w:t xml:space="preserve"> час </w:t>
      </w:r>
      <w:proofErr w:type="spellStart"/>
      <w:r>
        <w:rPr>
          <w:color w:val="0D0D0D"/>
          <w:sz w:val="28"/>
          <w:szCs w:val="28"/>
        </w:rPr>
        <w:t>проходження</w:t>
      </w:r>
      <w:proofErr w:type="spellEnd"/>
      <w:r>
        <w:rPr>
          <w:color w:val="0D0D0D"/>
          <w:sz w:val="28"/>
          <w:szCs w:val="28"/>
        </w:rPr>
        <w:t xml:space="preserve"> практики </w:t>
      </w:r>
      <w:proofErr w:type="spellStart"/>
      <w:r>
        <w:rPr>
          <w:color w:val="0D0D0D"/>
          <w:sz w:val="28"/>
          <w:szCs w:val="28"/>
        </w:rPr>
        <w:t>можуть</w:t>
      </w:r>
      <w:proofErr w:type="spellEnd"/>
      <w:r>
        <w:rPr>
          <w:color w:val="0D0D0D"/>
          <w:sz w:val="28"/>
          <w:szCs w:val="28"/>
        </w:rPr>
        <w:t xml:space="preserve"> бути </w:t>
      </w:r>
      <w:proofErr w:type="spellStart"/>
      <w:r>
        <w:rPr>
          <w:color w:val="0D0D0D"/>
          <w:sz w:val="28"/>
          <w:szCs w:val="28"/>
        </w:rPr>
        <w:t>використані</w:t>
      </w:r>
      <w:proofErr w:type="spellEnd"/>
      <w:r>
        <w:rPr>
          <w:color w:val="0D0D0D"/>
          <w:sz w:val="28"/>
          <w:szCs w:val="28"/>
        </w:rPr>
        <w:t xml:space="preserve"> при </w:t>
      </w:r>
      <w:proofErr w:type="spellStart"/>
      <w:r>
        <w:rPr>
          <w:color w:val="0D0D0D"/>
          <w:sz w:val="28"/>
          <w:szCs w:val="28"/>
        </w:rPr>
        <w:t>написанні</w:t>
      </w:r>
      <w:proofErr w:type="spellEnd"/>
      <w:r>
        <w:rPr>
          <w:color w:val="0D0D0D"/>
          <w:sz w:val="28"/>
          <w:szCs w:val="28"/>
        </w:rPr>
        <w:t xml:space="preserve"> </w:t>
      </w:r>
      <w:proofErr w:type="spellStart"/>
      <w:r>
        <w:rPr>
          <w:color w:val="0D0D0D"/>
          <w:sz w:val="28"/>
          <w:szCs w:val="28"/>
        </w:rPr>
        <w:t>доповідей</w:t>
      </w:r>
      <w:proofErr w:type="spellEnd"/>
      <w:r>
        <w:rPr>
          <w:color w:val="0D0D0D"/>
          <w:sz w:val="28"/>
          <w:szCs w:val="28"/>
        </w:rPr>
        <w:t xml:space="preserve">, статей, </w:t>
      </w:r>
      <w:proofErr w:type="spellStart"/>
      <w:r>
        <w:rPr>
          <w:color w:val="0D0D0D"/>
          <w:sz w:val="28"/>
          <w:szCs w:val="28"/>
        </w:rPr>
        <w:t>звітів</w:t>
      </w:r>
      <w:proofErr w:type="spellEnd"/>
      <w:r>
        <w:rPr>
          <w:color w:val="0D0D0D"/>
          <w:sz w:val="28"/>
          <w:szCs w:val="28"/>
        </w:rPr>
        <w:t xml:space="preserve">, </w:t>
      </w:r>
      <w:proofErr w:type="spellStart"/>
      <w:r>
        <w:rPr>
          <w:color w:val="0D0D0D"/>
          <w:sz w:val="28"/>
          <w:szCs w:val="28"/>
        </w:rPr>
        <w:t>курсових</w:t>
      </w:r>
      <w:proofErr w:type="spellEnd"/>
      <w:r>
        <w:rPr>
          <w:color w:val="0D0D0D"/>
          <w:sz w:val="28"/>
          <w:szCs w:val="28"/>
        </w:rPr>
        <w:t xml:space="preserve"> та </w:t>
      </w:r>
      <w:proofErr w:type="spellStart"/>
      <w:r>
        <w:rPr>
          <w:color w:val="0D0D0D"/>
          <w:sz w:val="28"/>
          <w:szCs w:val="28"/>
        </w:rPr>
        <w:t>дипломних</w:t>
      </w:r>
      <w:proofErr w:type="spellEnd"/>
      <w:r>
        <w:rPr>
          <w:color w:val="0D0D0D"/>
          <w:sz w:val="28"/>
          <w:szCs w:val="28"/>
        </w:rPr>
        <w:t xml:space="preserve"> </w:t>
      </w:r>
      <w:proofErr w:type="spellStart"/>
      <w:r>
        <w:rPr>
          <w:color w:val="0D0D0D"/>
          <w:sz w:val="28"/>
          <w:szCs w:val="28"/>
        </w:rPr>
        <w:t>робіт</w:t>
      </w:r>
      <w:proofErr w:type="spellEnd"/>
      <w:r>
        <w:rPr>
          <w:color w:val="0D0D0D"/>
          <w:sz w:val="28"/>
          <w:szCs w:val="28"/>
        </w:rPr>
        <w:t>.</w:t>
      </w:r>
    </w:p>
    <w:p w14:paraId="55968EDE" w14:textId="77777777" w:rsidR="000078AB" w:rsidRDefault="000078AB">
      <w:pPr>
        <w:spacing w:line="360" w:lineRule="auto"/>
        <w:jc w:val="center"/>
        <w:rPr>
          <w:b/>
          <w:bCs/>
          <w:sz w:val="28"/>
          <w:szCs w:val="28"/>
        </w:rPr>
      </w:pPr>
    </w:p>
    <w:p w14:paraId="0BF3B1CB" w14:textId="77777777" w:rsidR="000078AB" w:rsidRDefault="000078AB">
      <w:pPr>
        <w:spacing w:line="360" w:lineRule="auto"/>
        <w:jc w:val="center"/>
        <w:rPr>
          <w:b/>
          <w:bCs/>
          <w:sz w:val="28"/>
          <w:szCs w:val="28"/>
        </w:rPr>
      </w:pPr>
    </w:p>
    <w:p w14:paraId="1EF875BD" w14:textId="77777777" w:rsidR="000078AB" w:rsidRDefault="000078AB">
      <w:pPr>
        <w:spacing w:line="360" w:lineRule="auto"/>
        <w:jc w:val="center"/>
        <w:rPr>
          <w:b/>
          <w:bCs/>
          <w:sz w:val="28"/>
          <w:szCs w:val="28"/>
        </w:rPr>
      </w:pPr>
    </w:p>
    <w:p w14:paraId="3CC9A7F4" w14:textId="77777777" w:rsidR="000078AB" w:rsidRDefault="000078AB">
      <w:pPr>
        <w:spacing w:line="360" w:lineRule="auto"/>
        <w:jc w:val="center"/>
        <w:rPr>
          <w:b/>
          <w:bCs/>
          <w:sz w:val="28"/>
          <w:szCs w:val="28"/>
        </w:rPr>
      </w:pPr>
    </w:p>
    <w:p w14:paraId="1F3D22BF" w14:textId="77777777" w:rsidR="000078AB" w:rsidRDefault="000078AB">
      <w:pPr>
        <w:spacing w:line="360" w:lineRule="auto"/>
        <w:jc w:val="center"/>
        <w:rPr>
          <w:b/>
          <w:bCs/>
          <w:sz w:val="28"/>
          <w:szCs w:val="28"/>
        </w:rPr>
      </w:pPr>
    </w:p>
    <w:p w14:paraId="076AAA78" w14:textId="77777777" w:rsidR="000078AB" w:rsidRDefault="000078AB">
      <w:pPr>
        <w:spacing w:line="360" w:lineRule="auto"/>
        <w:jc w:val="center"/>
        <w:rPr>
          <w:b/>
          <w:bCs/>
          <w:sz w:val="28"/>
          <w:szCs w:val="28"/>
        </w:rPr>
      </w:pPr>
    </w:p>
    <w:p w14:paraId="221A7019" w14:textId="77777777" w:rsidR="000078AB" w:rsidRDefault="000078AB">
      <w:pPr>
        <w:spacing w:line="360" w:lineRule="auto"/>
        <w:jc w:val="center"/>
        <w:rPr>
          <w:b/>
          <w:bCs/>
          <w:sz w:val="28"/>
          <w:szCs w:val="28"/>
        </w:rPr>
      </w:pPr>
    </w:p>
    <w:p w14:paraId="6B4B32E4" w14:textId="77777777" w:rsidR="000078AB" w:rsidRDefault="000078AB">
      <w:pPr>
        <w:spacing w:line="360" w:lineRule="auto"/>
        <w:jc w:val="center"/>
        <w:rPr>
          <w:b/>
          <w:bCs/>
          <w:sz w:val="28"/>
          <w:szCs w:val="28"/>
        </w:rPr>
      </w:pPr>
    </w:p>
    <w:p w14:paraId="3EEC3D6E" w14:textId="77777777" w:rsidR="000078AB" w:rsidRDefault="000078AB">
      <w:pPr>
        <w:spacing w:line="360" w:lineRule="auto"/>
        <w:jc w:val="center"/>
        <w:rPr>
          <w:b/>
          <w:bCs/>
          <w:sz w:val="28"/>
          <w:szCs w:val="28"/>
        </w:rPr>
      </w:pPr>
    </w:p>
    <w:p w14:paraId="07FD6E52" w14:textId="77777777" w:rsidR="000078AB" w:rsidRDefault="000078AB">
      <w:pPr>
        <w:spacing w:line="360" w:lineRule="auto"/>
        <w:jc w:val="center"/>
        <w:rPr>
          <w:b/>
          <w:bCs/>
          <w:sz w:val="28"/>
          <w:szCs w:val="28"/>
        </w:rPr>
      </w:pPr>
    </w:p>
    <w:p w14:paraId="207DEC99" w14:textId="77777777" w:rsidR="000078AB" w:rsidRDefault="000078AB">
      <w:pPr>
        <w:spacing w:line="360" w:lineRule="auto"/>
        <w:jc w:val="center"/>
        <w:rPr>
          <w:b/>
          <w:bCs/>
          <w:sz w:val="28"/>
          <w:szCs w:val="28"/>
        </w:rPr>
      </w:pPr>
    </w:p>
    <w:p w14:paraId="19EA74E3" w14:textId="77777777" w:rsidR="000078AB" w:rsidRDefault="000078AB">
      <w:pPr>
        <w:spacing w:line="360" w:lineRule="auto"/>
        <w:jc w:val="center"/>
        <w:rPr>
          <w:b/>
          <w:bCs/>
          <w:sz w:val="28"/>
          <w:szCs w:val="28"/>
        </w:rPr>
      </w:pPr>
    </w:p>
    <w:p w14:paraId="5292F0FF" w14:textId="77777777" w:rsidR="000078AB" w:rsidRDefault="000078AB">
      <w:pPr>
        <w:spacing w:line="360" w:lineRule="auto"/>
        <w:jc w:val="center"/>
        <w:rPr>
          <w:b/>
          <w:bCs/>
          <w:sz w:val="28"/>
          <w:szCs w:val="28"/>
        </w:rPr>
      </w:pPr>
    </w:p>
    <w:p w14:paraId="6A3439E1" w14:textId="77777777" w:rsidR="000078AB" w:rsidRDefault="000078AB">
      <w:pPr>
        <w:spacing w:line="360" w:lineRule="auto"/>
        <w:jc w:val="center"/>
        <w:rPr>
          <w:b/>
          <w:bCs/>
          <w:sz w:val="28"/>
          <w:szCs w:val="28"/>
        </w:rPr>
      </w:pPr>
    </w:p>
    <w:p w14:paraId="709D655F" w14:textId="77777777" w:rsidR="000078AB" w:rsidRDefault="000078AB">
      <w:pPr>
        <w:spacing w:line="360" w:lineRule="auto"/>
        <w:jc w:val="center"/>
        <w:rPr>
          <w:b/>
          <w:bCs/>
          <w:sz w:val="28"/>
          <w:szCs w:val="28"/>
        </w:rPr>
      </w:pPr>
    </w:p>
    <w:p w14:paraId="39FF7DB1" w14:textId="77777777" w:rsidR="00C511DB" w:rsidRDefault="00C511DB">
      <w:pPr>
        <w:spacing w:line="360" w:lineRule="auto"/>
        <w:jc w:val="center"/>
        <w:rPr>
          <w:b/>
          <w:bCs/>
          <w:sz w:val="28"/>
          <w:szCs w:val="28"/>
        </w:rPr>
      </w:pPr>
    </w:p>
    <w:p w14:paraId="3D3D1358" w14:textId="77777777" w:rsidR="00C511DB" w:rsidRDefault="00C511DB">
      <w:pPr>
        <w:spacing w:line="360" w:lineRule="auto"/>
        <w:jc w:val="center"/>
        <w:rPr>
          <w:b/>
          <w:bCs/>
          <w:sz w:val="28"/>
          <w:szCs w:val="28"/>
        </w:rPr>
      </w:pPr>
    </w:p>
    <w:p w14:paraId="6146D848" w14:textId="77777777" w:rsidR="000078AB" w:rsidRDefault="000078AB">
      <w:pPr>
        <w:spacing w:line="360" w:lineRule="auto"/>
        <w:jc w:val="center"/>
        <w:rPr>
          <w:b/>
          <w:bCs/>
          <w:sz w:val="28"/>
          <w:szCs w:val="28"/>
        </w:rPr>
      </w:pPr>
    </w:p>
    <w:p w14:paraId="75E43C36" w14:textId="77777777" w:rsidR="000078AB" w:rsidRDefault="000078AB">
      <w:pPr>
        <w:spacing w:line="360" w:lineRule="auto"/>
        <w:rPr>
          <w:b/>
          <w:bCs/>
          <w:sz w:val="28"/>
          <w:szCs w:val="28"/>
        </w:rPr>
      </w:pPr>
    </w:p>
    <w:p w14:paraId="4FE6DFB3" w14:textId="77777777" w:rsidR="000078AB" w:rsidRDefault="00000000">
      <w:pPr>
        <w:spacing w:line="360" w:lineRule="auto"/>
        <w:ind w:left="993" w:hanging="993"/>
        <w:jc w:val="center"/>
        <w:rPr>
          <w:b/>
          <w:bCs/>
          <w:sz w:val="28"/>
          <w:szCs w:val="28"/>
        </w:rPr>
      </w:pPr>
      <w:r>
        <w:rPr>
          <w:b/>
          <w:bCs/>
          <w:sz w:val="28"/>
          <w:szCs w:val="28"/>
          <w:lang w:val="uk-UA"/>
        </w:rPr>
        <w:lastRenderedPageBreak/>
        <w:t xml:space="preserve">РОЗДІЛ 1. </w:t>
      </w:r>
      <w:r>
        <w:rPr>
          <w:b/>
          <w:bCs/>
          <w:sz w:val="28"/>
          <w:szCs w:val="28"/>
        </w:rPr>
        <w:t xml:space="preserve">Характеристика </w:t>
      </w:r>
      <w:proofErr w:type="spellStart"/>
      <w:r>
        <w:rPr>
          <w:b/>
          <w:bCs/>
          <w:sz w:val="28"/>
          <w:szCs w:val="28"/>
        </w:rPr>
        <w:t>загального</w:t>
      </w:r>
      <w:proofErr w:type="spellEnd"/>
      <w:r>
        <w:rPr>
          <w:b/>
          <w:bCs/>
          <w:sz w:val="28"/>
          <w:szCs w:val="28"/>
        </w:rPr>
        <w:t xml:space="preserve"> стану </w:t>
      </w:r>
      <w:proofErr w:type="spellStart"/>
      <w:r>
        <w:rPr>
          <w:b/>
          <w:bCs/>
          <w:sz w:val="28"/>
          <w:szCs w:val="28"/>
        </w:rPr>
        <w:t>досліджуваної</w:t>
      </w:r>
      <w:proofErr w:type="spellEnd"/>
      <w:r>
        <w:rPr>
          <w:b/>
          <w:bCs/>
          <w:sz w:val="28"/>
          <w:szCs w:val="28"/>
        </w:rPr>
        <w:t xml:space="preserve"> </w:t>
      </w:r>
      <w:proofErr w:type="spellStart"/>
      <w:r>
        <w:rPr>
          <w:b/>
          <w:bCs/>
          <w:sz w:val="28"/>
          <w:szCs w:val="28"/>
        </w:rPr>
        <w:t>проблеми</w:t>
      </w:r>
      <w:proofErr w:type="spellEnd"/>
      <w:r>
        <w:rPr>
          <w:b/>
          <w:bCs/>
          <w:sz w:val="28"/>
          <w:szCs w:val="28"/>
        </w:rPr>
        <w:t xml:space="preserve"> в </w:t>
      </w:r>
      <w:proofErr w:type="spellStart"/>
      <w:r>
        <w:rPr>
          <w:b/>
          <w:bCs/>
          <w:sz w:val="28"/>
          <w:szCs w:val="28"/>
        </w:rPr>
        <w:t>об’єкті</w:t>
      </w:r>
      <w:proofErr w:type="spellEnd"/>
      <w:r>
        <w:rPr>
          <w:b/>
          <w:bCs/>
          <w:sz w:val="28"/>
          <w:szCs w:val="28"/>
        </w:rPr>
        <w:t xml:space="preserve"> </w:t>
      </w:r>
      <w:proofErr w:type="spellStart"/>
      <w:r>
        <w:rPr>
          <w:b/>
          <w:bCs/>
          <w:sz w:val="28"/>
          <w:szCs w:val="28"/>
        </w:rPr>
        <w:t>проходження</w:t>
      </w:r>
      <w:proofErr w:type="spellEnd"/>
      <w:r>
        <w:rPr>
          <w:b/>
          <w:bCs/>
          <w:sz w:val="28"/>
          <w:szCs w:val="28"/>
        </w:rPr>
        <w:t xml:space="preserve"> практики</w:t>
      </w:r>
    </w:p>
    <w:p w14:paraId="6720A812" w14:textId="77777777" w:rsidR="000078AB" w:rsidRDefault="000078AB">
      <w:pPr>
        <w:tabs>
          <w:tab w:val="left" w:pos="1701"/>
        </w:tabs>
        <w:spacing w:line="360" w:lineRule="auto"/>
        <w:rPr>
          <w:b/>
          <w:bCs/>
          <w:sz w:val="28"/>
          <w:szCs w:val="28"/>
          <w:lang w:val="uk-UA"/>
        </w:rPr>
      </w:pPr>
    </w:p>
    <w:p w14:paraId="6ADCB6C5" w14:textId="77777777" w:rsidR="000078AB" w:rsidRDefault="00000000">
      <w:pPr>
        <w:pStyle w:val="a4"/>
        <w:spacing w:after="0" w:line="360" w:lineRule="auto"/>
        <w:ind w:right="-1" w:firstLine="707"/>
        <w:jc w:val="both"/>
        <w:rPr>
          <w:rFonts w:ascii="Times New Roman" w:hAnsi="Times New Roman"/>
          <w:sz w:val="28"/>
          <w:szCs w:val="28"/>
        </w:rPr>
      </w:pPr>
      <w:hyperlink r:id="rId9" w:history="1">
        <w:r>
          <w:rPr>
            <w:rFonts w:ascii="Times New Roman" w:hAnsi="Times New Roman"/>
            <w:sz w:val="28"/>
            <w:szCs w:val="28"/>
          </w:rPr>
          <w:t>ДП «ДГ</w:t>
        </w:r>
      </w:hyperlink>
      <w:r>
        <w:rPr>
          <w:rFonts w:ascii="Times New Roman" w:hAnsi="Times New Roman"/>
          <w:sz w:val="28"/>
          <w:szCs w:val="28"/>
        </w:rPr>
        <w:t xml:space="preserve"> Інституту сільського господарства Північного Сходу НААН» знаходиться  на території с. Сад Сумського району Сумської області, заснування датовано у 1905 році. Господарство розташоване в східній частині Сумської області, в зоні Лісостепу, у південно-західному напрямку від </w:t>
      </w:r>
      <w:proofErr w:type="spellStart"/>
      <w:r>
        <w:rPr>
          <w:rFonts w:ascii="Times New Roman" w:hAnsi="Times New Roman"/>
          <w:sz w:val="28"/>
          <w:szCs w:val="28"/>
        </w:rPr>
        <w:t>м.Суми</w:t>
      </w:r>
      <w:proofErr w:type="spellEnd"/>
      <w:r>
        <w:rPr>
          <w:rFonts w:ascii="Times New Roman" w:hAnsi="Times New Roman"/>
          <w:sz w:val="28"/>
          <w:szCs w:val="28"/>
        </w:rPr>
        <w:t>, на відстані 8 км. На території землекористування знаходиться 8 населених</w:t>
      </w:r>
      <w:r>
        <w:rPr>
          <w:rFonts w:ascii="Times New Roman" w:hAnsi="Times New Roman"/>
          <w:spacing w:val="-11"/>
          <w:sz w:val="28"/>
          <w:szCs w:val="28"/>
        </w:rPr>
        <w:t xml:space="preserve"> </w:t>
      </w:r>
      <w:r>
        <w:rPr>
          <w:rFonts w:ascii="Times New Roman" w:hAnsi="Times New Roman"/>
          <w:sz w:val="28"/>
          <w:szCs w:val="28"/>
        </w:rPr>
        <w:t>пунктів.</w:t>
      </w:r>
    </w:p>
    <w:p w14:paraId="305C838D" w14:textId="77777777" w:rsidR="000078AB" w:rsidRDefault="00000000">
      <w:pPr>
        <w:pStyle w:val="a4"/>
        <w:spacing w:after="0" w:line="360" w:lineRule="auto"/>
        <w:ind w:right="-1" w:firstLine="709"/>
        <w:jc w:val="both"/>
        <w:rPr>
          <w:rFonts w:ascii="Times New Roman" w:hAnsi="Times New Roman"/>
          <w:sz w:val="28"/>
          <w:szCs w:val="28"/>
        </w:rPr>
      </w:pPr>
      <w:r>
        <w:rPr>
          <w:rFonts w:ascii="Times New Roman" w:hAnsi="Times New Roman"/>
          <w:sz w:val="28"/>
          <w:szCs w:val="28"/>
        </w:rPr>
        <w:t>Територія господарства оснащена спеціальними будівлями для зберігання мінеральних та органічних добрив, сільськогосподарської продукції, утримання тварин. Також у господарстві працює обслуговуючий персонал з обробітку полів, утримання будівель та м‘ясо-молочного комплексу. На території господарства знаходиться машинно-тракторна бригада, зусилля якої спрямовані для доставки та розвезення різноманітної продукції та використання різноманітних робіт на полях, з метою отримання високих врожаїв сільськогосподарських культур. Завдання господарства - відтворення (розмноження) насіння категорії розсадник розмноження 2 року до категорії супер-еліта та виробництво високоякісного насіння еліти.</w:t>
      </w:r>
    </w:p>
    <w:p w14:paraId="682F85EC" w14:textId="77777777" w:rsidR="000078AB" w:rsidRDefault="00000000">
      <w:pPr>
        <w:pStyle w:val="a4"/>
        <w:spacing w:after="0" w:line="360" w:lineRule="auto"/>
        <w:ind w:right="-1" w:firstLine="707"/>
        <w:jc w:val="both"/>
        <w:rPr>
          <w:rFonts w:ascii="Times New Roman" w:hAnsi="Times New Roman"/>
          <w:sz w:val="28"/>
          <w:szCs w:val="28"/>
        </w:rPr>
      </w:pPr>
      <w:r>
        <w:rPr>
          <w:rFonts w:ascii="Times New Roman" w:hAnsi="Times New Roman"/>
          <w:sz w:val="28"/>
          <w:szCs w:val="28"/>
        </w:rPr>
        <w:t xml:space="preserve">На території </w:t>
      </w:r>
      <w:proofErr w:type="spellStart"/>
      <w:r>
        <w:rPr>
          <w:rFonts w:ascii="Times New Roman" w:hAnsi="Times New Roman"/>
          <w:sz w:val="28"/>
          <w:szCs w:val="28"/>
        </w:rPr>
        <w:t>господарста</w:t>
      </w:r>
      <w:proofErr w:type="spellEnd"/>
      <w:r>
        <w:rPr>
          <w:rFonts w:ascii="Times New Roman" w:hAnsi="Times New Roman"/>
          <w:sz w:val="28"/>
          <w:szCs w:val="28"/>
        </w:rPr>
        <w:t xml:space="preserve"> клімат </w:t>
      </w:r>
      <w:proofErr w:type="spellStart"/>
      <w:r>
        <w:rPr>
          <w:rFonts w:ascii="Times New Roman" w:hAnsi="Times New Roman"/>
          <w:sz w:val="28"/>
          <w:szCs w:val="28"/>
        </w:rPr>
        <w:t>помірно</w:t>
      </w:r>
      <w:proofErr w:type="spellEnd"/>
      <w:r>
        <w:rPr>
          <w:rFonts w:ascii="Times New Roman" w:hAnsi="Times New Roman"/>
          <w:sz w:val="28"/>
          <w:szCs w:val="28"/>
        </w:rPr>
        <w:t xml:space="preserve"> континентальний, зими </w:t>
      </w:r>
      <w:proofErr w:type="spellStart"/>
      <w:r>
        <w:rPr>
          <w:rFonts w:ascii="Times New Roman" w:hAnsi="Times New Roman"/>
          <w:sz w:val="28"/>
          <w:szCs w:val="28"/>
        </w:rPr>
        <w:t>помірно</w:t>
      </w:r>
      <w:proofErr w:type="spellEnd"/>
      <w:r>
        <w:rPr>
          <w:rFonts w:ascii="Times New Roman" w:hAnsi="Times New Roman"/>
          <w:sz w:val="28"/>
          <w:szCs w:val="28"/>
        </w:rPr>
        <w:t xml:space="preserve"> холодні. Середньорічна температура повітря становить 7°. Середньодобова відносна вологість повітря складає 68%. Середньорічна швидкість вітру дорівнює 4.6 м/с. </w:t>
      </w:r>
    </w:p>
    <w:p w14:paraId="02319670" w14:textId="77777777" w:rsidR="000078AB" w:rsidRDefault="00000000">
      <w:pPr>
        <w:shd w:val="clear" w:color="auto" w:fill="FFFFFF"/>
        <w:tabs>
          <w:tab w:val="left" w:pos="9356"/>
        </w:tabs>
        <w:spacing w:line="360" w:lineRule="auto"/>
        <w:ind w:right="-1" w:firstLine="709"/>
        <w:jc w:val="both"/>
        <w:rPr>
          <w:sz w:val="28"/>
          <w:szCs w:val="28"/>
          <w:lang w:val="uk-UA"/>
        </w:rPr>
      </w:pPr>
      <w:r>
        <w:rPr>
          <w:sz w:val="28"/>
          <w:szCs w:val="28"/>
          <w:lang w:val="uk-UA"/>
        </w:rPr>
        <w:t xml:space="preserve">Для більш повної характеристики та отримання чіткого уявлення щодо діяльності підприємства </w:t>
      </w:r>
      <w:proofErr w:type="spellStart"/>
      <w:r>
        <w:rPr>
          <w:sz w:val="28"/>
          <w:szCs w:val="28"/>
          <w:lang w:val="uk-UA"/>
        </w:rPr>
        <w:t>надамо</w:t>
      </w:r>
      <w:proofErr w:type="spellEnd"/>
      <w:r>
        <w:rPr>
          <w:sz w:val="28"/>
          <w:szCs w:val="28"/>
          <w:lang w:val="uk-UA"/>
        </w:rPr>
        <w:t xml:space="preserve"> йому організаційно-економічну характеристику з використанням інформації річних звітів за три останні роки (2016-2018 рр.). Розглянемо напрямки спеціалізації </w:t>
      </w:r>
      <w:hyperlink r:id="rId10" w:history="1">
        <w:r>
          <w:rPr>
            <w:sz w:val="28"/>
            <w:szCs w:val="28"/>
            <w:lang w:val="uk-UA"/>
          </w:rPr>
          <w:t>ДП «ДГ</w:t>
        </w:r>
      </w:hyperlink>
      <w:r>
        <w:rPr>
          <w:sz w:val="28"/>
          <w:szCs w:val="28"/>
          <w:lang w:val="uk-UA"/>
        </w:rPr>
        <w:t xml:space="preserve"> Інституту сільського господарства Північного Сходу НААН», виходячи зі структури товарної продукції, що виробляється ним, дані по якій наведені в табл.1.1.</w:t>
      </w:r>
    </w:p>
    <w:p w14:paraId="43650926" w14:textId="77777777" w:rsidR="000078AB" w:rsidRDefault="000078AB">
      <w:pPr>
        <w:pStyle w:val="aa"/>
        <w:spacing w:line="360" w:lineRule="auto"/>
        <w:ind w:firstLine="709"/>
        <w:jc w:val="both"/>
        <w:rPr>
          <w:rFonts w:ascii="Times New Roman" w:hAnsi="Times New Roman"/>
          <w:sz w:val="28"/>
          <w:szCs w:val="28"/>
          <w:lang w:val="uk-UA"/>
        </w:rPr>
      </w:pPr>
    </w:p>
    <w:tbl>
      <w:tblPr>
        <w:tblW w:w="9753" w:type="dxa"/>
        <w:jc w:val="center"/>
        <w:tblLayout w:type="fixed"/>
        <w:tblLook w:val="04A0" w:firstRow="1" w:lastRow="0" w:firstColumn="1" w:lastColumn="0" w:noHBand="0" w:noVBand="1"/>
      </w:tblPr>
      <w:tblGrid>
        <w:gridCol w:w="41"/>
        <w:gridCol w:w="1909"/>
        <w:gridCol w:w="1134"/>
        <w:gridCol w:w="850"/>
        <w:gridCol w:w="993"/>
        <w:gridCol w:w="850"/>
        <w:gridCol w:w="1134"/>
        <w:gridCol w:w="851"/>
        <w:gridCol w:w="1134"/>
        <w:gridCol w:w="857"/>
      </w:tblGrid>
      <w:tr w:rsidR="000078AB" w14:paraId="6B26CAFC" w14:textId="77777777">
        <w:trPr>
          <w:trHeight w:val="270"/>
          <w:jc w:val="center"/>
        </w:trPr>
        <w:tc>
          <w:tcPr>
            <w:tcW w:w="9753" w:type="dxa"/>
            <w:gridSpan w:val="10"/>
            <w:tcBorders>
              <w:top w:val="nil"/>
              <w:left w:val="nil"/>
              <w:bottom w:val="nil"/>
              <w:right w:val="nil"/>
            </w:tcBorders>
            <w:noWrap/>
            <w:vAlign w:val="center"/>
          </w:tcPr>
          <w:p w14:paraId="161CD512" w14:textId="77777777" w:rsidR="000078AB" w:rsidRDefault="00000000">
            <w:pPr>
              <w:pStyle w:val="aa"/>
              <w:spacing w:line="360" w:lineRule="auto"/>
              <w:rPr>
                <w:rFonts w:ascii="Times New Roman" w:hAnsi="Times New Roman"/>
                <w:bCs/>
                <w:sz w:val="28"/>
                <w:szCs w:val="24"/>
                <w:lang w:val="uk-UA"/>
              </w:rPr>
            </w:pPr>
            <w:r>
              <w:rPr>
                <w:rFonts w:ascii="Times New Roman" w:hAnsi="Times New Roman"/>
                <w:bCs/>
                <w:sz w:val="28"/>
                <w:szCs w:val="24"/>
                <w:lang w:val="uk-UA"/>
              </w:rPr>
              <w:lastRenderedPageBreak/>
              <w:t xml:space="preserve">         Таблиця 1.1 - Обсяг і структура товарної продукції господарства</w:t>
            </w:r>
          </w:p>
        </w:tc>
      </w:tr>
      <w:tr w:rsidR="000078AB" w14:paraId="17DD2AFA" w14:textId="77777777">
        <w:trPr>
          <w:trHeight w:val="510"/>
          <w:jc w:val="center"/>
        </w:trPr>
        <w:tc>
          <w:tcPr>
            <w:tcW w:w="1950" w:type="dxa"/>
            <w:gridSpan w:val="2"/>
            <w:tcBorders>
              <w:top w:val="single" w:sz="8" w:space="0" w:color="auto"/>
              <w:left w:val="single" w:sz="8" w:space="0" w:color="auto"/>
              <w:bottom w:val="single" w:sz="8" w:space="0" w:color="000000"/>
              <w:right w:val="single" w:sz="8" w:space="0" w:color="auto"/>
            </w:tcBorders>
            <w:vAlign w:val="center"/>
          </w:tcPr>
          <w:p w14:paraId="4A460F45"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Види продукції, галузі</w:t>
            </w:r>
          </w:p>
        </w:tc>
        <w:tc>
          <w:tcPr>
            <w:tcW w:w="1984" w:type="dxa"/>
            <w:gridSpan w:val="2"/>
            <w:tcBorders>
              <w:top w:val="single" w:sz="8" w:space="0" w:color="auto"/>
              <w:left w:val="nil"/>
              <w:bottom w:val="single" w:sz="8" w:space="0" w:color="auto"/>
              <w:right w:val="single" w:sz="8" w:space="0" w:color="000000"/>
            </w:tcBorders>
            <w:vAlign w:val="center"/>
          </w:tcPr>
          <w:p w14:paraId="7CC4AF4B"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2017 р.</w:t>
            </w:r>
          </w:p>
        </w:tc>
        <w:tc>
          <w:tcPr>
            <w:tcW w:w="1843" w:type="dxa"/>
            <w:gridSpan w:val="2"/>
            <w:tcBorders>
              <w:top w:val="single" w:sz="8" w:space="0" w:color="auto"/>
              <w:left w:val="nil"/>
              <w:bottom w:val="single" w:sz="8" w:space="0" w:color="auto"/>
              <w:right w:val="single" w:sz="8" w:space="0" w:color="000000"/>
            </w:tcBorders>
            <w:vAlign w:val="center"/>
          </w:tcPr>
          <w:p w14:paraId="2085B94C"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2018 р.</w:t>
            </w:r>
          </w:p>
        </w:tc>
        <w:tc>
          <w:tcPr>
            <w:tcW w:w="1985" w:type="dxa"/>
            <w:gridSpan w:val="2"/>
            <w:tcBorders>
              <w:top w:val="single" w:sz="8" w:space="0" w:color="auto"/>
              <w:left w:val="nil"/>
              <w:bottom w:val="single" w:sz="8" w:space="0" w:color="auto"/>
              <w:right w:val="single" w:sz="8" w:space="0" w:color="000000"/>
            </w:tcBorders>
            <w:vAlign w:val="center"/>
          </w:tcPr>
          <w:p w14:paraId="45226590"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2019 р.</w:t>
            </w:r>
          </w:p>
        </w:tc>
        <w:tc>
          <w:tcPr>
            <w:tcW w:w="1991" w:type="dxa"/>
            <w:gridSpan w:val="2"/>
            <w:tcBorders>
              <w:top w:val="single" w:sz="8" w:space="0" w:color="auto"/>
              <w:left w:val="nil"/>
              <w:bottom w:val="single" w:sz="8" w:space="0" w:color="auto"/>
              <w:right w:val="single" w:sz="8" w:space="0" w:color="000000"/>
            </w:tcBorders>
            <w:vAlign w:val="center"/>
          </w:tcPr>
          <w:p w14:paraId="539F0DB1"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В середньому за 2017-2019 рр.</w:t>
            </w:r>
          </w:p>
        </w:tc>
      </w:tr>
      <w:tr w:rsidR="000078AB" w14:paraId="132ECC6C" w14:textId="77777777">
        <w:trPr>
          <w:trHeight w:val="1599"/>
          <w:jc w:val="center"/>
        </w:trPr>
        <w:tc>
          <w:tcPr>
            <w:tcW w:w="1950" w:type="dxa"/>
            <w:gridSpan w:val="2"/>
            <w:tcBorders>
              <w:top w:val="single" w:sz="8" w:space="0" w:color="auto"/>
              <w:left w:val="single" w:sz="8" w:space="0" w:color="auto"/>
              <w:bottom w:val="single" w:sz="8" w:space="0" w:color="000000"/>
              <w:right w:val="single" w:sz="8" w:space="0" w:color="auto"/>
            </w:tcBorders>
            <w:vAlign w:val="center"/>
          </w:tcPr>
          <w:p w14:paraId="1AC66CF9" w14:textId="77777777" w:rsidR="000078AB" w:rsidRDefault="000078AB">
            <w:pPr>
              <w:pStyle w:val="aa"/>
              <w:jc w:val="both"/>
              <w:rPr>
                <w:rFonts w:ascii="Times New Roman" w:hAnsi="Times New Roman"/>
                <w:b/>
                <w:sz w:val="24"/>
                <w:szCs w:val="24"/>
                <w:lang w:val="uk-UA"/>
              </w:rPr>
            </w:pPr>
          </w:p>
        </w:tc>
        <w:tc>
          <w:tcPr>
            <w:tcW w:w="1134" w:type="dxa"/>
            <w:tcBorders>
              <w:top w:val="nil"/>
              <w:left w:val="nil"/>
              <w:bottom w:val="single" w:sz="8" w:space="0" w:color="000000"/>
              <w:right w:val="single" w:sz="8" w:space="0" w:color="auto"/>
            </w:tcBorders>
            <w:textDirection w:val="btLr"/>
            <w:vAlign w:val="center"/>
          </w:tcPr>
          <w:p w14:paraId="494F501E"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 xml:space="preserve">виручка, </w:t>
            </w:r>
            <w:proofErr w:type="spellStart"/>
            <w:r>
              <w:rPr>
                <w:rFonts w:ascii="Times New Roman" w:hAnsi="Times New Roman"/>
                <w:b/>
                <w:sz w:val="24"/>
                <w:szCs w:val="24"/>
                <w:lang w:val="uk-UA"/>
              </w:rPr>
              <w:t>тис.грн</w:t>
            </w:r>
            <w:proofErr w:type="spellEnd"/>
          </w:p>
        </w:tc>
        <w:tc>
          <w:tcPr>
            <w:tcW w:w="850" w:type="dxa"/>
            <w:tcBorders>
              <w:top w:val="nil"/>
              <w:left w:val="nil"/>
              <w:bottom w:val="single" w:sz="8" w:space="0" w:color="000000"/>
              <w:right w:val="single" w:sz="8" w:space="0" w:color="auto"/>
            </w:tcBorders>
            <w:textDirection w:val="btLr"/>
            <w:vAlign w:val="center"/>
          </w:tcPr>
          <w:p w14:paraId="02C16991"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питома вага, %</w:t>
            </w:r>
          </w:p>
        </w:tc>
        <w:tc>
          <w:tcPr>
            <w:tcW w:w="993" w:type="dxa"/>
            <w:tcBorders>
              <w:top w:val="nil"/>
              <w:left w:val="nil"/>
              <w:bottom w:val="single" w:sz="8" w:space="0" w:color="auto"/>
              <w:right w:val="single" w:sz="8" w:space="0" w:color="auto"/>
            </w:tcBorders>
            <w:textDirection w:val="btLr"/>
            <w:vAlign w:val="center"/>
          </w:tcPr>
          <w:p w14:paraId="50FB8AE9"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 xml:space="preserve">виручка, </w:t>
            </w:r>
            <w:proofErr w:type="spellStart"/>
            <w:r>
              <w:rPr>
                <w:rFonts w:ascii="Times New Roman" w:hAnsi="Times New Roman"/>
                <w:b/>
                <w:sz w:val="24"/>
                <w:szCs w:val="24"/>
                <w:lang w:val="uk-UA"/>
              </w:rPr>
              <w:t>тис.грн</w:t>
            </w:r>
            <w:proofErr w:type="spellEnd"/>
          </w:p>
        </w:tc>
        <w:tc>
          <w:tcPr>
            <w:tcW w:w="850" w:type="dxa"/>
            <w:tcBorders>
              <w:top w:val="nil"/>
              <w:left w:val="nil"/>
              <w:bottom w:val="single" w:sz="8" w:space="0" w:color="auto"/>
              <w:right w:val="single" w:sz="8" w:space="0" w:color="auto"/>
            </w:tcBorders>
            <w:textDirection w:val="btLr"/>
            <w:vAlign w:val="center"/>
          </w:tcPr>
          <w:p w14:paraId="5D0CDF11"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питома вага, %</w:t>
            </w:r>
          </w:p>
        </w:tc>
        <w:tc>
          <w:tcPr>
            <w:tcW w:w="1134" w:type="dxa"/>
            <w:tcBorders>
              <w:top w:val="nil"/>
              <w:left w:val="nil"/>
              <w:bottom w:val="single" w:sz="8" w:space="0" w:color="auto"/>
              <w:right w:val="single" w:sz="8" w:space="0" w:color="auto"/>
            </w:tcBorders>
            <w:textDirection w:val="btLr"/>
            <w:vAlign w:val="center"/>
          </w:tcPr>
          <w:p w14:paraId="51D67886"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 xml:space="preserve">виручка, </w:t>
            </w:r>
            <w:proofErr w:type="spellStart"/>
            <w:r>
              <w:rPr>
                <w:rFonts w:ascii="Times New Roman" w:hAnsi="Times New Roman"/>
                <w:b/>
                <w:sz w:val="24"/>
                <w:szCs w:val="24"/>
                <w:lang w:val="uk-UA"/>
              </w:rPr>
              <w:t>тис.грн</w:t>
            </w:r>
            <w:proofErr w:type="spellEnd"/>
          </w:p>
        </w:tc>
        <w:tc>
          <w:tcPr>
            <w:tcW w:w="851" w:type="dxa"/>
            <w:tcBorders>
              <w:top w:val="nil"/>
              <w:left w:val="nil"/>
              <w:bottom w:val="single" w:sz="8" w:space="0" w:color="auto"/>
              <w:right w:val="single" w:sz="8" w:space="0" w:color="auto"/>
            </w:tcBorders>
            <w:textDirection w:val="btLr"/>
            <w:vAlign w:val="center"/>
          </w:tcPr>
          <w:p w14:paraId="2BDA955B"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питома вага, %</w:t>
            </w:r>
          </w:p>
        </w:tc>
        <w:tc>
          <w:tcPr>
            <w:tcW w:w="1134" w:type="dxa"/>
            <w:tcBorders>
              <w:top w:val="nil"/>
              <w:left w:val="nil"/>
              <w:bottom w:val="single" w:sz="8" w:space="0" w:color="auto"/>
              <w:right w:val="single" w:sz="8" w:space="0" w:color="auto"/>
            </w:tcBorders>
            <w:textDirection w:val="btLr"/>
            <w:vAlign w:val="center"/>
          </w:tcPr>
          <w:p w14:paraId="7BA09461"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 xml:space="preserve">виручка, </w:t>
            </w:r>
            <w:proofErr w:type="spellStart"/>
            <w:r>
              <w:rPr>
                <w:rFonts w:ascii="Times New Roman" w:hAnsi="Times New Roman"/>
                <w:b/>
                <w:sz w:val="24"/>
                <w:szCs w:val="24"/>
                <w:lang w:val="uk-UA"/>
              </w:rPr>
              <w:t>тис.грн</w:t>
            </w:r>
            <w:proofErr w:type="spellEnd"/>
          </w:p>
        </w:tc>
        <w:tc>
          <w:tcPr>
            <w:tcW w:w="857" w:type="dxa"/>
            <w:tcBorders>
              <w:top w:val="nil"/>
              <w:left w:val="nil"/>
              <w:bottom w:val="single" w:sz="8" w:space="0" w:color="auto"/>
              <w:right w:val="single" w:sz="8" w:space="0" w:color="auto"/>
            </w:tcBorders>
            <w:textDirection w:val="btLr"/>
            <w:vAlign w:val="center"/>
          </w:tcPr>
          <w:p w14:paraId="5A6942A6" w14:textId="77777777" w:rsidR="000078AB" w:rsidRDefault="00000000">
            <w:pPr>
              <w:pStyle w:val="aa"/>
              <w:jc w:val="center"/>
              <w:rPr>
                <w:rFonts w:ascii="Times New Roman" w:hAnsi="Times New Roman"/>
                <w:b/>
                <w:sz w:val="24"/>
                <w:szCs w:val="24"/>
                <w:lang w:val="uk-UA"/>
              </w:rPr>
            </w:pPr>
            <w:r>
              <w:rPr>
                <w:rFonts w:ascii="Times New Roman" w:hAnsi="Times New Roman"/>
                <w:b/>
                <w:sz w:val="24"/>
                <w:szCs w:val="24"/>
                <w:lang w:val="uk-UA"/>
              </w:rPr>
              <w:t>питома вага, %</w:t>
            </w:r>
          </w:p>
        </w:tc>
      </w:tr>
      <w:tr w:rsidR="000078AB" w14:paraId="15BEF301" w14:textId="77777777">
        <w:trPr>
          <w:trHeight w:val="68"/>
          <w:jc w:val="center"/>
        </w:trPr>
        <w:tc>
          <w:tcPr>
            <w:tcW w:w="1950" w:type="dxa"/>
            <w:gridSpan w:val="2"/>
            <w:tcBorders>
              <w:top w:val="single" w:sz="8" w:space="0" w:color="auto"/>
              <w:left w:val="single" w:sz="8" w:space="0" w:color="auto"/>
              <w:bottom w:val="single" w:sz="8" w:space="0" w:color="000000"/>
              <w:right w:val="single" w:sz="8" w:space="0" w:color="auto"/>
            </w:tcBorders>
            <w:vAlign w:val="center"/>
          </w:tcPr>
          <w:p w14:paraId="05651737"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1</w:t>
            </w:r>
          </w:p>
        </w:tc>
        <w:tc>
          <w:tcPr>
            <w:tcW w:w="1134" w:type="dxa"/>
            <w:tcBorders>
              <w:top w:val="nil"/>
              <w:left w:val="nil"/>
              <w:bottom w:val="single" w:sz="8" w:space="0" w:color="000000"/>
              <w:right w:val="single" w:sz="8" w:space="0" w:color="auto"/>
            </w:tcBorders>
            <w:vAlign w:val="center"/>
          </w:tcPr>
          <w:p w14:paraId="12385381"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2</w:t>
            </w:r>
          </w:p>
        </w:tc>
        <w:tc>
          <w:tcPr>
            <w:tcW w:w="850" w:type="dxa"/>
            <w:tcBorders>
              <w:top w:val="nil"/>
              <w:left w:val="nil"/>
              <w:bottom w:val="single" w:sz="8" w:space="0" w:color="000000"/>
              <w:right w:val="single" w:sz="8" w:space="0" w:color="auto"/>
            </w:tcBorders>
            <w:vAlign w:val="center"/>
          </w:tcPr>
          <w:p w14:paraId="15E82A06"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3</w:t>
            </w:r>
          </w:p>
        </w:tc>
        <w:tc>
          <w:tcPr>
            <w:tcW w:w="993" w:type="dxa"/>
            <w:tcBorders>
              <w:top w:val="nil"/>
              <w:left w:val="nil"/>
              <w:bottom w:val="single" w:sz="8" w:space="0" w:color="auto"/>
              <w:right w:val="single" w:sz="8" w:space="0" w:color="auto"/>
            </w:tcBorders>
            <w:vAlign w:val="center"/>
          </w:tcPr>
          <w:p w14:paraId="06A0D777"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4</w:t>
            </w:r>
          </w:p>
        </w:tc>
        <w:tc>
          <w:tcPr>
            <w:tcW w:w="850" w:type="dxa"/>
            <w:tcBorders>
              <w:top w:val="nil"/>
              <w:left w:val="nil"/>
              <w:bottom w:val="single" w:sz="8" w:space="0" w:color="auto"/>
              <w:right w:val="single" w:sz="8" w:space="0" w:color="auto"/>
            </w:tcBorders>
            <w:vAlign w:val="center"/>
          </w:tcPr>
          <w:p w14:paraId="637694F2"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5</w:t>
            </w:r>
          </w:p>
        </w:tc>
        <w:tc>
          <w:tcPr>
            <w:tcW w:w="1134" w:type="dxa"/>
            <w:tcBorders>
              <w:top w:val="nil"/>
              <w:left w:val="nil"/>
              <w:bottom w:val="single" w:sz="8" w:space="0" w:color="auto"/>
              <w:right w:val="single" w:sz="8" w:space="0" w:color="auto"/>
            </w:tcBorders>
            <w:vAlign w:val="center"/>
          </w:tcPr>
          <w:p w14:paraId="573CE1E7"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6</w:t>
            </w:r>
          </w:p>
        </w:tc>
        <w:tc>
          <w:tcPr>
            <w:tcW w:w="851" w:type="dxa"/>
            <w:tcBorders>
              <w:top w:val="nil"/>
              <w:left w:val="nil"/>
              <w:bottom w:val="single" w:sz="8" w:space="0" w:color="auto"/>
              <w:right w:val="single" w:sz="8" w:space="0" w:color="auto"/>
            </w:tcBorders>
            <w:vAlign w:val="center"/>
          </w:tcPr>
          <w:p w14:paraId="55B33A87"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7</w:t>
            </w:r>
          </w:p>
        </w:tc>
        <w:tc>
          <w:tcPr>
            <w:tcW w:w="1134" w:type="dxa"/>
            <w:tcBorders>
              <w:top w:val="nil"/>
              <w:left w:val="nil"/>
              <w:bottom w:val="single" w:sz="8" w:space="0" w:color="auto"/>
              <w:right w:val="single" w:sz="8" w:space="0" w:color="auto"/>
            </w:tcBorders>
            <w:vAlign w:val="center"/>
          </w:tcPr>
          <w:p w14:paraId="57D91E30"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8</w:t>
            </w:r>
          </w:p>
        </w:tc>
        <w:tc>
          <w:tcPr>
            <w:tcW w:w="857" w:type="dxa"/>
            <w:tcBorders>
              <w:top w:val="nil"/>
              <w:left w:val="nil"/>
              <w:bottom w:val="single" w:sz="8" w:space="0" w:color="auto"/>
              <w:right w:val="single" w:sz="8" w:space="0" w:color="auto"/>
            </w:tcBorders>
            <w:vAlign w:val="center"/>
          </w:tcPr>
          <w:p w14:paraId="3F680CC7" w14:textId="77777777" w:rsidR="000078AB" w:rsidRDefault="00000000">
            <w:pPr>
              <w:pStyle w:val="aa"/>
              <w:jc w:val="both"/>
              <w:rPr>
                <w:rFonts w:ascii="Times New Roman" w:hAnsi="Times New Roman"/>
                <w:sz w:val="24"/>
                <w:szCs w:val="24"/>
                <w:lang w:val="uk-UA"/>
              </w:rPr>
            </w:pPr>
            <w:r>
              <w:rPr>
                <w:rFonts w:ascii="Times New Roman" w:hAnsi="Times New Roman"/>
                <w:sz w:val="24"/>
                <w:szCs w:val="24"/>
                <w:lang w:val="uk-UA"/>
              </w:rPr>
              <w:t>9</w:t>
            </w:r>
          </w:p>
        </w:tc>
      </w:tr>
      <w:tr w:rsidR="000078AB" w14:paraId="1055DB0E"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597D367E" w14:textId="77777777" w:rsidR="000078AB" w:rsidRDefault="00000000">
            <w:pPr>
              <w:jc w:val="both"/>
              <w:rPr>
                <w:color w:val="000000"/>
              </w:rPr>
            </w:pPr>
            <w:r>
              <w:rPr>
                <w:color w:val="000000"/>
                <w:lang w:val="uk-UA"/>
              </w:rPr>
              <w:t>Зернові і зернобобові</w:t>
            </w:r>
          </w:p>
        </w:tc>
        <w:tc>
          <w:tcPr>
            <w:tcW w:w="1134" w:type="dxa"/>
            <w:tcBorders>
              <w:top w:val="nil"/>
              <w:left w:val="nil"/>
              <w:bottom w:val="single" w:sz="8" w:space="0" w:color="auto"/>
              <w:right w:val="single" w:sz="8" w:space="0" w:color="auto"/>
            </w:tcBorders>
            <w:vAlign w:val="center"/>
          </w:tcPr>
          <w:p w14:paraId="33A06467" w14:textId="77777777" w:rsidR="000078AB" w:rsidRDefault="00000000">
            <w:pPr>
              <w:jc w:val="center"/>
              <w:rPr>
                <w:color w:val="000000"/>
              </w:rPr>
            </w:pPr>
            <w:r>
              <w:rPr>
                <w:color w:val="000000"/>
                <w:lang w:val="uk-UA"/>
              </w:rPr>
              <w:t>4282</w:t>
            </w:r>
          </w:p>
        </w:tc>
        <w:tc>
          <w:tcPr>
            <w:tcW w:w="850" w:type="dxa"/>
            <w:tcBorders>
              <w:top w:val="nil"/>
              <w:left w:val="nil"/>
              <w:bottom w:val="single" w:sz="8" w:space="0" w:color="auto"/>
              <w:right w:val="single" w:sz="8" w:space="0" w:color="auto"/>
            </w:tcBorders>
            <w:vAlign w:val="center"/>
          </w:tcPr>
          <w:p w14:paraId="2B389B16" w14:textId="77777777" w:rsidR="000078AB" w:rsidRDefault="00000000">
            <w:pPr>
              <w:jc w:val="center"/>
              <w:rPr>
                <w:color w:val="000000"/>
              </w:rPr>
            </w:pPr>
            <w:r>
              <w:rPr>
                <w:color w:val="000000"/>
              </w:rPr>
              <w:t>14,17</w:t>
            </w:r>
          </w:p>
        </w:tc>
        <w:tc>
          <w:tcPr>
            <w:tcW w:w="993" w:type="dxa"/>
            <w:tcBorders>
              <w:top w:val="nil"/>
              <w:left w:val="nil"/>
              <w:bottom w:val="single" w:sz="8" w:space="0" w:color="auto"/>
              <w:right w:val="single" w:sz="8" w:space="0" w:color="auto"/>
            </w:tcBorders>
            <w:vAlign w:val="center"/>
          </w:tcPr>
          <w:p w14:paraId="35A26266" w14:textId="77777777" w:rsidR="000078AB" w:rsidRDefault="00000000">
            <w:pPr>
              <w:jc w:val="center"/>
              <w:rPr>
                <w:color w:val="000000"/>
              </w:rPr>
            </w:pPr>
            <w:r>
              <w:rPr>
                <w:color w:val="000000"/>
              </w:rPr>
              <w:t>4029</w:t>
            </w:r>
          </w:p>
        </w:tc>
        <w:tc>
          <w:tcPr>
            <w:tcW w:w="850" w:type="dxa"/>
            <w:tcBorders>
              <w:top w:val="nil"/>
              <w:left w:val="nil"/>
              <w:bottom w:val="single" w:sz="8" w:space="0" w:color="auto"/>
              <w:right w:val="single" w:sz="8" w:space="0" w:color="auto"/>
            </w:tcBorders>
            <w:vAlign w:val="center"/>
          </w:tcPr>
          <w:p w14:paraId="31A5C0DE" w14:textId="77777777" w:rsidR="000078AB" w:rsidRDefault="00000000">
            <w:pPr>
              <w:jc w:val="center"/>
              <w:rPr>
                <w:color w:val="000000"/>
              </w:rPr>
            </w:pPr>
            <w:r>
              <w:rPr>
                <w:color w:val="000000"/>
              </w:rPr>
              <w:t>12,05</w:t>
            </w:r>
          </w:p>
        </w:tc>
        <w:tc>
          <w:tcPr>
            <w:tcW w:w="1134" w:type="dxa"/>
            <w:tcBorders>
              <w:top w:val="nil"/>
              <w:left w:val="nil"/>
              <w:bottom w:val="single" w:sz="8" w:space="0" w:color="auto"/>
              <w:right w:val="single" w:sz="8" w:space="0" w:color="auto"/>
            </w:tcBorders>
            <w:vAlign w:val="center"/>
          </w:tcPr>
          <w:p w14:paraId="3EE4C802" w14:textId="77777777" w:rsidR="000078AB" w:rsidRDefault="00000000">
            <w:pPr>
              <w:jc w:val="center"/>
              <w:rPr>
                <w:color w:val="000000"/>
              </w:rPr>
            </w:pPr>
            <w:r>
              <w:rPr>
                <w:color w:val="000000"/>
              </w:rPr>
              <w:t>3183</w:t>
            </w:r>
          </w:p>
        </w:tc>
        <w:tc>
          <w:tcPr>
            <w:tcW w:w="851" w:type="dxa"/>
            <w:tcBorders>
              <w:top w:val="nil"/>
              <w:left w:val="nil"/>
              <w:bottom w:val="single" w:sz="8" w:space="0" w:color="auto"/>
              <w:right w:val="single" w:sz="8" w:space="0" w:color="auto"/>
            </w:tcBorders>
            <w:vAlign w:val="center"/>
          </w:tcPr>
          <w:p w14:paraId="69D9D9E1" w14:textId="77777777" w:rsidR="000078AB" w:rsidRDefault="00000000">
            <w:pPr>
              <w:jc w:val="center"/>
              <w:rPr>
                <w:color w:val="000000"/>
              </w:rPr>
            </w:pPr>
            <w:r>
              <w:rPr>
                <w:color w:val="000000"/>
              </w:rPr>
              <w:t>9,78</w:t>
            </w:r>
          </w:p>
        </w:tc>
        <w:tc>
          <w:tcPr>
            <w:tcW w:w="1134" w:type="dxa"/>
            <w:tcBorders>
              <w:top w:val="nil"/>
              <w:left w:val="nil"/>
              <w:bottom w:val="single" w:sz="8" w:space="0" w:color="auto"/>
              <w:right w:val="single" w:sz="8" w:space="0" w:color="auto"/>
            </w:tcBorders>
            <w:vAlign w:val="center"/>
          </w:tcPr>
          <w:p w14:paraId="65886ED1" w14:textId="77777777" w:rsidR="000078AB" w:rsidRDefault="00000000">
            <w:pPr>
              <w:jc w:val="center"/>
              <w:rPr>
                <w:color w:val="000000"/>
              </w:rPr>
            </w:pPr>
            <w:r>
              <w:rPr>
                <w:color w:val="000000"/>
                <w:lang w:val="uk-UA"/>
              </w:rPr>
              <w:t>3831,33</w:t>
            </w:r>
          </w:p>
        </w:tc>
        <w:tc>
          <w:tcPr>
            <w:tcW w:w="857" w:type="dxa"/>
            <w:tcBorders>
              <w:top w:val="nil"/>
              <w:left w:val="nil"/>
              <w:bottom w:val="single" w:sz="8" w:space="0" w:color="auto"/>
              <w:right w:val="single" w:sz="8" w:space="0" w:color="auto"/>
            </w:tcBorders>
            <w:vAlign w:val="center"/>
          </w:tcPr>
          <w:p w14:paraId="3E103F36" w14:textId="77777777" w:rsidR="000078AB" w:rsidRDefault="00000000">
            <w:pPr>
              <w:jc w:val="center"/>
              <w:rPr>
                <w:color w:val="000000"/>
              </w:rPr>
            </w:pPr>
            <w:r>
              <w:rPr>
                <w:color w:val="000000"/>
              </w:rPr>
              <w:t>11,95</w:t>
            </w:r>
          </w:p>
        </w:tc>
      </w:tr>
      <w:tr w:rsidR="000078AB" w14:paraId="014DC32B"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48C152CB" w14:textId="77777777" w:rsidR="000078AB" w:rsidRDefault="00000000">
            <w:pPr>
              <w:jc w:val="both"/>
              <w:rPr>
                <w:color w:val="000000"/>
              </w:rPr>
            </w:pPr>
            <w:r>
              <w:rPr>
                <w:color w:val="000000"/>
                <w:lang w:val="uk-UA"/>
              </w:rPr>
              <w:t>у тому числі: озима пшениця</w:t>
            </w:r>
          </w:p>
        </w:tc>
        <w:tc>
          <w:tcPr>
            <w:tcW w:w="1134" w:type="dxa"/>
            <w:tcBorders>
              <w:top w:val="nil"/>
              <w:left w:val="nil"/>
              <w:bottom w:val="single" w:sz="8" w:space="0" w:color="auto"/>
              <w:right w:val="single" w:sz="8" w:space="0" w:color="auto"/>
            </w:tcBorders>
            <w:vAlign w:val="center"/>
          </w:tcPr>
          <w:p w14:paraId="3B92241E" w14:textId="77777777" w:rsidR="000078AB" w:rsidRDefault="00000000">
            <w:pPr>
              <w:jc w:val="center"/>
              <w:rPr>
                <w:color w:val="000000"/>
              </w:rPr>
            </w:pPr>
            <w:r>
              <w:rPr>
                <w:color w:val="000000"/>
                <w:lang w:val="uk-UA"/>
              </w:rPr>
              <w:t>1993</w:t>
            </w:r>
          </w:p>
        </w:tc>
        <w:tc>
          <w:tcPr>
            <w:tcW w:w="850" w:type="dxa"/>
            <w:tcBorders>
              <w:top w:val="nil"/>
              <w:left w:val="nil"/>
              <w:bottom w:val="single" w:sz="8" w:space="0" w:color="auto"/>
              <w:right w:val="single" w:sz="8" w:space="0" w:color="auto"/>
            </w:tcBorders>
            <w:vAlign w:val="center"/>
          </w:tcPr>
          <w:p w14:paraId="70805BBA" w14:textId="77777777" w:rsidR="000078AB" w:rsidRDefault="00000000">
            <w:pPr>
              <w:jc w:val="center"/>
              <w:rPr>
                <w:color w:val="000000"/>
              </w:rPr>
            </w:pPr>
            <w:r>
              <w:rPr>
                <w:color w:val="000000"/>
              </w:rPr>
              <w:t>6,59</w:t>
            </w:r>
          </w:p>
        </w:tc>
        <w:tc>
          <w:tcPr>
            <w:tcW w:w="993" w:type="dxa"/>
            <w:tcBorders>
              <w:top w:val="nil"/>
              <w:left w:val="nil"/>
              <w:bottom w:val="single" w:sz="8" w:space="0" w:color="auto"/>
              <w:right w:val="single" w:sz="8" w:space="0" w:color="auto"/>
            </w:tcBorders>
            <w:vAlign w:val="center"/>
          </w:tcPr>
          <w:p w14:paraId="074BDDB1" w14:textId="77777777" w:rsidR="000078AB" w:rsidRDefault="00000000">
            <w:pPr>
              <w:jc w:val="center"/>
              <w:rPr>
                <w:color w:val="000000"/>
              </w:rPr>
            </w:pPr>
            <w:r>
              <w:rPr>
                <w:color w:val="000000"/>
              </w:rPr>
              <w:t>3154</w:t>
            </w:r>
          </w:p>
        </w:tc>
        <w:tc>
          <w:tcPr>
            <w:tcW w:w="850" w:type="dxa"/>
            <w:tcBorders>
              <w:top w:val="nil"/>
              <w:left w:val="nil"/>
              <w:bottom w:val="single" w:sz="8" w:space="0" w:color="auto"/>
              <w:right w:val="single" w:sz="8" w:space="0" w:color="auto"/>
            </w:tcBorders>
            <w:vAlign w:val="center"/>
          </w:tcPr>
          <w:p w14:paraId="0484912B" w14:textId="77777777" w:rsidR="000078AB" w:rsidRDefault="00000000">
            <w:pPr>
              <w:jc w:val="center"/>
              <w:rPr>
                <w:color w:val="000000"/>
              </w:rPr>
            </w:pPr>
            <w:r>
              <w:rPr>
                <w:color w:val="000000"/>
              </w:rPr>
              <w:t>9,43</w:t>
            </w:r>
          </w:p>
        </w:tc>
        <w:tc>
          <w:tcPr>
            <w:tcW w:w="1134" w:type="dxa"/>
            <w:tcBorders>
              <w:top w:val="nil"/>
              <w:left w:val="nil"/>
              <w:bottom w:val="single" w:sz="8" w:space="0" w:color="auto"/>
              <w:right w:val="single" w:sz="8" w:space="0" w:color="auto"/>
            </w:tcBorders>
            <w:vAlign w:val="center"/>
          </w:tcPr>
          <w:p w14:paraId="6CC1C522" w14:textId="77777777" w:rsidR="000078AB" w:rsidRDefault="00000000">
            <w:pPr>
              <w:jc w:val="center"/>
              <w:rPr>
                <w:color w:val="000000"/>
              </w:rPr>
            </w:pPr>
            <w:r>
              <w:rPr>
                <w:color w:val="000000"/>
              </w:rPr>
              <w:t>1706</w:t>
            </w:r>
          </w:p>
        </w:tc>
        <w:tc>
          <w:tcPr>
            <w:tcW w:w="851" w:type="dxa"/>
            <w:tcBorders>
              <w:top w:val="nil"/>
              <w:left w:val="nil"/>
              <w:bottom w:val="single" w:sz="8" w:space="0" w:color="auto"/>
              <w:right w:val="single" w:sz="8" w:space="0" w:color="auto"/>
            </w:tcBorders>
            <w:vAlign w:val="center"/>
          </w:tcPr>
          <w:p w14:paraId="60B49120" w14:textId="77777777" w:rsidR="000078AB" w:rsidRDefault="00000000">
            <w:pPr>
              <w:jc w:val="center"/>
              <w:rPr>
                <w:color w:val="000000"/>
              </w:rPr>
            </w:pPr>
            <w:r>
              <w:rPr>
                <w:color w:val="000000"/>
              </w:rPr>
              <w:t>5,24</w:t>
            </w:r>
          </w:p>
        </w:tc>
        <w:tc>
          <w:tcPr>
            <w:tcW w:w="1134" w:type="dxa"/>
            <w:tcBorders>
              <w:top w:val="nil"/>
              <w:left w:val="nil"/>
              <w:bottom w:val="single" w:sz="8" w:space="0" w:color="auto"/>
              <w:right w:val="single" w:sz="8" w:space="0" w:color="auto"/>
            </w:tcBorders>
            <w:vAlign w:val="center"/>
          </w:tcPr>
          <w:p w14:paraId="0A30687F" w14:textId="77777777" w:rsidR="000078AB" w:rsidRDefault="00000000">
            <w:pPr>
              <w:jc w:val="center"/>
              <w:rPr>
                <w:color w:val="000000"/>
              </w:rPr>
            </w:pPr>
            <w:r>
              <w:rPr>
                <w:color w:val="000000"/>
                <w:lang w:val="uk-UA"/>
              </w:rPr>
              <w:t>2284,33</w:t>
            </w:r>
          </w:p>
        </w:tc>
        <w:tc>
          <w:tcPr>
            <w:tcW w:w="857" w:type="dxa"/>
            <w:tcBorders>
              <w:top w:val="nil"/>
              <w:left w:val="nil"/>
              <w:bottom w:val="single" w:sz="8" w:space="0" w:color="auto"/>
              <w:right w:val="single" w:sz="8" w:space="0" w:color="auto"/>
            </w:tcBorders>
            <w:vAlign w:val="center"/>
          </w:tcPr>
          <w:p w14:paraId="7E258AE1" w14:textId="77777777" w:rsidR="000078AB" w:rsidRDefault="00000000">
            <w:pPr>
              <w:jc w:val="center"/>
              <w:rPr>
                <w:color w:val="000000"/>
              </w:rPr>
            </w:pPr>
            <w:r>
              <w:rPr>
                <w:color w:val="000000"/>
                <w:lang w:val="uk-UA"/>
              </w:rPr>
              <w:t>7,12</w:t>
            </w:r>
          </w:p>
        </w:tc>
      </w:tr>
      <w:tr w:rsidR="000078AB" w14:paraId="5C42FF0A"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1F44EB9D" w14:textId="77777777" w:rsidR="000078AB" w:rsidRDefault="00000000">
            <w:pPr>
              <w:jc w:val="both"/>
              <w:rPr>
                <w:color w:val="000000"/>
              </w:rPr>
            </w:pPr>
            <w:r>
              <w:rPr>
                <w:color w:val="000000"/>
                <w:lang w:val="uk-UA"/>
              </w:rPr>
              <w:t>гречка</w:t>
            </w:r>
          </w:p>
        </w:tc>
        <w:tc>
          <w:tcPr>
            <w:tcW w:w="1134" w:type="dxa"/>
            <w:tcBorders>
              <w:top w:val="nil"/>
              <w:left w:val="nil"/>
              <w:bottom w:val="single" w:sz="8" w:space="0" w:color="auto"/>
              <w:right w:val="single" w:sz="8" w:space="0" w:color="auto"/>
            </w:tcBorders>
            <w:vAlign w:val="center"/>
          </w:tcPr>
          <w:p w14:paraId="320FB935" w14:textId="77777777" w:rsidR="000078AB" w:rsidRDefault="00000000">
            <w:pPr>
              <w:jc w:val="center"/>
              <w:rPr>
                <w:color w:val="000000"/>
              </w:rPr>
            </w:pPr>
            <w:r>
              <w:rPr>
                <w:color w:val="000000"/>
                <w:lang w:val="uk-UA"/>
              </w:rPr>
              <w:t>755</w:t>
            </w:r>
          </w:p>
        </w:tc>
        <w:tc>
          <w:tcPr>
            <w:tcW w:w="850" w:type="dxa"/>
            <w:tcBorders>
              <w:top w:val="nil"/>
              <w:left w:val="nil"/>
              <w:bottom w:val="single" w:sz="8" w:space="0" w:color="auto"/>
              <w:right w:val="single" w:sz="8" w:space="0" w:color="auto"/>
            </w:tcBorders>
            <w:vAlign w:val="center"/>
          </w:tcPr>
          <w:p w14:paraId="2040FD10" w14:textId="77777777" w:rsidR="000078AB" w:rsidRDefault="00000000">
            <w:pPr>
              <w:jc w:val="center"/>
              <w:rPr>
                <w:color w:val="000000"/>
              </w:rPr>
            </w:pPr>
            <w:r>
              <w:rPr>
                <w:color w:val="000000"/>
              </w:rPr>
              <w:t>2,5</w:t>
            </w:r>
          </w:p>
        </w:tc>
        <w:tc>
          <w:tcPr>
            <w:tcW w:w="993" w:type="dxa"/>
            <w:tcBorders>
              <w:top w:val="nil"/>
              <w:left w:val="nil"/>
              <w:bottom w:val="single" w:sz="8" w:space="0" w:color="auto"/>
              <w:right w:val="single" w:sz="8" w:space="0" w:color="auto"/>
            </w:tcBorders>
            <w:vAlign w:val="center"/>
          </w:tcPr>
          <w:p w14:paraId="7838FFA0" w14:textId="77777777" w:rsidR="000078AB" w:rsidRDefault="00000000">
            <w:pPr>
              <w:jc w:val="center"/>
              <w:rPr>
                <w:color w:val="000000"/>
              </w:rPr>
            </w:pPr>
            <w:r>
              <w:rPr>
                <w:color w:val="000000"/>
              </w:rPr>
              <w:t>31</w:t>
            </w:r>
          </w:p>
        </w:tc>
        <w:tc>
          <w:tcPr>
            <w:tcW w:w="850" w:type="dxa"/>
            <w:tcBorders>
              <w:top w:val="nil"/>
              <w:left w:val="nil"/>
              <w:bottom w:val="single" w:sz="8" w:space="0" w:color="auto"/>
              <w:right w:val="single" w:sz="8" w:space="0" w:color="auto"/>
            </w:tcBorders>
            <w:vAlign w:val="center"/>
          </w:tcPr>
          <w:p w14:paraId="3DB39725" w14:textId="77777777" w:rsidR="000078AB" w:rsidRDefault="00000000">
            <w:pPr>
              <w:jc w:val="center"/>
              <w:rPr>
                <w:color w:val="000000"/>
              </w:rPr>
            </w:pPr>
            <w:r>
              <w:rPr>
                <w:color w:val="000000"/>
              </w:rPr>
              <w:t>0,09</w:t>
            </w:r>
          </w:p>
        </w:tc>
        <w:tc>
          <w:tcPr>
            <w:tcW w:w="1134" w:type="dxa"/>
            <w:tcBorders>
              <w:top w:val="nil"/>
              <w:left w:val="nil"/>
              <w:bottom w:val="single" w:sz="8" w:space="0" w:color="auto"/>
              <w:right w:val="single" w:sz="8" w:space="0" w:color="auto"/>
            </w:tcBorders>
            <w:vAlign w:val="center"/>
          </w:tcPr>
          <w:p w14:paraId="2DBA4BF8" w14:textId="77777777" w:rsidR="000078AB" w:rsidRDefault="00000000">
            <w:pPr>
              <w:jc w:val="center"/>
              <w:rPr>
                <w:color w:val="000000"/>
              </w:rPr>
            </w:pPr>
            <w:r>
              <w:rPr>
                <w:color w:val="000000"/>
              </w:rPr>
              <w:t>280</w:t>
            </w:r>
          </w:p>
        </w:tc>
        <w:tc>
          <w:tcPr>
            <w:tcW w:w="851" w:type="dxa"/>
            <w:tcBorders>
              <w:top w:val="nil"/>
              <w:left w:val="nil"/>
              <w:bottom w:val="single" w:sz="8" w:space="0" w:color="auto"/>
              <w:right w:val="single" w:sz="8" w:space="0" w:color="auto"/>
            </w:tcBorders>
            <w:vAlign w:val="center"/>
          </w:tcPr>
          <w:p w14:paraId="5F0147A7" w14:textId="77777777" w:rsidR="000078AB" w:rsidRDefault="00000000">
            <w:pPr>
              <w:jc w:val="center"/>
              <w:rPr>
                <w:color w:val="000000"/>
              </w:rPr>
            </w:pPr>
            <w:r>
              <w:rPr>
                <w:color w:val="000000"/>
              </w:rPr>
              <w:t>0,86</w:t>
            </w:r>
          </w:p>
        </w:tc>
        <w:tc>
          <w:tcPr>
            <w:tcW w:w="1134" w:type="dxa"/>
            <w:tcBorders>
              <w:top w:val="nil"/>
              <w:left w:val="nil"/>
              <w:bottom w:val="single" w:sz="8" w:space="0" w:color="auto"/>
              <w:right w:val="single" w:sz="8" w:space="0" w:color="auto"/>
            </w:tcBorders>
            <w:vAlign w:val="center"/>
          </w:tcPr>
          <w:p w14:paraId="4F26B459" w14:textId="77777777" w:rsidR="000078AB" w:rsidRDefault="00000000">
            <w:pPr>
              <w:jc w:val="center"/>
              <w:rPr>
                <w:color w:val="000000"/>
              </w:rPr>
            </w:pPr>
            <w:r>
              <w:rPr>
                <w:color w:val="000000"/>
                <w:lang w:val="uk-UA"/>
              </w:rPr>
              <w:t>355,33</w:t>
            </w:r>
          </w:p>
        </w:tc>
        <w:tc>
          <w:tcPr>
            <w:tcW w:w="857" w:type="dxa"/>
            <w:tcBorders>
              <w:top w:val="nil"/>
              <w:left w:val="nil"/>
              <w:bottom w:val="single" w:sz="8" w:space="0" w:color="auto"/>
              <w:right w:val="single" w:sz="8" w:space="0" w:color="auto"/>
            </w:tcBorders>
            <w:vAlign w:val="center"/>
          </w:tcPr>
          <w:p w14:paraId="1AE19CA4" w14:textId="77777777" w:rsidR="000078AB" w:rsidRDefault="00000000">
            <w:pPr>
              <w:jc w:val="center"/>
              <w:rPr>
                <w:color w:val="000000"/>
              </w:rPr>
            </w:pPr>
            <w:r>
              <w:rPr>
                <w:color w:val="000000"/>
                <w:lang w:val="uk-UA"/>
              </w:rPr>
              <w:t>1,11</w:t>
            </w:r>
          </w:p>
        </w:tc>
      </w:tr>
      <w:tr w:rsidR="000078AB" w14:paraId="507C33C3"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113F1D12" w14:textId="77777777" w:rsidR="000078AB" w:rsidRDefault="00000000">
            <w:pPr>
              <w:jc w:val="both"/>
              <w:rPr>
                <w:color w:val="000000"/>
              </w:rPr>
            </w:pPr>
            <w:r>
              <w:rPr>
                <w:color w:val="000000"/>
                <w:lang w:val="uk-UA"/>
              </w:rPr>
              <w:t>ячмінь ярий</w:t>
            </w:r>
          </w:p>
        </w:tc>
        <w:tc>
          <w:tcPr>
            <w:tcW w:w="1134" w:type="dxa"/>
            <w:tcBorders>
              <w:top w:val="nil"/>
              <w:left w:val="nil"/>
              <w:bottom w:val="single" w:sz="8" w:space="0" w:color="auto"/>
              <w:right w:val="single" w:sz="8" w:space="0" w:color="auto"/>
            </w:tcBorders>
            <w:vAlign w:val="center"/>
          </w:tcPr>
          <w:p w14:paraId="3D4AE75F" w14:textId="77777777" w:rsidR="000078AB" w:rsidRDefault="00000000">
            <w:pPr>
              <w:jc w:val="center"/>
              <w:rPr>
                <w:color w:val="000000"/>
              </w:rPr>
            </w:pPr>
            <w:r>
              <w:rPr>
                <w:color w:val="000000"/>
                <w:lang w:val="uk-UA"/>
              </w:rPr>
              <w:t>1115</w:t>
            </w:r>
          </w:p>
        </w:tc>
        <w:tc>
          <w:tcPr>
            <w:tcW w:w="850" w:type="dxa"/>
            <w:tcBorders>
              <w:top w:val="nil"/>
              <w:left w:val="nil"/>
              <w:bottom w:val="single" w:sz="8" w:space="0" w:color="auto"/>
              <w:right w:val="single" w:sz="8" w:space="0" w:color="auto"/>
            </w:tcBorders>
            <w:vAlign w:val="center"/>
          </w:tcPr>
          <w:p w14:paraId="7D9B0B50" w14:textId="77777777" w:rsidR="000078AB" w:rsidRDefault="00000000">
            <w:pPr>
              <w:jc w:val="center"/>
              <w:rPr>
                <w:color w:val="000000"/>
              </w:rPr>
            </w:pPr>
            <w:r>
              <w:rPr>
                <w:color w:val="000000"/>
              </w:rPr>
              <w:t>3,69</w:t>
            </w:r>
          </w:p>
        </w:tc>
        <w:tc>
          <w:tcPr>
            <w:tcW w:w="993" w:type="dxa"/>
            <w:tcBorders>
              <w:top w:val="nil"/>
              <w:left w:val="nil"/>
              <w:bottom w:val="single" w:sz="8" w:space="0" w:color="auto"/>
              <w:right w:val="single" w:sz="8" w:space="0" w:color="auto"/>
            </w:tcBorders>
            <w:vAlign w:val="center"/>
          </w:tcPr>
          <w:p w14:paraId="400DFA2B" w14:textId="77777777" w:rsidR="000078AB" w:rsidRDefault="00000000">
            <w:pPr>
              <w:jc w:val="center"/>
              <w:rPr>
                <w:color w:val="000000"/>
              </w:rPr>
            </w:pPr>
            <w:r>
              <w:rPr>
                <w:color w:val="000000"/>
              </w:rPr>
              <w:t>828</w:t>
            </w:r>
          </w:p>
        </w:tc>
        <w:tc>
          <w:tcPr>
            <w:tcW w:w="850" w:type="dxa"/>
            <w:tcBorders>
              <w:top w:val="nil"/>
              <w:left w:val="nil"/>
              <w:bottom w:val="single" w:sz="8" w:space="0" w:color="auto"/>
              <w:right w:val="single" w:sz="8" w:space="0" w:color="auto"/>
            </w:tcBorders>
            <w:vAlign w:val="center"/>
          </w:tcPr>
          <w:p w14:paraId="73431211" w14:textId="77777777" w:rsidR="000078AB" w:rsidRDefault="00000000">
            <w:pPr>
              <w:jc w:val="center"/>
              <w:rPr>
                <w:color w:val="000000"/>
              </w:rPr>
            </w:pPr>
            <w:r>
              <w:rPr>
                <w:color w:val="000000"/>
              </w:rPr>
              <w:t>2,48</w:t>
            </w:r>
          </w:p>
        </w:tc>
        <w:tc>
          <w:tcPr>
            <w:tcW w:w="1134" w:type="dxa"/>
            <w:tcBorders>
              <w:top w:val="nil"/>
              <w:left w:val="nil"/>
              <w:bottom w:val="single" w:sz="8" w:space="0" w:color="auto"/>
              <w:right w:val="single" w:sz="8" w:space="0" w:color="auto"/>
            </w:tcBorders>
            <w:vAlign w:val="center"/>
          </w:tcPr>
          <w:p w14:paraId="6F191D32" w14:textId="77777777" w:rsidR="000078AB" w:rsidRDefault="00000000">
            <w:pPr>
              <w:jc w:val="center"/>
              <w:rPr>
                <w:color w:val="000000"/>
              </w:rPr>
            </w:pPr>
            <w:r>
              <w:rPr>
                <w:color w:val="000000"/>
              </w:rPr>
              <w:t>734</w:t>
            </w:r>
          </w:p>
        </w:tc>
        <w:tc>
          <w:tcPr>
            <w:tcW w:w="851" w:type="dxa"/>
            <w:tcBorders>
              <w:top w:val="nil"/>
              <w:left w:val="nil"/>
              <w:bottom w:val="single" w:sz="8" w:space="0" w:color="auto"/>
              <w:right w:val="single" w:sz="8" w:space="0" w:color="auto"/>
            </w:tcBorders>
            <w:vAlign w:val="center"/>
          </w:tcPr>
          <w:p w14:paraId="3181ED4B" w14:textId="77777777" w:rsidR="000078AB" w:rsidRDefault="00000000">
            <w:pPr>
              <w:jc w:val="center"/>
              <w:rPr>
                <w:color w:val="000000"/>
              </w:rPr>
            </w:pPr>
            <w:r>
              <w:rPr>
                <w:color w:val="000000"/>
              </w:rPr>
              <w:t>2,26</w:t>
            </w:r>
          </w:p>
        </w:tc>
        <w:tc>
          <w:tcPr>
            <w:tcW w:w="1134" w:type="dxa"/>
            <w:tcBorders>
              <w:top w:val="nil"/>
              <w:left w:val="nil"/>
              <w:bottom w:val="single" w:sz="8" w:space="0" w:color="auto"/>
              <w:right w:val="single" w:sz="8" w:space="0" w:color="auto"/>
            </w:tcBorders>
            <w:vAlign w:val="center"/>
          </w:tcPr>
          <w:p w14:paraId="60791FE6" w14:textId="77777777" w:rsidR="000078AB" w:rsidRDefault="00000000">
            <w:pPr>
              <w:jc w:val="center"/>
              <w:rPr>
                <w:color w:val="000000"/>
              </w:rPr>
            </w:pPr>
            <w:r>
              <w:rPr>
                <w:color w:val="000000"/>
                <w:lang w:val="uk-UA"/>
              </w:rPr>
              <w:t>892,33</w:t>
            </w:r>
          </w:p>
        </w:tc>
        <w:tc>
          <w:tcPr>
            <w:tcW w:w="857" w:type="dxa"/>
            <w:tcBorders>
              <w:top w:val="nil"/>
              <w:left w:val="nil"/>
              <w:bottom w:val="single" w:sz="8" w:space="0" w:color="auto"/>
              <w:right w:val="single" w:sz="8" w:space="0" w:color="auto"/>
            </w:tcBorders>
            <w:vAlign w:val="center"/>
          </w:tcPr>
          <w:p w14:paraId="21C9A99A" w14:textId="77777777" w:rsidR="000078AB" w:rsidRDefault="00000000">
            <w:pPr>
              <w:jc w:val="center"/>
              <w:rPr>
                <w:color w:val="000000"/>
              </w:rPr>
            </w:pPr>
            <w:r>
              <w:rPr>
                <w:color w:val="000000"/>
                <w:lang w:val="uk-UA"/>
              </w:rPr>
              <w:t>2,78</w:t>
            </w:r>
          </w:p>
        </w:tc>
      </w:tr>
      <w:tr w:rsidR="000078AB" w14:paraId="538419BC"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47DAB03B" w14:textId="77777777" w:rsidR="000078AB" w:rsidRDefault="00000000">
            <w:pPr>
              <w:jc w:val="both"/>
              <w:rPr>
                <w:color w:val="000000"/>
              </w:rPr>
            </w:pPr>
            <w:r>
              <w:rPr>
                <w:color w:val="000000"/>
                <w:lang w:val="uk-UA"/>
              </w:rPr>
              <w:t>овес ярий</w:t>
            </w:r>
          </w:p>
        </w:tc>
        <w:tc>
          <w:tcPr>
            <w:tcW w:w="1134" w:type="dxa"/>
            <w:tcBorders>
              <w:top w:val="nil"/>
              <w:left w:val="nil"/>
              <w:bottom w:val="single" w:sz="8" w:space="0" w:color="auto"/>
              <w:right w:val="single" w:sz="8" w:space="0" w:color="auto"/>
            </w:tcBorders>
            <w:vAlign w:val="center"/>
          </w:tcPr>
          <w:p w14:paraId="2BA7B2F5" w14:textId="77777777" w:rsidR="000078AB" w:rsidRDefault="00000000">
            <w:pPr>
              <w:jc w:val="center"/>
              <w:rPr>
                <w:color w:val="000000"/>
              </w:rPr>
            </w:pPr>
            <w:r>
              <w:rPr>
                <w:color w:val="000000"/>
                <w:lang w:val="uk-UA"/>
              </w:rPr>
              <w:t>0</w:t>
            </w:r>
          </w:p>
        </w:tc>
        <w:tc>
          <w:tcPr>
            <w:tcW w:w="850" w:type="dxa"/>
            <w:tcBorders>
              <w:top w:val="nil"/>
              <w:left w:val="nil"/>
              <w:bottom w:val="single" w:sz="8" w:space="0" w:color="auto"/>
              <w:right w:val="single" w:sz="8" w:space="0" w:color="auto"/>
            </w:tcBorders>
            <w:vAlign w:val="center"/>
          </w:tcPr>
          <w:p w14:paraId="5B892D94" w14:textId="77777777" w:rsidR="000078AB" w:rsidRDefault="00000000">
            <w:pPr>
              <w:jc w:val="center"/>
              <w:rPr>
                <w:color w:val="000000"/>
              </w:rPr>
            </w:pPr>
            <w:r>
              <w:rPr>
                <w:color w:val="000000"/>
                <w:lang w:val="uk-UA"/>
              </w:rPr>
              <w:t>0</w:t>
            </w:r>
          </w:p>
        </w:tc>
        <w:tc>
          <w:tcPr>
            <w:tcW w:w="993" w:type="dxa"/>
            <w:tcBorders>
              <w:top w:val="nil"/>
              <w:left w:val="nil"/>
              <w:bottom w:val="single" w:sz="8" w:space="0" w:color="auto"/>
              <w:right w:val="single" w:sz="8" w:space="0" w:color="auto"/>
            </w:tcBorders>
            <w:vAlign w:val="center"/>
          </w:tcPr>
          <w:p w14:paraId="38A67908" w14:textId="77777777" w:rsidR="000078AB" w:rsidRDefault="00000000">
            <w:pPr>
              <w:jc w:val="center"/>
              <w:rPr>
                <w:color w:val="000000"/>
              </w:rPr>
            </w:pPr>
            <w:r>
              <w:rPr>
                <w:color w:val="000000"/>
              </w:rPr>
              <w:t>16</w:t>
            </w:r>
          </w:p>
        </w:tc>
        <w:tc>
          <w:tcPr>
            <w:tcW w:w="850" w:type="dxa"/>
            <w:tcBorders>
              <w:top w:val="nil"/>
              <w:left w:val="nil"/>
              <w:bottom w:val="single" w:sz="8" w:space="0" w:color="auto"/>
              <w:right w:val="single" w:sz="8" w:space="0" w:color="auto"/>
            </w:tcBorders>
            <w:vAlign w:val="center"/>
          </w:tcPr>
          <w:p w14:paraId="657E01D1" w14:textId="77777777" w:rsidR="000078AB" w:rsidRDefault="00000000">
            <w:pPr>
              <w:jc w:val="center"/>
              <w:rPr>
                <w:color w:val="000000"/>
              </w:rPr>
            </w:pPr>
            <w:r>
              <w:rPr>
                <w:color w:val="000000"/>
              </w:rPr>
              <w:t>0,05</w:t>
            </w:r>
          </w:p>
        </w:tc>
        <w:tc>
          <w:tcPr>
            <w:tcW w:w="1134" w:type="dxa"/>
            <w:tcBorders>
              <w:top w:val="nil"/>
              <w:left w:val="nil"/>
              <w:bottom w:val="single" w:sz="8" w:space="0" w:color="auto"/>
              <w:right w:val="single" w:sz="8" w:space="0" w:color="auto"/>
            </w:tcBorders>
            <w:vAlign w:val="center"/>
          </w:tcPr>
          <w:p w14:paraId="2E18ADEE" w14:textId="77777777" w:rsidR="000078AB" w:rsidRDefault="00000000">
            <w:pPr>
              <w:jc w:val="center"/>
              <w:rPr>
                <w:color w:val="000000"/>
              </w:rPr>
            </w:pPr>
            <w:r>
              <w:rPr>
                <w:color w:val="000000"/>
              </w:rPr>
              <w:t>108</w:t>
            </w:r>
          </w:p>
        </w:tc>
        <w:tc>
          <w:tcPr>
            <w:tcW w:w="851" w:type="dxa"/>
            <w:tcBorders>
              <w:top w:val="nil"/>
              <w:left w:val="nil"/>
              <w:bottom w:val="single" w:sz="8" w:space="0" w:color="auto"/>
              <w:right w:val="single" w:sz="8" w:space="0" w:color="auto"/>
            </w:tcBorders>
            <w:vAlign w:val="center"/>
          </w:tcPr>
          <w:p w14:paraId="03D558BC" w14:textId="77777777" w:rsidR="000078AB" w:rsidRDefault="00000000">
            <w:pPr>
              <w:jc w:val="center"/>
              <w:rPr>
                <w:color w:val="000000"/>
              </w:rPr>
            </w:pPr>
            <w:r>
              <w:rPr>
                <w:color w:val="000000"/>
              </w:rPr>
              <w:t>0,33</w:t>
            </w:r>
          </w:p>
        </w:tc>
        <w:tc>
          <w:tcPr>
            <w:tcW w:w="1134" w:type="dxa"/>
            <w:tcBorders>
              <w:top w:val="nil"/>
              <w:left w:val="nil"/>
              <w:bottom w:val="single" w:sz="8" w:space="0" w:color="auto"/>
              <w:right w:val="single" w:sz="8" w:space="0" w:color="auto"/>
            </w:tcBorders>
            <w:vAlign w:val="center"/>
          </w:tcPr>
          <w:p w14:paraId="2AB9CC89" w14:textId="77777777" w:rsidR="000078AB" w:rsidRDefault="00000000">
            <w:pPr>
              <w:jc w:val="center"/>
              <w:rPr>
                <w:color w:val="000000"/>
              </w:rPr>
            </w:pPr>
            <w:r>
              <w:rPr>
                <w:color w:val="000000"/>
                <w:lang w:val="uk-UA"/>
              </w:rPr>
              <w:t>41,33</w:t>
            </w:r>
          </w:p>
        </w:tc>
        <w:tc>
          <w:tcPr>
            <w:tcW w:w="857" w:type="dxa"/>
            <w:tcBorders>
              <w:top w:val="nil"/>
              <w:left w:val="nil"/>
              <w:bottom w:val="single" w:sz="8" w:space="0" w:color="auto"/>
              <w:right w:val="single" w:sz="8" w:space="0" w:color="auto"/>
            </w:tcBorders>
            <w:vAlign w:val="center"/>
          </w:tcPr>
          <w:p w14:paraId="34E86C00" w14:textId="77777777" w:rsidR="000078AB" w:rsidRDefault="00000000">
            <w:pPr>
              <w:jc w:val="center"/>
              <w:rPr>
                <w:color w:val="000000"/>
              </w:rPr>
            </w:pPr>
            <w:r>
              <w:rPr>
                <w:color w:val="000000"/>
                <w:lang w:val="uk-UA"/>
              </w:rPr>
              <w:t>0,13</w:t>
            </w:r>
          </w:p>
        </w:tc>
      </w:tr>
      <w:tr w:rsidR="000078AB" w14:paraId="1DA1697E"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0DDC240E" w14:textId="77777777" w:rsidR="000078AB" w:rsidRDefault="00000000">
            <w:pPr>
              <w:jc w:val="both"/>
              <w:rPr>
                <w:color w:val="000000"/>
              </w:rPr>
            </w:pPr>
            <w:r>
              <w:rPr>
                <w:color w:val="000000"/>
                <w:lang w:val="uk-UA"/>
              </w:rPr>
              <w:t>горох</w:t>
            </w:r>
          </w:p>
        </w:tc>
        <w:tc>
          <w:tcPr>
            <w:tcW w:w="1134" w:type="dxa"/>
            <w:tcBorders>
              <w:top w:val="nil"/>
              <w:left w:val="nil"/>
              <w:bottom w:val="single" w:sz="8" w:space="0" w:color="auto"/>
              <w:right w:val="single" w:sz="8" w:space="0" w:color="auto"/>
            </w:tcBorders>
            <w:vAlign w:val="center"/>
          </w:tcPr>
          <w:p w14:paraId="515FEFFF" w14:textId="77777777" w:rsidR="000078AB" w:rsidRDefault="00000000">
            <w:pPr>
              <w:jc w:val="center"/>
              <w:rPr>
                <w:color w:val="000000"/>
              </w:rPr>
            </w:pPr>
            <w:r>
              <w:rPr>
                <w:color w:val="000000"/>
                <w:lang w:val="uk-UA"/>
              </w:rPr>
              <w:t>109</w:t>
            </w:r>
          </w:p>
        </w:tc>
        <w:tc>
          <w:tcPr>
            <w:tcW w:w="850" w:type="dxa"/>
            <w:tcBorders>
              <w:top w:val="nil"/>
              <w:left w:val="nil"/>
              <w:bottom w:val="single" w:sz="8" w:space="0" w:color="auto"/>
              <w:right w:val="single" w:sz="8" w:space="0" w:color="auto"/>
            </w:tcBorders>
            <w:vAlign w:val="center"/>
          </w:tcPr>
          <w:p w14:paraId="6886EB57" w14:textId="77777777" w:rsidR="000078AB" w:rsidRDefault="00000000">
            <w:pPr>
              <w:jc w:val="center"/>
              <w:rPr>
                <w:color w:val="000000"/>
              </w:rPr>
            </w:pPr>
            <w:r>
              <w:rPr>
                <w:color w:val="000000"/>
                <w:lang w:val="uk-UA"/>
              </w:rPr>
              <w:t>0,36</w:t>
            </w:r>
          </w:p>
        </w:tc>
        <w:tc>
          <w:tcPr>
            <w:tcW w:w="993" w:type="dxa"/>
            <w:tcBorders>
              <w:top w:val="nil"/>
              <w:left w:val="nil"/>
              <w:bottom w:val="single" w:sz="8" w:space="0" w:color="auto"/>
              <w:right w:val="single" w:sz="8" w:space="0" w:color="auto"/>
            </w:tcBorders>
            <w:vAlign w:val="center"/>
          </w:tcPr>
          <w:p w14:paraId="1AFF636A" w14:textId="77777777" w:rsidR="000078AB" w:rsidRDefault="00000000">
            <w:pPr>
              <w:jc w:val="center"/>
              <w:rPr>
                <w:color w:val="000000"/>
              </w:rPr>
            </w:pPr>
            <w:r>
              <w:rPr>
                <w:color w:val="000000"/>
              </w:rPr>
              <w:t>0</w:t>
            </w:r>
          </w:p>
        </w:tc>
        <w:tc>
          <w:tcPr>
            <w:tcW w:w="850" w:type="dxa"/>
            <w:tcBorders>
              <w:top w:val="nil"/>
              <w:left w:val="nil"/>
              <w:bottom w:val="single" w:sz="8" w:space="0" w:color="auto"/>
              <w:right w:val="single" w:sz="8" w:space="0" w:color="auto"/>
            </w:tcBorders>
            <w:vAlign w:val="center"/>
          </w:tcPr>
          <w:p w14:paraId="5295A82F" w14:textId="77777777" w:rsidR="000078AB" w:rsidRDefault="00000000">
            <w:pPr>
              <w:jc w:val="center"/>
              <w:rPr>
                <w:color w:val="000000"/>
              </w:rPr>
            </w:pPr>
            <w:r>
              <w:rPr>
                <w:color w:val="000000"/>
              </w:rPr>
              <w:t>0</w:t>
            </w:r>
          </w:p>
        </w:tc>
        <w:tc>
          <w:tcPr>
            <w:tcW w:w="1134" w:type="dxa"/>
            <w:tcBorders>
              <w:top w:val="nil"/>
              <w:left w:val="nil"/>
              <w:bottom w:val="single" w:sz="8" w:space="0" w:color="auto"/>
              <w:right w:val="single" w:sz="8" w:space="0" w:color="auto"/>
            </w:tcBorders>
            <w:vAlign w:val="center"/>
          </w:tcPr>
          <w:p w14:paraId="5261E246" w14:textId="77777777" w:rsidR="000078AB" w:rsidRDefault="00000000">
            <w:pPr>
              <w:jc w:val="center"/>
              <w:rPr>
                <w:color w:val="000000"/>
              </w:rPr>
            </w:pPr>
            <w:r>
              <w:rPr>
                <w:color w:val="000000"/>
              </w:rPr>
              <w:t>29</w:t>
            </w:r>
          </w:p>
        </w:tc>
        <w:tc>
          <w:tcPr>
            <w:tcW w:w="851" w:type="dxa"/>
            <w:tcBorders>
              <w:top w:val="nil"/>
              <w:left w:val="nil"/>
              <w:bottom w:val="single" w:sz="8" w:space="0" w:color="auto"/>
              <w:right w:val="single" w:sz="8" w:space="0" w:color="auto"/>
            </w:tcBorders>
            <w:vAlign w:val="center"/>
          </w:tcPr>
          <w:p w14:paraId="1032710C" w14:textId="77777777" w:rsidR="000078AB" w:rsidRDefault="00000000">
            <w:pPr>
              <w:jc w:val="center"/>
              <w:rPr>
                <w:color w:val="000000"/>
              </w:rPr>
            </w:pPr>
            <w:r>
              <w:rPr>
                <w:color w:val="000000"/>
              </w:rPr>
              <w:t>0,09</w:t>
            </w:r>
          </w:p>
        </w:tc>
        <w:tc>
          <w:tcPr>
            <w:tcW w:w="1134" w:type="dxa"/>
            <w:tcBorders>
              <w:top w:val="nil"/>
              <w:left w:val="nil"/>
              <w:bottom w:val="single" w:sz="8" w:space="0" w:color="auto"/>
              <w:right w:val="single" w:sz="8" w:space="0" w:color="auto"/>
            </w:tcBorders>
            <w:vAlign w:val="center"/>
          </w:tcPr>
          <w:p w14:paraId="7A27961F" w14:textId="77777777" w:rsidR="000078AB" w:rsidRDefault="00000000">
            <w:pPr>
              <w:jc w:val="center"/>
              <w:rPr>
                <w:color w:val="000000"/>
              </w:rPr>
            </w:pPr>
            <w:r>
              <w:rPr>
                <w:color w:val="000000"/>
                <w:lang w:val="uk-UA"/>
              </w:rPr>
              <w:t>46,00</w:t>
            </w:r>
          </w:p>
        </w:tc>
        <w:tc>
          <w:tcPr>
            <w:tcW w:w="857" w:type="dxa"/>
            <w:tcBorders>
              <w:top w:val="nil"/>
              <w:left w:val="nil"/>
              <w:bottom w:val="single" w:sz="8" w:space="0" w:color="auto"/>
              <w:right w:val="single" w:sz="8" w:space="0" w:color="auto"/>
            </w:tcBorders>
            <w:vAlign w:val="center"/>
          </w:tcPr>
          <w:p w14:paraId="5BB72F60" w14:textId="77777777" w:rsidR="000078AB" w:rsidRDefault="00000000">
            <w:pPr>
              <w:jc w:val="center"/>
              <w:rPr>
                <w:color w:val="000000"/>
              </w:rPr>
            </w:pPr>
            <w:r>
              <w:rPr>
                <w:color w:val="000000"/>
                <w:lang w:val="uk-UA"/>
              </w:rPr>
              <w:t>0,14</w:t>
            </w:r>
          </w:p>
        </w:tc>
      </w:tr>
      <w:tr w:rsidR="000078AB" w14:paraId="751F4C01"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5458C4AA" w14:textId="77777777" w:rsidR="000078AB" w:rsidRDefault="00000000">
            <w:pPr>
              <w:jc w:val="both"/>
              <w:rPr>
                <w:color w:val="000000"/>
              </w:rPr>
            </w:pPr>
            <w:r>
              <w:rPr>
                <w:color w:val="000000"/>
                <w:lang w:val="uk-UA"/>
              </w:rPr>
              <w:t>Інші зернобобові культури</w:t>
            </w:r>
          </w:p>
        </w:tc>
        <w:tc>
          <w:tcPr>
            <w:tcW w:w="1134" w:type="dxa"/>
            <w:tcBorders>
              <w:top w:val="nil"/>
              <w:left w:val="nil"/>
              <w:bottom w:val="single" w:sz="8" w:space="0" w:color="auto"/>
              <w:right w:val="single" w:sz="8" w:space="0" w:color="auto"/>
            </w:tcBorders>
            <w:vAlign w:val="center"/>
          </w:tcPr>
          <w:p w14:paraId="6C7D88F1" w14:textId="77777777" w:rsidR="000078AB" w:rsidRDefault="00000000">
            <w:pPr>
              <w:jc w:val="center"/>
              <w:rPr>
                <w:color w:val="000000"/>
              </w:rPr>
            </w:pPr>
            <w:r>
              <w:rPr>
                <w:color w:val="000000"/>
                <w:lang w:val="uk-UA"/>
              </w:rPr>
              <w:t>310</w:t>
            </w:r>
          </w:p>
        </w:tc>
        <w:tc>
          <w:tcPr>
            <w:tcW w:w="850" w:type="dxa"/>
            <w:tcBorders>
              <w:top w:val="nil"/>
              <w:left w:val="nil"/>
              <w:bottom w:val="single" w:sz="8" w:space="0" w:color="auto"/>
              <w:right w:val="single" w:sz="8" w:space="0" w:color="auto"/>
            </w:tcBorders>
            <w:vAlign w:val="center"/>
          </w:tcPr>
          <w:p w14:paraId="26FB87EE" w14:textId="77777777" w:rsidR="000078AB" w:rsidRDefault="00000000">
            <w:pPr>
              <w:jc w:val="center"/>
              <w:rPr>
                <w:color w:val="000000"/>
              </w:rPr>
            </w:pPr>
            <w:r>
              <w:rPr>
                <w:color w:val="000000"/>
              </w:rPr>
              <w:t>1,03</w:t>
            </w:r>
          </w:p>
        </w:tc>
        <w:tc>
          <w:tcPr>
            <w:tcW w:w="993" w:type="dxa"/>
            <w:tcBorders>
              <w:top w:val="nil"/>
              <w:left w:val="nil"/>
              <w:bottom w:val="single" w:sz="8" w:space="0" w:color="auto"/>
              <w:right w:val="single" w:sz="8" w:space="0" w:color="auto"/>
            </w:tcBorders>
            <w:vAlign w:val="center"/>
          </w:tcPr>
          <w:p w14:paraId="1A9A6B0A" w14:textId="77777777" w:rsidR="000078AB" w:rsidRDefault="00000000">
            <w:pPr>
              <w:jc w:val="center"/>
              <w:rPr>
                <w:color w:val="000000"/>
              </w:rPr>
            </w:pPr>
            <w:r>
              <w:rPr>
                <w:color w:val="000000"/>
              </w:rPr>
              <w:t>0</w:t>
            </w:r>
          </w:p>
        </w:tc>
        <w:tc>
          <w:tcPr>
            <w:tcW w:w="850" w:type="dxa"/>
            <w:tcBorders>
              <w:top w:val="nil"/>
              <w:left w:val="nil"/>
              <w:bottom w:val="single" w:sz="8" w:space="0" w:color="auto"/>
              <w:right w:val="single" w:sz="8" w:space="0" w:color="auto"/>
            </w:tcBorders>
            <w:vAlign w:val="center"/>
          </w:tcPr>
          <w:p w14:paraId="31090D3D" w14:textId="77777777" w:rsidR="000078AB" w:rsidRDefault="00000000">
            <w:pPr>
              <w:jc w:val="center"/>
              <w:rPr>
                <w:color w:val="000000"/>
              </w:rPr>
            </w:pPr>
            <w:r>
              <w:rPr>
                <w:color w:val="000000"/>
              </w:rPr>
              <w:t>0</w:t>
            </w:r>
          </w:p>
        </w:tc>
        <w:tc>
          <w:tcPr>
            <w:tcW w:w="1134" w:type="dxa"/>
            <w:tcBorders>
              <w:top w:val="nil"/>
              <w:left w:val="nil"/>
              <w:bottom w:val="single" w:sz="8" w:space="0" w:color="auto"/>
              <w:right w:val="single" w:sz="8" w:space="0" w:color="auto"/>
            </w:tcBorders>
            <w:vAlign w:val="center"/>
          </w:tcPr>
          <w:p w14:paraId="434DB640" w14:textId="77777777" w:rsidR="000078AB" w:rsidRDefault="00000000">
            <w:pPr>
              <w:jc w:val="center"/>
              <w:rPr>
                <w:color w:val="000000"/>
              </w:rPr>
            </w:pPr>
            <w:r>
              <w:rPr>
                <w:color w:val="000000"/>
              </w:rPr>
              <w:t>135</w:t>
            </w:r>
          </w:p>
        </w:tc>
        <w:tc>
          <w:tcPr>
            <w:tcW w:w="851" w:type="dxa"/>
            <w:tcBorders>
              <w:top w:val="nil"/>
              <w:left w:val="nil"/>
              <w:bottom w:val="single" w:sz="8" w:space="0" w:color="auto"/>
              <w:right w:val="single" w:sz="8" w:space="0" w:color="auto"/>
            </w:tcBorders>
            <w:vAlign w:val="center"/>
          </w:tcPr>
          <w:p w14:paraId="17558DF8" w14:textId="77777777" w:rsidR="000078AB" w:rsidRDefault="00000000">
            <w:pPr>
              <w:jc w:val="center"/>
              <w:rPr>
                <w:color w:val="000000"/>
              </w:rPr>
            </w:pPr>
            <w:r>
              <w:rPr>
                <w:color w:val="000000"/>
              </w:rPr>
              <w:t>0,41</w:t>
            </w:r>
          </w:p>
        </w:tc>
        <w:tc>
          <w:tcPr>
            <w:tcW w:w="1134" w:type="dxa"/>
            <w:tcBorders>
              <w:top w:val="nil"/>
              <w:left w:val="nil"/>
              <w:bottom w:val="single" w:sz="8" w:space="0" w:color="auto"/>
              <w:right w:val="single" w:sz="8" w:space="0" w:color="auto"/>
            </w:tcBorders>
            <w:vAlign w:val="center"/>
          </w:tcPr>
          <w:p w14:paraId="483418F8" w14:textId="77777777" w:rsidR="000078AB" w:rsidRDefault="00000000">
            <w:pPr>
              <w:jc w:val="center"/>
              <w:rPr>
                <w:color w:val="000000"/>
              </w:rPr>
            </w:pPr>
            <w:r>
              <w:rPr>
                <w:color w:val="000000"/>
                <w:lang w:val="uk-UA"/>
              </w:rPr>
              <w:t>148,33</w:t>
            </w:r>
          </w:p>
        </w:tc>
        <w:tc>
          <w:tcPr>
            <w:tcW w:w="857" w:type="dxa"/>
            <w:tcBorders>
              <w:top w:val="nil"/>
              <w:left w:val="nil"/>
              <w:bottom w:val="single" w:sz="8" w:space="0" w:color="auto"/>
              <w:right w:val="single" w:sz="8" w:space="0" w:color="auto"/>
            </w:tcBorders>
            <w:vAlign w:val="center"/>
          </w:tcPr>
          <w:p w14:paraId="11AEAC93" w14:textId="77777777" w:rsidR="000078AB" w:rsidRDefault="00000000">
            <w:pPr>
              <w:jc w:val="center"/>
              <w:rPr>
                <w:color w:val="000000"/>
              </w:rPr>
            </w:pPr>
            <w:r>
              <w:rPr>
                <w:color w:val="000000"/>
                <w:lang w:val="uk-UA"/>
              </w:rPr>
              <w:t>0,46</w:t>
            </w:r>
          </w:p>
        </w:tc>
      </w:tr>
      <w:tr w:rsidR="000078AB" w14:paraId="71B78620" w14:textId="77777777">
        <w:trPr>
          <w:gridBefore w:val="1"/>
          <w:wBefore w:w="41" w:type="dxa"/>
          <w:trHeight w:val="345"/>
          <w:jc w:val="center"/>
        </w:trPr>
        <w:tc>
          <w:tcPr>
            <w:tcW w:w="1909" w:type="dxa"/>
            <w:tcBorders>
              <w:top w:val="nil"/>
              <w:left w:val="single" w:sz="8" w:space="0" w:color="auto"/>
              <w:bottom w:val="single" w:sz="8" w:space="0" w:color="auto"/>
              <w:right w:val="single" w:sz="8" w:space="0" w:color="auto"/>
            </w:tcBorders>
            <w:vAlign w:val="center"/>
          </w:tcPr>
          <w:p w14:paraId="4CB3C2F1" w14:textId="77777777" w:rsidR="000078AB" w:rsidRDefault="00000000">
            <w:pPr>
              <w:jc w:val="both"/>
              <w:rPr>
                <w:color w:val="000000"/>
              </w:rPr>
            </w:pPr>
            <w:r>
              <w:rPr>
                <w:color w:val="000000"/>
                <w:lang w:val="uk-UA"/>
              </w:rPr>
              <w:t>кукурудза на зерно</w:t>
            </w:r>
          </w:p>
        </w:tc>
        <w:tc>
          <w:tcPr>
            <w:tcW w:w="1134" w:type="dxa"/>
            <w:tcBorders>
              <w:top w:val="nil"/>
              <w:left w:val="nil"/>
              <w:bottom w:val="single" w:sz="8" w:space="0" w:color="auto"/>
              <w:right w:val="single" w:sz="8" w:space="0" w:color="auto"/>
            </w:tcBorders>
            <w:vAlign w:val="center"/>
          </w:tcPr>
          <w:p w14:paraId="274A65B4" w14:textId="77777777" w:rsidR="000078AB" w:rsidRDefault="00000000">
            <w:pPr>
              <w:jc w:val="center"/>
              <w:rPr>
                <w:color w:val="000000"/>
              </w:rPr>
            </w:pPr>
            <w:r>
              <w:rPr>
                <w:color w:val="000000"/>
                <w:lang w:val="uk-UA"/>
              </w:rPr>
              <w:t>867</w:t>
            </w:r>
          </w:p>
        </w:tc>
        <w:tc>
          <w:tcPr>
            <w:tcW w:w="850" w:type="dxa"/>
            <w:tcBorders>
              <w:top w:val="nil"/>
              <w:left w:val="nil"/>
              <w:bottom w:val="single" w:sz="8" w:space="0" w:color="auto"/>
              <w:right w:val="single" w:sz="8" w:space="0" w:color="auto"/>
            </w:tcBorders>
            <w:vAlign w:val="center"/>
          </w:tcPr>
          <w:p w14:paraId="6C2C6F2C" w14:textId="77777777" w:rsidR="000078AB" w:rsidRDefault="00000000">
            <w:pPr>
              <w:jc w:val="center"/>
              <w:rPr>
                <w:color w:val="000000"/>
              </w:rPr>
            </w:pPr>
            <w:r>
              <w:rPr>
                <w:color w:val="000000"/>
              </w:rPr>
              <w:t>2,87</w:t>
            </w:r>
          </w:p>
        </w:tc>
        <w:tc>
          <w:tcPr>
            <w:tcW w:w="993" w:type="dxa"/>
            <w:tcBorders>
              <w:top w:val="nil"/>
              <w:left w:val="nil"/>
              <w:bottom w:val="single" w:sz="8" w:space="0" w:color="auto"/>
              <w:right w:val="single" w:sz="8" w:space="0" w:color="auto"/>
            </w:tcBorders>
            <w:vAlign w:val="center"/>
          </w:tcPr>
          <w:p w14:paraId="7FB1E171" w14:textId="77777777" w:rsidR="000078AB" w:rsidRDefault="00000000">
            <w:pPr>
              <w:jc w:val="center"/>
              <w:rPr>
                <w:color w:val="000000"/>
              </w:rPr>
            </w:pPr>
            <w:r>
              <w:rPr>
                <w:color w:val="000000"/>
              </w:rPr>
              <w:t>1905</w:t>
            </w:r>
          </w:p>
        </w:tc>
        <w:tc>
          <w:tcPr>
            <w:tcW w:w="850" w:type="dxa"/>
            <w:tcBorders>
              <w:top w:val="nil"/>
              <w:left w:val="nil"/>
              <w:bottom w:val="single" w:sz="8" w:space="0" w:color="auto"/>
              <w:right w:val="single" w:sz="8" w:space="0" w:color="auto"/>
            </w:tcBorders>
            <w:vAlign w:val="center"/>
          </w:tcPr>
          <w:p w14:paraId="6622B2FF" w14:textId="77777777" w:rsidR="000078AB" w:rsidRDefault="00000000">
            <w:pPr>
              <w:jc w:val="center"/>
              <w:rPr>
                <w:color w:val="000000"/>
              </w:rPr>
            </w:pPr>
            <w:r>
              <w:rPr>
                <w:color w:val="000000"/>
              </w:rPr>
              <w:t>5,7</w:t>
            </w:r>
          </w:p>
        </w:tc>
        <w:tc>
          <w:tcPr>
            <w:tcW w:w="1134" w:type="dxa"/>
            <w:tcBorders>
              <w:top w:val="nil"/>
              <w:left w:val="nil"/>
              <w:bottom w:val="single" w:sz="8" w:space="0" w:color="auto"/>
              <w:right w:val="single" w:sz="8" w:space="0" w:color="auto"/>
            </w:tcBorders>
            <w:vAlign w:val="center"/>
          </w:tcPr>
          <w:p w14:paraId="5C39BFB8" w14:textId="77777777" w:rsidR="000078AB" w:rsidRDefault="00000000">
            <w:pPr>
              <w:jc w:val="center"/>
              <w:rPr>
                <w:color w:val="000000"/>
              </w:rPr>
            </w:pPr>
            <w:r>
              <w:rPr>
                <w:color w:val="000000"/>
              </w:rPr>
              <w:t>1371</w:t>
            </w:r>
          </w:p>
        </w:tc>
        <w:tc>
          <w:tcPr>
            <w:tcW w:w="851" w:type="dxa"/>
            <w:tcBorders>
              <w:top w:val="nil"/>
              <w:left w:val="nil"/>
              <w:bottom w:val="single" w:sz="8" w:space="0" w:color="auto"/>
              <w:right w:val="single" w:sz="8" w:space="0" w:color="auto"/>
            </w:tcBorders>
            <w:vAlign w:val="center"/>
          </w:tcPr>
          <w:p w14:paraId="2E7CE2F1" w14:textId="77777777" w:rsidR="000078AB" w:rsidRDefault="00000000">
            <w:pPr>
              <w:jc w:val="center"/>
              <w:rPr>
                <w:color w:val="000000"/>
              </w:rPr>
            </w:pPr>
            <w:r>
              <w:rPr>
                <w:color w:val="000000"/>
              </w:rPr>
              <w:t>4,21</w:t>
            </w:r>
          </w:p>
        </w:tc>
        <w:tc>
          <w:tcPr>
            <w:tcW w:w="1134" w:type="dxa"/>
            <w:tcBorders>
              <w:top w:val="nil"/>
              <w:left w:val="nil"/>
              <w:bottom w:val="single" w:sz="8" w:space="0" w:color="auto"/>
              <w:right w:val="single" w:sz="8" w:space="0" w:color="auto"/>
            </w:tcBorders>
            <w:vAlign w:val="center"/>
          </w:tcPr>
          <w:p w14:paraId="081AFD03" w14:textId="77777777" w:rsidR="000078AB" w:rsidRDefault="00000000">
            <w:pPr>
              <w:jc w:val="center"/>
              <w:rPr>
                <w:color w:val="000000"/>
              </w:rPr>
            </w:pPr>
            <w:r>
              <w:rPr>
                <w:color w:val="000000"/>
                <w:lang w:val="uk-UA"/>
              </w:rPr>
              <w:t>1381,00</w:t>
            </w:r>
          </w:p>
        </w:tc>
        <w:tc>
          <w:tcPr>
            <w:tcW w:w="857" w:type="dxa"/>
            <w:tcBorders>
              <w:top w:val="nil"/>
              <w:left w:val="nil"/>
              <w:bottom w:val="single" w:sz="8" w:space="0" w:color="auto"/>
              <w:right w:val="single" w:sz="8" w:space="0" w:color="auto"/>
            </w:tcBorders>
            <w:vAlign w:val="center"/>
          </w:tcPr>
          <w:p w14:paraId="0E691E2E" w14:textId="77777777" w:rsidR="000078AB" w:rsidRDefault="00000000">
            <w:pPr>
              <w:jc w:val="center"/>
              <w:rPr>
                <w:color w:val="000000"/>
              </w:rPr>
            </w:pPr>
            <w:r>
              <w:rPr>
                <w:color w:val="000000"/>
                <w:lang w:val="uk-UA"/>
              </w:rPr>
              <w:t>4,31</w:t>
            </w:r>
          </w:p>
        </w:tc>
      </w:tr>
      <w:tr w:rsidR="000078AB" w14:paraId="2570772D"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28A17B67" w14:textId="77777777" w:rsidR="000078AB" w:rsidRDefault="00000000">
            <w:pPr>
              <w:jc w:val="both"/>
              <w:rPr>
                <w:color w:val="000000"/>
              </w:rPr>
            </w:pPr>
            <w:r>
              <w:rPr>
                <w:color w:val="000000"/>
                <w:lang w:val="uk-UA"/>
              </w:rPr>
              <w:t>Соняшник</w:t>
            </w:r>
          </w:p>
        </w:tc>
        <w:tc>
          <w:tcPr>
            <w:tcW w:w="1134" w:type="dxa"/>
            <w:tcBorders>
              <w:top w:val="nil"/>
              <w:left w:val="nil"/>
              <w:bottom w:val="single" w:sz="8" w:space="0" w:color="auto"/>
              <w:right w:val="single" w:sz="8" w:space="0" w:color="auto"/>
            </w:tcBorders>
            <w:vAlign w:val="center"/>
          </w:tcPr>
          <w:p w14:paraId="5607E8F8" w14:textId="77777777" w:rsidR="000078AB" w:rsidRDefault="00000000">
            <w:pPr>
              <w:jc w:val="center"/>
              <w:rPr>
                <w:color w:val="000000"/>
              </w:rPr>
            </w:pPr>
            <w:r>
              <w:rPr>
                <w:color w:val="000000"/>
                <w:lang w:val="uk-UA"/>
              </w:rPr>
              <w:t>3147</w:t>
            </w:r>
          </w:p>
        </w:tc>
        <w:tc>
          <w:tcPr>
            <w:tcW w:w="850" w:type="dxa"/>
            <w:tcBorders>
              <w:top w:val="nil"/>
              <w:left w:val="nil"/>
              <w:bottom w:val="single" w:sz="8" w:space="0" w:color="auto"/>
              <w:right w:val="single" w:sz="8" w:space="0" w:color="auto"/>
            </w:tcBorders>
            <w:vAlign w:val="center"/>
          </w:tcPr>
          <w:p w14:paraId="08816809" w14:textId="77777777" w:rsidR="000078AB" w:rsidRDefault="00000000">
            <w:pPr>
              <w:jc w:val="center"/>
              <w:rPr>
                <w:color w:val="000000"/>
              </w:rPr>
            </w:pPr>
            <w:r>
              <w:rPr>
                <w:color w:val="000000"/>
              </w:rPr>
              <w:t>10,41</w:t>
            </w:r>
          </w:p>
        </w:tc>
        <w:tc>
          <w:tcPr>
            <w:tcW w:w="993" w:type="dxa"/>
            <w:tcBorders>
              <w:top w:val="nil"/>
              <w:left w:val="nil"/>
              <w:bottom w:val="single" w:sz="8" w:space="0" w:color="auto"/>
              <w:right w:val="single" w:sz="8" w:space="0" w:color="auto"/>
            </w:tcBorders>
            <w:vAlign w:val="center"/>
          </w:tcPr>
          <w:p w14:paraId="6780D0FF" w14:textId="77777777" w:rsidR="000078AB" w:rsidRDefault="00000000">
            <w:pPr>
              <w:jc w:val="center"/>
              <w:rPr>
                <w:color w:val="000000"/>
              </w:rPr>
            </w:pPr>
            <w:r>
              <w:rPr>
                <w:color w:val="000000"/>
              </w:rPr>
              <w:t>3237</w:t>
            </w:r>
          </w:p>
        </w:tc>
        <w:tc>
          <w:tcPr>
            <w:tcW w:w="850" w:type="dxa"/>
            <w:tcBorders>
              <w:top w:val="nil"/>
              <w:left w:val="nil"/>
              <w:bottom w:val="single" w:sz="8" w:space="0" w:color="auto"/>
              <w:right w:val="single" w:sz="8" w:space="0" w:color="auto"/>
            </w:tcBorders>
            <w:vAlign w:val="center"/>
          </w:tcPr>
          <w:p w14:paraId="53DEBB86" w14:textId="77777777" w:rsidR="000078AB" w:rsidRDefault="00000000">
            <w:pPr>
              <w:jc w:val="center"/>
              <w:rPr>
                <w:color w:val="000000"/>
              </w:rPr>
            </w:pPr>
            <w:r>
              <w:rPr>
                <w:color w:val="000000"/>
              </w:rPr>
              <w:t>9,68</w:t>
            </w:r>
          </w:p>
        </w:tc>
        <w:tc>
          <w:tcPr>
            <w:tcW w:w="1134" w:type="dxa"/>
            <w:tcBorders>
              <w:top w:val="nil"/>
              <w:left w:val="nil"/>
              <w:bottom w:val="single" w:sz="8" w:space="0" w:color="auto"/>
              <w:right w:val="single" w:sz="8" w:space="0" w:color="auto"/>
            </w:tcBorders>
            <w:vAlign w:val="center"/>
          </w:tcPr>
          <w:p w14:paraId="22CCEB4F" w14:textId="77777777" w:rsidR="000078AB" w:rsidRDefault="00000000">
            <w:pPr>
              <w:jc w:val="center"/>
              <w:rPr>
                <w:color w:val="000000"/>
              </w:rPr>
            </w:pPr>
            <w:r>
              <w:rPr>
                <w:color w:val="000000"/>
              </w:rPr>
              <w:t>3305</w:t>
            </w:r>
          </w:p>
        </w:tc>
        <w:tc>
          <w:tcPr>
            <w:tcW w:w="851" w:type="dxa"/>
            <w:tcBorders>
              <w:top w:val="nil"/>
              <w:left w:val="nil"/>
              <w:bottom w:val="single" w:sz="8" w:space="0" w:color="auto"/>
              <w:right w:val="single" w:sz="8" w:space="0" w:color="auto"/>
            </w:tcBorders>
            <w:vAlign w:val="center"/>
          </w:tcPr>
          <w:p w14:paraId="2A6BF132" w14:textId="77777777" w:rsidR="000078AB" w:rsidRDefault="00000000">
            <w:pPr>
              <w:jc w:val="center"/>
              <w:rPr>
                <w:color w:val="000000"/>
              </w:rPr>
            </w:pPr>
            <w:r>
              <w:rPr>
                <w:color w:val="000000"/>
              </w:rPr>
              <w:t>10,15</w:t>
            </w:r>
          </w:p>
        </w:tc>
        <w:tc>
          <w:tcPr>
            <w:tcW w:w="1134" w:type="dxa"/>
            <w:tcBorders>
              <w:top w:val="nil"/>
              <w:left w:val="nil"/>
              <w:bottom w:val="single" w:sz="8" w:space="0" w:color="auto"/>
              <w:right w:val="single" w:sz="8" w:space="0" w:color="auto"/>
            </w:tcBorders>
            <w:vAlign w:val="center"/>
          </w:tcPr>
          <w:p w14:paraId="0A10C72F" w14:textId="77777777" w:rsidR="000078AB" w:rsidRDefault="00000000">
            <w:pPr>
              <w:jc w:val="center"/>
              <w:rPr>
                <w:color w:val="000000"/>
              </w:rPr>
            </w:pPr>
            <w:r>
              <w:rPr>
                <w:color w:val="000000"/>
                <w:lang w:val="uk-UA"/>
              </w:rPr>
              <w:t>3229,67</w:t>
            </w:r>
          </w:p>
        </w:tc>
        <w:tc>
          <w:tcPr>
            <w:tcW w:w="857" w:type="dxa"/>
            <w:tcBorders>
              <w:top w:val="nil"/>
              <w:left w:val="nil"/>
              <w:bottom w:val="single" w:sz="8" w:space="0" w:color="auto"/>
              <w:right w:val="single" w:sz="8" w:space="0" w:color="auto"/>
            </w:tcBorders>
            <w:vAlign w:val="center"/>
          </w:tcPr>
          <w:p w14:paraId="40B61C82" w14:textId="77777777" w:rsidR="000078AB" w:rsidRDefault="00000000">
            <w:pPr>
              <w:jc w:val="center"/>
              <w:rPr>
                <w:color w:val="000000"/>
              </w:rPr>
            </w:pPr>
            <w:r>
              <w:rPr>
                <w:color w:val="000000"/>
                <w:lang w:val="uk-UA"/>
              </w:rPr>
              <w:t>10,07</w:t>
            </w:r>
          </w:p>
        </w:tc>
      </w:tr>
      <w:tr w:rsidR="000078AB" w14:paraId="5D4FBBE7"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6698CBEB" w14:textId="77777777" w:rsidR="000078AB" w:rsidRDefault="00000000">
            <w:pPr>
              <w:jc w:val="both"/>
              <w:rPr>
                <w:color w:val="000000"/>
              </w:rPr>
            </w:pPr>
            <w:r>
              <w:rPr>
                <w:color w:val="000000"/>
                <w:lang w:val="uk-UA"/>
              </w:rPr>
              <w:t xml:space="preserve">Соя </w:t>
            </w:r>
          </w:p>
        </w:tc>
        <w:tc>
          <w:tcPr>
            <w:tcW w:w="1134" w:type="dxa"/>
            <w:tcBorders>
              <w:top w:val="nil"/>
              <w:left w:val="nil"/>
              <w:bottom w:val="single" w:sz="8" w:space="0" w:color="auto"/>
              <w:right w:val="single" w:sz="8" w:space="0" w:color="auto"/>
            </w:tcBorders>
            <w:vAlign w:val="center"/>
          </w:tcPr>
          <w:p w14:paraId="0ED3D6A8" w14:textId="77777777" w:rsidR="000078AB" w:rsidRDefault="00000000">
            <w:pPr>
              <w:jc w:val="center"/>
              <w:rPr>
                <w:color w:val="000000"/>
              </w:rPr>
            </w:pPr>
            <w:r>
              <w:rPr>
                <w:color w:val="000000"/>
                <w:lang w:val="uk-UA"/>
              </w:rPr>
              <w:t>2054</w:t>
            </w:r>
          </w:p>
        </w:tc>
        <w:tc>
          <w:tcPr>
            <w:tcW w:w="850" w:type="dxa"/>
            <w:tcBorders>
              <w:top w:val="nil"/>
              <w:left w:val="nil"/>
              <w:bottom w:val="single" w:sz="8" w:space="0" w:color="auto"/>
              <w:right w:val="single" w:sz="8" w:space="0" w:color="auto"/>
            </w:tcBorders>
            <w:vAlign w:val="center"/>
          </w:tcPr>
          <w:p w14:paraId="6FDEAE2A" w14:textId="77777777" w:rsidR="000078AB" w:rsidRDefault="00000000">
            <w:pPr>
              <w:jc w:val="center"/>
              <w:rPr>
                <w:color w:val="000000"/>
              </w:rPr>
            </w:pPr>
            <w:r>
              <w:rPr>
                <w:color w:val="000000"/>
              </w:rPr>
              <w:t>6,8</w:t>
            </w:r>
          </w:p>
        </w:tc>
        <w:tc>
          <w:tcPr>
            <w:tcW w:w="993" w:type="dxa"/>
            <w:tcBorders>
              <w:top w:val="nil"/>
              <w:left w:val="nil"/>
              <w:bottom w:val="single" w:sz="8" w:space="0" w:color="auto"/>
              <w:right w:val="single" w:sz="8" w:space="0" w:color="auto"/>
            </w:tcBorders>
            <w:vAlign w:val="center"/>
          </w:tcPr>
          <w:p w14:paraId="4CCC77DE" w14:textId="77777777" w:rsidR="000078AB" w:rsidRDefault="00000000">
            <w:pPr>
              <w:jc w:val="center"/>
              <w:rPr>
                <w:color w:val="000000"/>
              </w:rPr>
            </w:pPr>
            <w:r>
              <w:rPr>
                <w:color w:val="000000"/>
              </w:rPr>
              <w:t>1679</w:t>
            </w:r>
          </w:p>
        </w:tc>
        <w:tc>
          <w:tcPr>
            <w:tcW w:w="850" w:type="dxa"/>
            <w:tcBorders>
              <w:top w:val="nil"/>
              <w:left w:val="nil"/>
              <w:bottom w:val="single" w:sz="8" w:space="0" w:color="auto"/>
              <w:right w:val="single" w:sz="8" w:space="0" w:color="auto"/>
            </w:tcBorders>
            <w:vAlign w:val="center"/>
          </w:tcPr>
          <w:p w14:paraId="5B1F6E2B" w14:textId="77777777" w:rsidR="000078AB" w:rsidRDefault="00000000">
            <w:pPr>
              <w:jc w:val="center"/>
              <w:rPr>
                <w:color w:val="000000"/>
              </w:rPr>
            </w:pPr>
            <w:r>
              <w:rPr>
                <w:color w:val="000000"/>
              </w:rPr>
              <w:t>5,02</w:t>
            </w:r>
          </w:p>
        </w:tc>
        <w:tc>
          <w:tcPr>
            <w:tcW w:w="1134" w:type="dxa"/>
            <w:tcBorders>
              <w:top w:val="nil"/>
              <w:left w:val="nil"/>
              <w:bottom w:val="single" w:sz="8" w:space="0" w:color="auto"/>
              <w:right w:val="single" w:sz="8" w:space="0" w:color="auto"/>
            </w:tcBorders>
            <w:vAlign w:val="center"/>
          </w:tcPr>
          <w:p w14:paraId="5FD23E63" w14:textId="77777777" w:rsidR="000078AB" w:rsidRDefault="00000000">
            <w:pPr>
              <w:jc w:val="center"/>
              <w:rPr>
                <w:color w:val="000000"/>
              </w:rPr>
            </w:pPr>
            <w:r>
              <w:rPr>
                <w:color w:val="000000"/>
              </w:rPr>
              <w:t>1249</w:t>
            </w:r>
          </w:p>
        </w:tc>
        <w:tc>
          <w:tcPr>
            <w:tcW w:w="851" w:type="dxa"/>
            <w:tcBorders>
              <w:top w:val="nil"/>
              <w:left w:val="nil"/>
              <w:bottom w:val="single" w:sz="8" w:space="0" w:color="auto"/>
              <w:right w:val="single" w:sz="8" w:space="0" w:color="auto"/>
            </w:tcBorders>
            <w:vAlign w:val="center"/>
          </w:tcPr>
          <w:p w14:paraId="1FB042D8" w14:textId="77777777" w:rsidR="000078AB" w:rsidRDefault="00000000">
            <w:pPr>
              <w:jc w:val="center"/>
              <w:rPr>
                <w:color w:val="000000"/>
              </w:rPr>
            </w:pPr>
            <w:r>
              <w:rPr>
                <w:color w:val="000000"/>
              </w:rPr>
              <w:t>3,84</w:t>
            </w:r>
          </w:p>
        </w:tc>
        <w:tc>
          <w:tcPr>
            <w:tcW w:w="1134" w:type="dxa"/>
            <w:tcBorders>
              <w:top w:val="nil"/>
              <w:left w:val="nil"/>
              <w:bottom w:val="single" w:sz="8" w:space="0" w:color="auto"/>
              <w:right w:val="single" w:sz="8" w:space="0" w:color="auto"/>
            </w:tcBorders>
            <w:vAlign w:val="center"/>
          </w:tcPr>
          <w:p w14:paraId="48011B01" w14:textId="77777777" w:rsidR="000078AB" w:rsidRDefault="00000000">
            <w:pPr>
              <w:jc w:val="center"/>
              <w:rPr>
                <w:color w:val="000000"/>
              </w:rPr>
            </w:pPr>
            <w:r>
              <w:rPr>
                <w:color w:val="000000"/>
                <w:lang w:val="uk-UA"/>
              </w:rPr>
              <w:t>1660,67</w:t>
            </w:r>
          </w:p>
        </w:tc>
        <w:tc>
          <w:tcPr>
            <w:tcW w:w="857" w:type="dxa"/>
            <w:tcBorders>
              <w:top w:val="nil"/>
              <w:left w:val="nil"/>
              <w:bottom w:val="single" w:sz="8" w:space="0" w:color="auto"/>
              <w:right w:val="single" w:sz="8" w:space="0" w:color="auto"/>
            </w:tcBorders>
            <w:vAlign w:val="center"/>
          </w:tcPr>
          <w:p w14:paraId="6D75DA97" w14:textId="77777777" w:rsidR="000078AB" w:rsidRDefault="00000000">
            <w:pPr>
              <w:jc w:val="center"/>
              <w:rPr>
                <w:color w:val="000000"/>
              </w:rPr>
            </w:pPr>
            <w:r>
              <w:rPr>
                <w:color w:val="000000"/>
                <w:lang w:val="uk-UA"/>
              </w:rPr>
              <w:t>5,18</w:t>
            </w:r>
          </w:p>
        </w:tc>
      </w:tr>
      <w:tr w:rsidR="000078AB" w14:paraId="685D430A"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56E8803B" w14:textId="77777777" w:rsidR="000078AB" w:rsidRDefault="00000000">
            <w:pPr>
              <w:jc w:val="both"/>
              <w:rPr>
                <w:color w:val="000000"/>
              </w:rPr>
            </w:pPr>
            <w:r>
              <w:rPr>
                <w:color w:val="000000"/>
                <w:lang w:val="uk-UA"/>
              </w:rPr>
              <w:t>Багаторічні та однорічні трави</w:t>
            </w:r>
          </w:p>
        </w:tc>
        <w:tc>
          <w:tcPr>
            <w:tcW w:w="1134" w:type="dxa"/>
            <w:tcBorders>
              <w:top w:val="nil"/>
              <w:left w:val="nil"/>
              <w:bottom w:val="single" w:sz="8" w:space="0" w:color="auto"/>
              <w:right w:val="single" w:sz="8" w:space="0" w:color="auto"/>
            </w:tcBorders>
            <w:vAlign w:val="center"/>
          </w:tcPr>
          <w:p w14:paraId="308C462E" w14:textId="77777777" w:rsidR="000078AB" w:rsidRDefault="00000000">
            <w:pPr>
              <w:jc w:val="center"/>
              <w:rPr>
                <w:color w:val="000000"/>
              </w:rPr>
            </w:pPr>
            <w:r>
              <w:rPr>
                <w:color w:val="000000"/>
                <w:lang w:val="uk-UA"/>
              </w:rPr>
              <w:t>30</w:t>
            </w:r>
          </w:p>
        </w:tc>
        <w:tc>
          <w:tcPr>
            <w:tcW w:w="850" w:type="dxa"/>
            <w:tcBorders>
              <w:top w:val="nil"/>
              <w:left w:val="nil"/>
              <w:bottom w:val="single" w:sz="8" w:space="0" w:color="auto"/>
              <w:right w:val="single" w:sz="8" w:space="0" w:color="auto"/>
            </w:tcBorders>
            <w:vAlign w:val="center"/>
          </w:tcPr>
          <w:p w14:paraId="106D1806" w14:textId="77777777" w:rsidR="000078AB" w:rsidRDefault="00000000">
            <w:pPr>
              <w:jc w:val="center"/>
              <w:rPr>
                <w:color w:val="000000"/>
              </w:rPr>
            </w:pPr>
            <w:r>
              <w:rPr>
                <w:color w:val="000000"/>
              </w:rPr>
              <w:t>0,1</w:t>
            </w:r>
          </w:p>
        </w:tc>
        <w:tc>
          <w:tcPr>
            <w:tcW w:w="993" w:type="dxa"/>
            <w:tcBorders>
              <w:top w:val="nil"/>
              <w:left w:val="nil"/>
              <w:bottom w:val="single" w:sz="8" w:space="0" w:color="auto"/>
              <w:right w:val="single" w:sz="8" w:space="0" w:color="auto"/>
            </w:tcBorders>
            <w:vAlign w:val="center"/>
          </w:tcPr>
          <w:p w14:paraId="443F5254" w14:textId="77777777" w:rsidR="000078AB" w:rsidRDefault="00000000">
            <w:pPr>
              <w:jc w:val="center"/>
              <w:rPr>
                <w:color w:val="000000"/>
              </w:rPr>
            </w:pPr>
            <w:r>
              <w:rPr>
                <w:color w:val="000000"/>
              </w:rPr>
              <w:t>97</w:t>
            </w:r>
          </w:p>
        </w:tc>
        <w:tc>
          <w:tcPr>
            <w:tcW w:w="850" w:type="dxa"/>
            <w:tcBorders>
              <w:top w:val="nil"/>
              <w:left w:val="nil"/>
              <w:bottom w:val="single" w:sz="8" w:space="0" w:color="auto"/>
              <w:right w:val="single" w:sz="8" w:space="0" w:color="auto"/>
            </w:tcBorders>
            <w:vAlign w:val="center"/>
          </w:tcPr>
          <w:p w14:paraId="4C464A8A" w14:textId="77777777" w:rsidR="000078AB" w:rsidRDefault="00000000">
            <w:pPr>
              <w:jc w:val="center"/>
              <w:rPr>
                <w:color w:val="000000"/>
              </w:rPr>
            </w:pPr>
            <w:r>
              <w:rPr>
                <w:color w:val="000000"/>
              </w:rPr>
              <w:t>0,29</w:t>
            </w:r>
          </w:p>
        </w:tc>
        <w:tc>
          <w:tcPr>
            <w:tcW w:w="1134" w:type="dxa"/>
            <w:tcBorders>
              <w:top w:val="nil"/>
              <w:left w:val="nil"/>
              <w:bottom w:val="single" w:sz="8" w:space="0" w:color="auto"/>
              <w:right w:val="single" w:sz="8" w:space="0" w:color="auto"/>
            </w:tcBorders>
            <w:vAlign w:val="center"/>
          </w:tcPr>
          <w:p w14:paraId="3FA66ACC" w14:textId="77777777" w:rsidR="000078AB" w:rsidRDefault="00000000">
            <w:pPr>
              <w:jc w:val="center"/>
              <w:rPr>
                <w:color w:val="000000"/>
              </w:rPr>
            </w:pPr>
            <w:r>
              <w:rPr>
                <w:color w:val="000000"/>
              </w:rPr>
              <w:t>23</w:t>
            </w:r>
          </w:p>
        </w:tc>
        <w:tc>
          <w:tcPr>
            <w:tcW w:w="851" w:type="dxa"/>
            <w:tcBorders>
              <w:top w:val="nil"/>
              <w:left w:val="nil"/>
              <w:bottom w:val="single" w:sz="8" w:space="0" w:color="auto"/>
              <w:right w:val="single" w:sz="8" w:space="0" w:color="auto"/>
            </w:tcBorders>
            <w:vAlign w:val="center"/>
          </w:tcPr>
          <w:p w14:paraId="6E5BE5B4" w14:textId="77777777" w:rsidR="000078AB" w:rsidRDefault="00000000">
            <w:pPr>
              <w:jc w:val="center"/>
              <w:rPr>
                <w:color w:val="000000"/>
              </w:rPr>
            </w:pPr>
            <w:r>
              <w:rPr>
                <w:color w:val="000000"/>
              </w:rPr>
              <w:t>0,07</w:t>
            </w:r>
          </w:p>
        </w:tc>
        <w:tc>
          <w:tcPr>
            <w:tcW w:w="1134" w:type="dxa"/>
            <w:tcBorders>
              <w:top w:val="nil"/>
              <w:left w:val="nil"/>
              <w:bottom w:val="single" w:sz="8" w:space="0" w:color="auto"/>
              <w:right w:val="single" w:sz="8" w:space="0" w:color="auto"/>
            </w:tcBorders>
            <w:vAlign w:val="center"/>
          </w:tcPr>
          <w:p w14:paraId="5688232D" w14:textId="77777777" w:rsidR="000078AB" w:rsidRDefault="00000000">
            <w:pPr>
              <w:jc w:val="center"/>
              <w:rPr>
                <w:color w:val="000000"/>
              </w:rPr>
            </w:pPr>
            <w:r>
              <w:rPr>
                <w:color w:val="000000"/>
                <w:lang w:val="uk-UA"/>
              </w:rPr>
              <w:t>50,00</w:t>
            </w:r>
          </w:p>
        </w:tc>
        <w:tc>
          <w:tcPr>
            <w:tcW w:w="857" w:type="dxa"/>
            <w:tcBorders>
              <w:top w:val="nil"/>
              <w:left w:val="nil"/>
              <w:bottom w:val="single" w:sz="8" w:space="0" w:color="auto"/>
              <w:right w:val="single" w:sz="8" w:space="0" w:color="auto"/>
            </w:tcBorders>
            <w:vAlign w:val="center"/>
          </w:tcPr>
          <w:p w14:paraId="3FBA47B2" w14:textId="77777777" w:rsidR="000078AB" w:rsidRDefault="00000000">
            <w:pPr>
              <w:jc w:val="center"/>
              <w:rPr>
                <w:color w:val="000000"/>
              </w:rPr>
            </w:pPr>
            <w:r>
              <w:rPr>
                <w:color w:val="000000"/>
                <w:lang w:val="uk-UA"/>
              </w:rPr>
              <w:t>0,16</w:t>
            </w:r>
          </w:p>
        </w:tc>
      </w:tr>
      <w:tr w:rsidR="000078AB" w14:paraId="4D291190"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5CE1CC7E" w14:textId="77777777" w:rsidR="000078AB" w:rsidRDefault="00000000">
            <w:pPr>
              <w:jc w:val="both"/>
              <w:rPr>
                <w:color w:val="000000"/>
              </w:rPr>
            </w:pPr>
            <w:r>
              <w:rPr>
                <w:color w:val="000000"/>
                <w:lang w:val="uk-UA"/>
              </w:rPr>
              <w:t>Інша продукція</w:t>
            </w:r>
          </w:p>
        </w:tc>
        <w:tc>
          <w:tcPr>
            <w:tcW w:w="1134" w:type="dxa"/>
            <w:tcBorders>
              <w:top w:val="nil"/>
              <w:left w:val="nil"/>
              <w:bottom w:val="single" w:sz="8" w:space="0" w:color="auto"/>
              <w:right w:val="single" w:sz="8" w:space="0" w:color="auto"/>
            </w:tcBorders>
            <w:vAlign w:val="center"/>
          </w:tcPr>
          <w:p w14:paraId="5D6EF342" w14:textId="77777777" w:rsidR="000078AB" w:rsidRDefault="00000000">
            <w:pPr>
              <w:jc w:val="center"/>
              <w:rPr>
                <w:color w:val="000000"/>
              </w:rPr>
            </w:pPr>
            <w:r>
              <w:rPr>
                <w:color w:val="000000"/>
                <w:lang w:val="uk-UA"/>
              </w:rPr>
              <w:t>130</w:t>
            </w:r>
          </w:p>
        </w:tc>
        <w:tc>
          <w:tcPr>
            <w:tcW w:w="850" w:type="dxa"/>
            <w:tcBorders>
              <w:top w:val="nil"/>
              <w:left w:val="nil"/>
              <w:bottom w:val="single" w:sz="8" w:space="0" w:color="auto"/>
              <w:right w:val="single" w:sz="8" w:space="0" w:color="auto"/>
            </w:tcBorders>
            <w:vAlign w:val="center"/>
          </w:tcPr>
          <w:p w14:paraId="047723FD" w14:textId="77777777" w:rsidR="000078AB" w:rsidRDefault="00000000">
            <w:pPr>
              <w:jc w:val="center"/>
              <w:rPr>
                <w:color w:val="000000"/>
              </w:rPr>
            </w:pPr>
            <w:r>
              <w:rPr>
                <w:color w:val="000000"/>
              </w:rPr>
              <w:t>0,43</w:t>
            </w:r>
          </w:p>
        </w:tc>
        <w:tc>
          <w:tcPr>
            <w:tcW w:w="993" w:type="dxa"/>
            <w:tcBorders>
              <w:top w:val="nil"/>
              <w:left w:val="nil"/>
              <w:bottom w:val="single" w:sz="8" w:space="0" w:color="auto"/>
              <w:right w:val="single" w:sz="8" w:space="0" w:color="auto"/>
            </w:tcBorders>
            <w:vAlign w:val="center"/>
          </w:tcPr>
          <w:p w14:paraId="69AC61CC" w14:textId="77777777" w:rsidR="000078AB" w:rsidRDefault="00000000">
            <w:pPr>
              <w:jc w:val="center"/>
              <w:rPr>
                <w:color w:val="000000"/>
              </w:rPr>
            </w:pPr>
            <w:r>
              <w:rPr>
                <w:color w:val="000000"/>
              </w:rPr>
              <w:t>800</w:t>
            </w:r>
          </w:p>
        </w:tc>
        <w:tc>
          <w:tcPr>
            <w:tcW w:w="850" w:type="dxa"/>
            <w:tcBorders>
              <w:top w:val="nil"/>
              <w:left w:val="nil"/>
              <w:bottom w:val="single" w:sz="8" w:space="0" w:color="auto"/>
              <w:right w:val="single" w:sz="8" w:space="0" w:color="auto"/>
            </w:tcBorders>
            <w:vAlign w:val="center"/>
          </w:tcPr>
          <w:p w14:paraId="1530B47E" w14:textId="77777777" w:rsidR="000078AB" w:rsidRDefault="00000000">
            <w:pPr>
              <w:jc w:val="center"/>
              <w:rPr>
                <w:color w:val="000000"/>
              </w:rPr>
            </w:pPr>
            <w:r>
              <w:rPr>
                <w:color w:val="000000"/>
              </w:rPr>
              <w:t>2,39</w:t>
            </w:r>
          </w:p>
        </w:tc>
        <w:tc>
          <w:tcPr>
            <w:tcW w:w="1134" w:type="dxa"/>
            <w:tcBorders>
              <w:top w:val="nil"/>
              <w:left w:val="nil"/>
              <w:bottom w:val="single" w:sz="8" w:space="0" w:color="auto"/>
              <w:right w:val="single" w:sz="8" w:space="0" w:color="auto"/>
            </w:tcBorders>
            <w:vAlign w:val="center"/>
          </w:tcPr>
          <w:p w14:paraId="0888F009" w14:textId="77777777" w:rsidR="000078AB" w:rsidRDefault="00000000">
            <w:pPr>
              <w:jc w:val="center"/>
              <w:rPr>
                <w:color w:val="000000"/>
              </w:rPr>
            </w:pPr>
            <w:r>
              <w:rPr>
                <w:color w:val="000000"/>
              </w:rPr>
              <w:t>1439</w:t>
            </w:r>
          </w:p>
        </w:tc>
        <w:tc>
          <w:tcPr>
            <w:tcW w:w="851" w:type="dxa"/>
            <w:tcBorders>
              <w:top w:val="nil"/>
              <w:left w:val="nil"/>
              <w:bottom w:val="single" w:sz="8" w:space="0" w:color="auto"/>
              <w:right w:val="single" w:sz="8" w:space="0" w:color="auto"/>
            </w:tcBorders>
            <w:vAlign w:val="center"/>
          </w:tcPr>
          <w:p w14:paraId="086D4DD5" w14:textId="77777777" w:rsidR="000078AB" w:rsidRDefault="00000000">
            <w:pPr>
              <w:jc w:val="center"/>
              <w:rPr>
                <w:color w:val="000000"/>
              </w:rPr>
            </w:pPr>
            <w:r>
              <w:rPr>
                <w:color w:val="000000"/>
              </w:rPr>
              <w:t>4,42</w:t>
            </w:r>
          </w:p>
        </w:tc>
        <w:tc>
          <w:tcPr>
            <w:tcW w:w="1134" w:type="dxa"/>
            <w:tcBorders>
              <w:top w:val="nil"/>
              <w:left w:val="nil"/>
              <w:bottom w:val="single" w:sz="8" w:space="0" w:color="auto"/>
              <w:right w:val="single" w:sz="8" w:space="0" w:color="auto"/>
            </w:tcBorders>
            <w:vAlign w:val="center"/>
          </w:tcPr>
          <w:p w14:paraId="644F9F92" w14:textId="77777777" w:rsidR="000078AB" w:rsidRDefault="00000000">
            <w:pPr>
              <w:jc w:val="center"/>
              <w:rPr>
                <w:color w:val="000000"/>
              </w:rPr>
            </w:pPr>
            <w:r>
              <w:rPr>
                <w:color w:val="000000"/>
                <w:lang w:val="uk-UA"/>
              </w:rPr>
              <w:t>789,67</w:t>
            </w:r>
          </w:p>
        </w:tc>
        <w:tc>
          <w:tcPr>
            <w:tcW w:w="857" w:type="dxa"/>
            <w:tcBorders>
              <w:top w:val="nil"/>
              <w:left w:val="nil"/>
              <w:bottom w:val="single" w:sz="8" w:space="0" w:color="auto"/>
              <w:right w:val="single" w:sz="8" w:space="0" w:color="auto"/>
            </w:tcBorders>
            <w:vAlign w:val="center"/>
          </w:tcPr>
          <w:p w14:paraId="5DA990E9" w14:textId="77777777" w:rsidR="000078AB" w:rsidRDefault="00000000">
            <w:pPr>
              <w:jc w:val="center"/>
              <w:rPr>
                <w:color w:val="000000"/>
              </w:rPr>
            </w:pPr>
            <w:r>
              <w:rPr>
                <w:color w:val="000000"/>
                <w:lang w:val="uk-UA"/>
              </w:rPr>
              <w:t>2,46</w:t>
            </w:r>
          </w:p>
        </w:tc>
      </w:tr>
      <w:tr w:rsidR="000078AB" w14:paraId="55BBD675" w14:textId="77777777">
        <w:trPr>
          <w:gridBefore w:val="1"/>
          <w:wBefore w:w="41" w:type="dxa"/>
          <w:trHeight w:val="315"/>
          <w:jc w:val="center"/>
        </w:trPr>
        <w:tc>
          <w:tcPr>
            <w:tcW w:w="1909" w:type="dxa"/>
            <w:tcBorders>
              <w:top w:val="nil"/>
              <w:left w:val="single" w:sz="8" w:space="0" w:color="auto"/>
              <w:bottom w:val="single" w:sz="8" w:space="0" w:color="auto"/>
              <w:right w:val="single" w:sz="8" w:space="0" w:color="auto"/>
            </w:tcBorders>
            <w:vAlign w:val="center"/>
          </w:tcPr>
          <w:p w14:paraId="3B938FC3" w14:textId="77777777" w:rsidR="000078AB" w:rsidRDefault="00000000">
            <w:pPr>
              <w:jc w:val="both"/>
              <w:rPr>
                <w:b/>
                <w:bCs/>
                <w:i/>
                <w:iCs/>
                <w:color w:val="000000"/>
              </w:rPr>
            </w:pPr>
            <w:r>
              <w:rPr>
                <w:b/>
                <w:bCs/>
                <w:i/>
                <w:iCs/>
                <w:color w:val="000000"/>
                <w:lang w:val="uk-UA"/>
              </w:rPr>
              <w:t>Разом по рослинництву</w:t>
            </w:r>
          </w:p>
        </w:tc>
        <w:tc>
          <w:tcPr>
            <w:tcW w:w="1134" w:type="dxa"/>
            <w:tcBorders>
              <w:top w:val="nil"/>
              <w:left w:val="nil"/>
              <w:bottom w:val="single" w:sz="8" w:space="0" w:color="auto"/>
              <w:right w:val="single" w:sz="8" w:space="0" w:color="auto"/>
            </w:tcBorders>
            <w:vAlign w:val="center"/>
          </w:tcPr>
          <w:p w14:paraId="26FF0C80" w14:textId="77777777" w:rsidR="000078AB" w:rsidRDefault="00000000">
            <w:pPr>
              <w:jc w:val="center"/>
              <w:rPr>
                <w:b/>
                <w:bCs/>
                <w:i/>
                <w:iCs/>
                <w:color w:val="000000"/>
              </w:rPr>
            </w:pPr>
            <w:r>
              <w:rPr>
                <w:b/>
                <w:bCs/>
                <w:i/>
                <w:iCs/>
                <w:color w:val="000000"/>
                <w:lang w:val="uk-UA"/>
              </w:rPr>
              <w:t>10510</w:t>
            </w:r>
          </w:p>
        </w:tc>
        <w:tc>
          <w:tcPr>
            <w:tcW w:w="850" w:type="dxa"/>
            <w:tcBorders>
              <w:top w:val="nil"/>
              <w:left w:val="nil"/>
              <w:bottom w:val="single" w:sz="8" w:space="0" w:color="auto"/>
              <w:right w:val="single" w:sz="8" w:space="0" w:color="auto"/>
            </w:tcBorders>
            <w:vAlign w:val="center"/>
          </w:tcPr>
          <w:p w14:paraId="218F4A1E" w14:textId="77777777" w:rsidR="000078AB" w:rsidRDefault="00000000">
            <w:pPr>
              <w:jc w:val="center"/>
              <w:rPr>
                <w:b/>
                <w:bCs/>
                <w:i/>
                <w:iCs/>
                <w:color w:val="000000"/>
              </w:rPr>
            </w:pPr>
            <w:r>
              <w:rPr>
                <w:b/>
                <w:bCs/>
                <w:i/>
                <w:iCs/>
                <w:color w:val="000000"/>
              </w:rPr>
              <w:t>34,77</w:t>
            </w:r>
          </w:p>
        </w:tc>
        <w:tc>
          <w:tcPr>
            <w:tcW w:w="993" w:type="dxa"/>
            <w:tcBorders>
              <w:top w:val="nil"/>
              <w:left w:val="nil"/>
              <w:bottom w:val="single" w:sz="8" w:space="0" w:color="auto"/>
              <w:right w:val="single" w:sz="8" w:space="0" w:color="auto"/>
            </w:tcBorders>
            <w:vAlign w:val="center"/>
          </w:tcPr>
          <w:p w14:paraId="111B1C8B" w14:textId="77777777" w:rsidR="000078AB" w:rsidRDefault="00000000">
            <w:pPr>
              <w:jc w:val="center"/>
              <w:rPr>
                <w:b/>
                <w:bCs/>
                <w:i/>
                <w:iCs/>
                <w:color w:val="000000"/>
              </w:rPr>
            </w:pPr>
            <w:r>
              <w:rPr>
                <w:b/>
                <w:bCs/>
                <w:i/>
                <w:iCs/>
                <w:color w:val="000000"/>
              </w:rPr>
              <w:t>11747</w:t>
            </w:r>
          </w:p>
        </w:tc>
        <w:tc>
          <w:tcPr>
            <w:tcW w:w="850" w:type="dxa"/>
            <w:tcBorders>
              <w:top w:val="nil"/>
              <w:left w:val="nil"/>
              <w:bottom w:val="single" w:sz="8" w:space="0" w:color="auto"/>
              <w:right w:val="single" w:sz="8" w:space="0" w:color="auto"/>
            </w:tcBorders>
            <w:vAlign w:val="center"/>
          </w:tcPr>
          <w:p w14:paraId="5822CA73" w14:textId="77777777" w:rsidR="000078AB" w:rsidRDefault="00000000">
            <w:pPr>
              <w:jc w:val="center"/>
              <w:rPr>
                <w:b/>
                <w:bCs/>
                <w:i/>
                <w:iCs/>
                <w:color w:val="000000"/>
              </w:rPr>
            </w:pPr>
            <w:r>
              <w:rPr>
                <w:b/>
                <w:bCs/>
                <w:i/>
                <w:iCs/>
                <w:color w:val="000000"/>
              </w:rPr>
              <w:t>35,13</w:t>
            </w:r>
          </w:p>
        </w:tc>
        <w:tc>
          <w:tcPr>
            <w:tcW w:w="1134" w:type="dxa"/>
            <w:tcBorders>
              <w:top w:val="nil"/>
              <w:left w:val="nil"/>
              <w:bottom w:val="single" w:sz="8" w:space="0" w:color="auto"/>
              <w:right w:val="single" w:sz="8" w:space="0" w:color="auto"/>
            </w:tcBorders>
            <w:vAlign w:val="center"/>
          </w:tcPr>
          <w:p w14:paraId="49BD8255" w14:textId="77777777" w:rsidR="000078AB" w:rsidRDefault="00000000">
            <w:pPr>
              <w:jc w:val="center"/>
              <w:rPr>
                <w:b/>
                <w:bCs/>
                <w:i/>
                <w:iCs/>
                <w:color w:val="000000"/>
              </w:rPr>
            </w:pPr>
            <w:r>
              <w:rPr>
                <w:b/>
                <w:bCs/>
                <w:i/>
                <w:iCs/>
                <w:color w:val="000000"/>
              </w:rPr>
              <w:t>10379</w:t>
            </w:r>
          </w:p>
        </w:tc>
        <w:tc>
          <w:tcPr>
            <w:tcW w:w="851" w:type="dxa"/>
            <w:tcBorders>
              <w:top w:val="nil"/>
              <w:left w:val="nil"/>
              <w:bottom w:val="single" w:sz="8" w:space="0" w:color="auto"/>
              <w:right w:val="single" w:sz="8" w:space="0" w:color="auto"/>
            </w:tcBorders>
            <w:vAlign w:val="center"/>
          </w:tcPr>
          <w:p w14:paraId="063DC795" w14:textId="77777777" w:rsidR="000078AB" w:rsidRDefault="00000000">
            <w:pPr>
              <w:jc w:val="center"/>
              <w:rPr>
                <w:b/>
                <w:bCs/>
                <w:i/>
                <w:iCs/>
                <w:color w:val="000000"/>
              </w:rPr>
            </w:pPr>
            <w:r>
              <w:rPr>
                <w:b/>
                <w:bCs/>
                <w:i/>
                <w:iCs/>
                <w:color w:val="000000"/>
              </w:rPr>
              <w:t>31,89</w:t>
            </w:r>
          </w:p>
        </w:tc>
        <w:tc>
          <w:tcPr>
            <w:tcW w:w="1134" w:type="dxa"/>
            <w:tcBorders>
              <w:top w:val="nil"/>
              <w:left w:val="nil"/>
              <w:bottom w:val="single" w:sz="8" w:space="0" w:color="auto"/>
              <w:right w:val="single" w:sz="8" w:space="0" w:color="auto"/>
            </w:tcBorders>
            <w:vAlign w:val="center"/>
          </w:tcPr>
          <w:p w14:paraId="0B1E444C" w14:textId="77777777" w:rsidR="000078AB" w:rsidRDefault="00000000">
            <w:pPr>
              <w:jc w:val="center"/>
              <w:rPr>
                <w:b/>
                <w:bCs/>
                <w:i/>
                <w:iCs/>
                <w:color w:val="000000"/>
              </w:rPr>
            </w:pPr>
            <w:r>
              <w:rPr>
                <w:b/>
                <w:bCs/>
                <w:i/>
                <w:iCs/>
                <w:color w:val="000000"/>
                <w:lang w:val="uk-UA"/>
              </w:rPr>
              <w:t>10878,67</w:t>
            </w:r>
          </w:p>
        </w:tc>
        <w:tc>
          <w:tcPr>
            <w:tcW w:w="857" w:type="dxa"/>
            <w:tcBorders>
              <w:top w:val="nil"/>
              <w:left w:val="nil"/>
              <w:bottom w:val="single" w:sz="8" w:space="0" w:color="auto"/>
              <w:right w:val="single" w:sz="8" w:space="0" w:color="auto"/>
            </w:tcBorders>
            <w:vAlign w:val="center"/>
          </w:tcPr>
          <w:p w14:paraId="232ECEAF" w14:textId="77777777" w:rsidR="000078AB" w:rsidRDefault="00000000">
            <w:pPr>
              <w:jc w:val="center"/>
              <w:rPr>
                <w:b/>
                <w:bCs/>
                <w:i/>
                <w:iCs/>
                <w:color w:val="000000"/>
              </w:rPr>
            </w:pPr>
            <w:r>
              <w:rPr>
                <w:b/>
                <w:bCs/>
                <w:i/>
                <w:iCs/>
                <w:color w:val="000000"/>
                <w:lang w:val="uk-UA"/>
              </w:rPr>
              <w:t>33,92</w:t>
            </w:r>
          </w:p>
        </w:tc>
      </w:tr>
      <w:tr w:rsidR="000078AB" w14:paraId="0B178622" w14:textId="77777777">
        <w:trPr>
          <w:gridBefore w:val="1"/>
          <w:wBefore w:w="41" w:type="dxa"/>
          <w:trHeight w:val="300"/>
          <w:jc w:val="center"/>
        </w:trPr>
        <w:tc>
          <w:tcPr>
            <w:tcW w:w="1909" w:type="dxa"/>
            <w:tcBorders>
              <w:top w:val="nil"/>
              <w:left w:val="single" w:sz="8" w:space="0" w:color="auto"/>
              <w:bottom w:val="single" w:sz="8" w:space="0" w:color="auto"/>
              <w:right w:val="single" w:sz="8" w:space="0" w:color="auto"/>
            </w:tcBorders>
            <w:vAlign w:val="center"/>
          </w:tcPr>
          <w:p w14:paraId="221F19E7" w14:textId="77777777" w:rsidR="000078AB" w:rsidRDefault="00000000">
            <w:pPr>
              <w:jc w:val="both"/>
              <w:rPr>
                <w:color w:val="000000"/>
              </w:rPr>
            </w:pPr>
            <w:r>
              <w:rPr>
                <w:color w:val="000000"/>
                <w:lang w:val="uk-UA"/>
              </w:rPr>
              <w:t>Приріст ВРХ</w:t>
            </w:r>
          </w:p>
        </w:tc>
        <w:tc>
          <w:tcPr>
            <w:tcW w:w="1134" w:type="dxa"/>
            <w:tcBorders>
              <w:top w:val="nil"/>
              <w:left w:val="nil"/>
              <w:bottom w:val="single" w:sz="8" w:space="0" w:color="auto"/>
              <w:right w:val="single" w:sz="8" w:space="0" w:color="auto"/>
            </w:tcBorders>
            <w:vAlign w:val="center"/>
          </w:tcPr>
          <w:p w14:paraId="1E316CC4" w14:textId="77777777" w:rsidR="000078AB" w:rsidRDefault="00000000">
            <w:pPr>
              <w:jc w:val="center"/>
              <w:rPr>
                <w:color w:val="000000"/>
              </w:rPr>
            </w:pPr>
            <w:r>
              <w:rPr>
                <w:color w:val="000000"/>
                <w:lang w:val="uk-UA"/>
              </w:rPr>
              <w:t>1603</w:t>
            </w:r>
          </w:p>
        </w:tc>
        <w:tc>
          <w:tcPr>
            <w:tcW w:w="850" w:type="dxa"/>
            <w:tcBorders>
              <w:top w:val="nil"/>
              <w:left w:val="nil"/>
              <w:bottom w:val="single" w:sz="8" w:space="0" w:color="auto"/>
              <w:right w:val="single" w:sz="8" w:space="0" w:color="auto"/>
            </w:tcBorders>
            <w:vAlign w:val="center"/>
          </w:tcPr>
          <w:p w14:paraId="6926575E" w14:textId="77777777" w:rsidR="000078AB" w:rsidRDefault="00000000">
            <w:pPr>
              <w:jc w:val="center"/>
              <w:rPr>
                <w:color w:val="000000"/>
              </w:rPr>
            </w:pPr>
            <w:r>
              <w:rPr>
                <w:color w:val="000000"/>
              </w:rPr>
              <w:t>5,3</w:t>
            </w:r>
          </w:p>
        </w:tc>
        <w:tc>
          <w:tcPr>
            <w:tcW w:w="993" w:type="dxa"/>
            <w:tcBorders>
              <w:top w:val="nil"/>
              <w:left w:val="nil"/>
              <w:bottom w:val="single" w:sz="8" w:space="0" w:color="auto"/>
              <w:right w:val="single" w:sz="8" w:space="0" w:color="auto"/>
            </w:tcBorders>
            <w:vAlign w:val="center"/>
          </w:tcPr>
          <w:p w14:paraId="7EF2ABE1" w14:textId="77777777" w:rsidR="000078AB" w:rsidRDefault="00000000">
            <w:pPr>
              <w:jc w:val="center"/>
              <w:rPr>
                <w:color w:val="000000"/>
              </w:rPr>
            </w:pPr>
            <w:r>
              <w:rPr>
                <w:color w:val="000000"/>
              </w:rPr>
              <w:t>1351</w:t>
            </w:r>
          </w:p>
        </w:tc>
        <w:tc>
          <w:tcPr>
            <w:tcW w:w="850" w:type="dxa"/>
            <w:tcBorders>
              <w:top w:val="nil"/>
              <w:left w:val="nil"/>
              <w:bottom w:val="single" w:sz="8" w:space="0" w:color="auto"/>
              <w:right w:val="single" w:sz="8" w:space="0" w:color="auto"/>
            </w:tcBorders>
            <w:vAlign w:val="center"/>
          </w:tcPr>
          <w:p w14:paraId="3EB8C4CF" w14:textId="77777777" w:rsidR="000078AB" w:rsidRDefault="00000000">
            <w:pPr>
              <w:jc w:val="center"/>
              <w:rPr>
                <w:color w:val="000000"/>
              </w:rPr>
            </w:pPr>
            <w:r>
              <w:rPr>
                <w:color w:val="000000"/>
              </w:rPr>
              <w:t>4,04</w:t>
            </w:r>
          </w:p>
        </w:tc>
        <w:tc>
          <w:tcPr>
            <w:tcW w:w="1134" w:type="dxa"/>
            <w:tcBorders>
              <w:top w:val="nil"/>
              <w:left w:val="nil"/>
              <w:bottom w:val="single" w:sz="8" w:space="0" w:color="auto"/>
              <w:right w:val="single" w:sz="8" w:space="0" w:color="auto"/>
            </w:tcBorders>
            <w:vAlign w:val="center"/>
          </w:tcPr>
          <w:p w14:paraId="51630C98" w14:textId="77777777" w:rsidR="000078AB" w:rsidRDefault="00000000">
            <w:pPr>
              <w:jc w:val="center"/>
              <w:rPr>
                <w:color w:val="000000"/>
              </w:rPr>
            </w:pPr>
            <w:r>
              <w:rPr>
                <w:color w:val="000000"/>
              </w:rPr>
              <w:t>1739</w:t>
            </w:r>
          </w:p>
        </w:tc>
        <w:tc>
          <w:tcPr>
            <w:tcW w:w="851" w:type="dxa"/>
            <w:tcBorders>
              <w:top w:val="nil"/>
              <w:left w:val="nil"/>
              <w:bottom w:val="single" w:sz="8" w:space="0" w:color="auto"/>
              <w:right w:val="single" w:sz="8" w:space="0" w:color="auto"/>
            </w:tcBorders>
            <w:vAlign w:val="center"/>
          </w:tcPr>
          <w:p w14:paraId="5FE7036D" w14:textId="77777777" w:rsidR="000078AB" w:rsidRDefault="00000000">
            <w:pPr>
              <w:jc w:val="center"/>
              <w:rPr>
                <w:color w:val="000000"/>
              </w:rPr>
            </w:pPr>
            <w:r>
              <w:rPr>
                <w:color w:val="000000"/>
              </w:rPr>
              <w:t>5,34</w:t>
            </w:r>
          </w:p>
        </w:tc>
        <w:tc>
          <w:tcPr>
            <w:tcW w:w="1134" w:type="dxa"/>
            <w:tcBorders>
              <w:top w:val="nil"/>
              <w:left w:val="nil"/>
              <w:bottom w:val="single" w:sz="8" w:space="0" w:color="auto"/>
              <w:right w:val="single" w:sz="8" w:space="0" w:color="auto"/>
            </w:tcBorders>
            <w:vAlign w:val="center"/>
          </w:tcPr>
          <w:p w14:paraId="3C7B4F21" w14:textId="77777777" w:rsidR="000078AB" w:rsidRDefault="00000000">
            <w:pPr>
              <w:jc w:val="center"/>
              <w:rPr>
                <w:color w:val="000000"/>
              </w:rPr>
            </w:pPr>
            <w:r>
              <w:rPr>
                <w:color w:val="000000"/>
                <w:lang w:val="uk-UA"/>
              </w:rPr>
              <w:t>1564,33</w:t>
            </w:r>
          </w:p>
        </w:tc>
        <w:tc>
          <w:tcPr>
            <w:tcW w:w="857" w:type="dxa"/>
            <w:tcBorders>
              <w:top w:val="nil"/>
              <w:left w:val="nil"/>
              <w:bottom w:val="single" w:sz="8" w:space="0" w:color="auto"/>
              <w:right w:val="single" w:sz="8" w:space="0" w:color="auto"/>
            </w:tcBorders>
            <w:vAlign w:val="center"/>
          </w:tcPr>
          <w:p w14:paraId="6197795B" w14:textId="77777777" w:rsidR="000078AB" w:rsidRDefault="00000000">
            <w:pPr>
              <w:jc w:val="center"/>
              <w:rPr>
                <w:color w:val="000000"/>
              </w:rPr>
            </w:pPr>
            <w:r>
              <w:rPr>
                <w:color w:val="000000"/>
                <w:lang w:val="uk-UA"/>
              </w:rPr>
              <w:t>4,88</w:t>
            </w:r>
          </w:p>
        </w:tc>
      </w:tr>
      <w:tr w:rsidR="000078AB" w14:paraId="7FF87A1C" w14:textId="77777777">
        <w:trPr>
          <w:gridBefore w:val="1"/>
          <w:wBefore w:w="41" w:type="dxa"/>
          <w:trHeight w:val="300"/>
          <w:jc w:val="center"/>
        </w:trPr>
        <w:tc>
          <w:tcPr>
            <w:tcW w:w="1909" w:type="dxa"/>
            <w:tcBorders>
              <w:top w:val="nil"/>
              <w:left w:val="single" w:sz="8" w:space="0" w:color="auto"/>
              <w:bottom w:val="single" w:sz="8" w:space="0" w:color="auto"/>
              <w:right w:val="single" w:sz="8" w:space="0" w:color="auto"/>
            </w:tcBorders>
            <w:vAlign w:val="center"/>
          </w:tcPr>
          <w:p w14:paraId="20817350" w14:textId="77777777" w:rsidR="000078AB" w:rsidRDefault="00000000">
            <w:pPr>
              <w:jc w:val="both"/>
              <w:rPr>
                <w:color w:val="000000"/>
              </w:rPr>
            </w:pPr>
            <w:r>
              <w:rPr>
                <w:color w:val="000000"/>
                <w:lang w:val="uk-UA"/>
              </w:rPr>
              <w:t>Свині</w:t>
            </w:r>
          </w:p>
        </w:tc>
        <w:tc>
          <w:tcPr>
            <w:tcW w:w="1134" w:type="dxa"/>
            <w:tcBorders>
              <w:top w:val="nil"/>
              <w:left w:val="nil"/>
              <w:bottom w:val="single" w:sz="8" w:space="0" w:color="auto"/>
              <w:right w:val="single" w:sz="8" w:space="0" w:color="auto"/>
            </w:tcBorders>
            <w:vAlign w:val="center"/>
          </w:tcPr>
          <w:p w14:paraId="213176F1" w14:textId="77777777" w:rsidR="000078AB" w:rsidRDefault="00000000">
            <w:pPr>
              <w:jc w:val="center"/>
              <w:rPr>
                <w:color w:val="000000"/>
              </w:rPr>
            </w:pPr>
            <w:r>
              <w:rPr>
                <w:color w:val="000000"/>
                <w:lang w:val="uk-UA"/>
              </w:rPr>
              <w:t>1611</w:t>
            </w:r>
          </w:p>
        </w:tc>
        <w:tc>
          <w:tcPr>
            <w:tcW w:w="850" w:type="dxa"/>
            <w:tcBorders>
              <w:top w:val="nil"/>
              <w:left w:val="nil"/>
              <w:bottom w:val="single" w:sz="8" w:space="0" w:color="auto"/>
              <w:right w:val="single" w:sz="8" w:space="0" w:color="auto"/>
            </w:tcBorders>
            <w:vAlign w:val="center"/>
          </w:tcPr>
          <w:p w14:paraId="01ACBBD8" w14:textId="77777777" w:rsidR="000078AB" w:rsidRDefault="00000000">
            <w:pPr>
              <w:jc w:val="center"/>
              <w:rPr>
                <w:color w:val="000000"/>
              </w:rPr>
            </w:pPr>
            <w:r>
              <w:rPr>
                <w:color w:val="000000"/>
              </w:rPr>
              <w:t>5,33</w:t>
            </w:r>
          </w:p>
        </w:tc>
        <w:tc>
          <w:tcPr>
            <w:tcW w:w="993" w:type="dxa"/>
            <w:tcBorders>
              <w:top w:val="nil"/>
              <w:left w:val="nil"/>
              <w:bottom w:val="single" w:sz="8" w:space="0" w:color="auto"/>
              <w:right w:val="single" w:sz="8" w:space="0" w:color="auto"/>
            </w:tcBorders>
            <w:vAlign w:val="center"/>
          </w:tcPr>
          <w:p w14:paraId="5AAEFB19" w14:textId="77777777" w:rsidR="000078AB" w:rsidRDefault="00000000">
            <w:pPr>
              <w:jc w:val="center"/>
              <w:rPr>
                <w:color w:val="000000"/>
              </w:rPr>
            </w:pPr>
            <w:r>
              <w:rPr>
                <w:color w:val="000000"/>
              </w:rPr>
              <w:t>2936</w:t>
            </w:r>
          </w:p>
        </w:tc>
        <w:tc>
          <w:tcPr>
            <w:tcW w:w="850" w:type="dxa"/>
            <w:tcBorders>
              <w:top w:val="nil"/>
              <w:left w:val="nil"/>
              <w:bottom w:val="single" w:sz="8" w:space="0" w:color="auto"/>
              <w:right w:val="single" w:sz="8" w:space="0" w:color="auto"/>
            </w:tcBorders>
            <w:vAlign w:val="center"/>
          </w:tcPr>
          <w:p w14:paraId="05E3DFAE" w14:textId="77777777" w:rsidR="000078AB" w:rsidRDefault="00000000">
            <w:pPr>
              <w:jc w:val="center"/>
              <w:rPr>
                <w:color w:val="000000"/>
              </w:rPr>
            </w:pPr>
            <w:r>
              <w:rPr>
                <w:color w:val="000000"/>
              </w:rPr>
              <w:t>8,78</w:t>
            </w:r>
          </w:p>
        </w:tc>
        <w:tc>
          <w:tcPr>
            <w:tcW w:w="1134" w:type="dxa"/>
            <w:tcBorders>
              <w:top w:val="nil"/>
              <w:left w:val="nil"/>
              <w:bottom w:val="single" w:sz="8" w:space="0" w:color="auto"/>
              <w:right w:val="single" w:sz="8" w:space="0" w:color="auto"/>
            </w:tcBorders>
            <w:vAlign w:val="center"/>
          </w:tcPr>
          <w:p w14:paraId="1208C86B" w14:textId="77777777" w:rsidR="000078AB" w:rsidRDefault="00000000">
            <w:pPr>
              <w:jc w:val="center"/>
              <w:rPr>
                <w:color w:val="000000"/>
              </w:rPr>
            </w:pPr>
            <w:r>
              <w:rPr>
                <w:color w:val="000000"/>
              </w:rPr>
              <w:t>2898</w:t>
            </w:r>
          </w:p>
        </w:tc>
        <w:tc>
          <w:tcPr>
            <w:tcW w:w="851" w:type="dxa"/>
            <w:tcBorders>
              <w:top w:val="nil"/>
              <w:left w:val="nil"/>
              <w:bottom w:val="single" w:sz="8" w:space="0" w:color="auto"/>
              <w:right w:val="single" w:sz="8" w:space="0" w:color="auto"/>
            </w:tcBorders>
            <w:vAlign w:val="center"/>
          </w:tcPr>
          <w:p w14:paraId="75FD58CE" w14:textId="77777777" w:rsidR="000078AB" w:rsidRDefault="00000000">
            <w:pPr>
              <w:jc w:val="center"/>
              <w:rPr>
                <w:color w:val="000000"/>
              </w:rPr>
            </w:pPr>
            <w:r>
              <w:rPr>
                <w:color w:val="000000"/>
              </w:rPr>
              <w:t>8,90</w:t>
            </w:r>
          </w:p>
        </w:tc>
        <w:tc>
          <w:tcPr>
            <w:tcW w:w="1134" w:type="dxa"/>
            <w:tcBorders>
              <w:top w:val="nil"/>
              <w:left w:val="nil"/>
              <w:bottom w:val="single" w:sz="8" w:space="0" w:color="auto"/>
              <w:right w:val="single" w:sz="8" w:space="0" w:color="auto"/>
            </w:tcBorders>
            <w:vAlign w:val="center"/>
          </w:tcPr>
          <w:p w14:paraId="1344CFEC" w14:textId="77777777" w:rsidR="000078AB" w:rsidRDefault="00000000">
            <w:pPr>
              <w:jc w:val="center"/>
              <w:rPr>
                <w:color w:val="000000"/>
              </w:rPr>
            </w:pPr>
            <w:r>
              <w:rPr>
                <w:color w:val="000000"/>
                <w:lang w:val="uk-UA"/>
              </w:rPr>
              <w:t>2481,67</w:t>
            </w:r>
          </w:p>
        </w:tc>
        <w:tc>
          <w:tcPr>
            <w:tcW w:w="857" w:type="dxa"/>
            <w:tcBorders>
              <w:top w:val="nil"/>
              <w:left w:val="nil"/>
              <w:bottom w:val="single" w:sz="8" w:space="0" w:color="auto"/>
              <w:right w:val="single" w:sz="8" w:space="0" w:color="auto"/>
            </w:tcBorders>
            <w:vAlign w:val="center"/>
          </w:tcPr>
          <w:p w14:paraId="51E95897" w14:textId="77777777" w:rsidR="000078AB" w:rsidRDefault="00000000">
            <w:pPr>
              <w:jc w:val="center"/>
              <w:rPr>
                <w:color w:val="000000"/>
              </w:rPr>
            </w:pPr>
            <w:r>
              <w:rPr>
                <w:color w:val="000000"/>
                <w:lang w:val="uk-UA"/>
              </w:rPr>
              <w:t>7,74</w:t>
            </w:r>
          </w:p>
        </w:tc>
      </w:tr>
      <w:tr w:rsidR="000078AB" w14:paraId="0D760A55"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7A717B88" w14:textId="77777777" w:rsidR="000078AB" w:rsidRDefault="00000000">
            <w:pPr>
              <w:jc w:val="both"/>
              <w:rPr>
                <w:color w:val="000000"/>
              </w:rPr>
            </w:pPr>
            <w:r>
              <w:rPr>
                <w:color w:val="000000"/>
                <w:lang w:val="uk-UA"/>
              </w:rPr>
              <w:t>Молоко</w:t>
            </w:r>
          </w:p>
        </w:tc>
        <w:tc>
          <w:tcPr>
            <w:tcW w:w="1134" w:type="dxa"/>
            <w:tcBorders>
              <w:top w:val="nil"/>
              <w:left w:val="nil"/>
              <w:bottom w:val="single" w:sz="8" w:space="0" w:color="auto"/>
              <w:right w:val="single" w:sz="8" w:space="0" w:color="auto"/>
            </w:tcBorders>
            <w:vAlign w:val="center"/>
          </w:tcPr>
          <w:p w14:paraId="6E9CF7E1" w14:textId="77777777" w:rsidR="000078AB" w:rsidRDefault="00000000">
            <w:pPr>
              <w:jc w:val="center"/>
              <w:rPr>
                <w:color w:val="000000"/>
              </w:rPr>
            </w:pPr>
            <w:r>
              <w:rPr>
                <w:color w:val="000000"/>
                <w:lang w:val="uk-UA"/>
              </w:rPr>
              <w:t>14703</w:t>
            </w:r>
          </w:p>
        </w:tc>
        <w:tc>
          <w:tcPr>
            <w:tcW w:w="850" w:type="dxa"/>
            <w:tcBorders>
              <w:top w:val="nil"/>
              <w:left w:val="nil"/>
              <w:bottom w:val="single" w:sz="8" w:space="0" w:color="auto"/>
              <w:right w:val="single" w:sz="8" w:space="0" w:color="auto"/>
            </w:tcBorders>
            <w:vAlign w:val="center"/>
          </w:tcPr>
          <w:p w14:paraId="16DE6D19" w14:textId="77777777" w:rsidR="000078AB" w:rsidRDefault="00000000">
            <w:pPr>
              <w:jc w:val="center"/>
              <w:rPr>
                <w:color w:val="000000"/>
              </w:rPr>
            </w:pPr>
            <w:r>
              <w:rPr>
                <w:color w:val="000000"/>
              </w:rPr>
              <w:t>48,64</w:t>
            </w:r>
          </w:p>
        </w:tc>
        <w:tc>
          <w:tcPr>
            <w:tcW w:w="993" w:type="dxa"/>
            <w:tcBorders>
              <w:top w:val="nil"/>
              <w:left w:val="nil"/>
              <w:bottom w:val="single" w:sz="8" w:space="0" w:color="auto"/>
              <w:right w:val="single" w:sz="8" w:space="0" w:color="auto"/>
            </w:tcBorders>
            <w:vAlign w:val="center"/>
          </w:tcPr>
          <w:p w14:paraId="6E0C2362" w14:textId="77777777" w:rsidR="000078AB" w:rsidRDefault="00000000">
            <w:pPr>
              <w:jc w:val="center"/>
              <w:rPr>
                <w:color w:val="000000"/>
              </w:rPr>
            </w:pPr>
            <w:r>
              <w:rPr>
                <w:color w:val="000000"/>
              </w:rPr>
              <w:t>15875</w:t>
            </w:r>
          </w:p>
        </w:tc>
        <w:tc>
          <w:tcPr>
            <w:tcW w:w="850" w:type="dxa"/>
            <w:tcBorders>
              <w:top w:val="nil"/>
              <w:left w:val="nil"/>
              <w:bottom w:val="single" w:sz="8" w:space="0" w:color="auto"/>
              <w:right w:val="single" w:sz="8" w:space="0" w:color="auto"/>
            </w:tcBorders>
            <w:vAlign w:val="center"/>
          </w:tcPr>
          <w:p w14:paraId="62B6557E" w14:textId="77777777" w:rsidR="000078AB" w:rsidRDefault="00000000">
            <w:pPr>
              <w:jc w:val="center"/>
              <w:rPr>
                <w:color w:val="000000"/>
              </w:rPr>
            </w:pPr>
            <w:r>
              <w:rPr>
                <w:color w:val="000000"/>
              </w:rPr>
              <w:t>47,47</w:t>
            </w:r>
          </w:p>
        </w:tc>
        <w:tc>
          <w:tcPr>
            <w:tcW w:w="1134" w:type="dxa"/>
            <w:tcBorders>
              <w:top w:val="nil"/>
              <w:left w:val="nil"/>
              <w:bottom w:val="single" w:sz="8" w:space="0" w:color="auto"/>
              <w:right w:val="single" w:sz="8" w:space="0" w:color="auto"/>
            </w:tcBorders>
            <w:vAlign w:val="center"/>
          </w:tcPr>
          <w:p w14:paraId="07FABC63" w14:textId="77777777" w:rsidR="000078AB" w:rsidRDefault="00000000">
            <w:pPr>
              <w:jc w:val="center"/>
              <w:rPr>
                <w:color w:val="000000"/>
              </w:rPr>
            </w:pPr>
            <w:r>
              <w:rPr>
                <w:color w:val="000000"/>
              </w:rPr>
              <w:t>16637</w:t>
            </w:r>
          </w:p>
        </w:tc>
        <w:tc>
          <w:tcPr>
            <w:tcW w:w="851" w:type="dxa"/>
            <w:tcBorders>
              <w:top w:val="nil"/>
              <w:left w:val="nil"/>
              <w:bottom w:val="single" w:sz="8" w:space="0" w:color="auto"/>
              <w:right w:val="single" w:sz="8" w:space="0" w:color="auto"/>
            </w:tcBorders>
            <w:vAlign w:val="center"/>
          </w:tcPr>
          <w:p w14:paraId="3919CDE0" w14:textId="77777777" w:rsidR="000078AB" w:rsidRDefault="00000000">
            <w:pPr>
              <w:jc w:val="center"/>
              <w:rPr>
                <w:color w:val="000000"/>
              </w:rPr>
            </w:pPr>
            <w:r>
              <w:rPr>
                <w:color w:val="000000"/>
              </w:rPr>
              <w:t>51,12</w:t>
            </w:r>
          </w:p>
        </w:tc>
        <w:tc>
          <w:tcPr>
            <w:tcW w:w="1134" w:type="dxa"/>
            <w:tcBorders>
              <w:top w:val="nil"/>
              <w:left w:val="nil"/>
              <w:bottom w:val="single" w:sz="8" w:space="0" w:color="auto"/>
              <w:right w:val="single" w:sz="8" w:space="0" w:color="auto"/>
            </w:tcBorders>
            <w:vAlign w:val="center"/>
          </w:tcPr>
          <w:p w14:paraId="2DFBCEC9" w14:textId="77777777" w:rsidR="000078AB" w:rsidRDefault="00000000">
            <w:pPr>
              <w:jc w:val="center"/>
              <w:rPr>
                <w:color w:val="000000"/>
              </w:rPr>
            </w:pPr>
            <w:r>
              <w:rPr>
                <w:color w:val="000000"/>
                <w:lang w:val="uk-UA"/>
              </w:rPr>
              <w:t>15738,33</w:t>
            </w:r>
          </w:p>
        </w:tc>
        <w:tc>
          <w:tcPr>
            <w:tcW w:w="857" w:type="dxa"/>
            <w:tcBorders>
              <w:top w:val="nil"/>
              <w:left w:val="nil"/>
              <w:bottom w:val="single" w:sz="8" w:space="0" w:color="auto"/>
              <w:right w:val="single" w:sz="8" w:space="0" w:color="auto"/>
            </w:tcBorders>
            <w:vAlign w:val="center"/>
          </w:tcPr>
          <w:p w14:paraId="3038C8A4" w14:textId="77777777" w:rsidR="000078AB" w:rsidRDefault="00000000">
            <w:pPr>
              <w:jc w:val="center"/>
              <w:rPr>
                <w:color w:val="000000"/>
              </w:rPr>
            </w:pPr>
            <w:r>
              <w:rPr>
                <w:color w:val="000000"/>
                <w:lang w:val="uk-UA"/>
              </w:rPr>
              <w:t>49,07</w:t>
            </w:r>
          </w:p>
        </w:tc>
      </w:tr>
      <w:tr w:rsidR="000078AB" w14:paraId="033F2FD1" w14:textId="77777777">
        <w:trPr>
          <w:gridBefore w:val="1"/>
          <w:wBefore w:w="41" w:type="dxa"/>
          <w:trHeight w:val="315"/>
          <w:jc w:val="center"/>
        </w:trPr>
        <w:tc>
          <w:tcPr>
            <w:tcW w:w="1909" w:type="dxa"/>
            <w:tcBorders>
              <w:top w:val="nil"/>
              <w:left w:val="single" w:sz="8" w:space="0" w:color="auto"/>
              <w:bottom w:val="single" w:sz="8" w:space="0" w:color="auto"/>
              <w:right w:val="single" w:sz="8" w:space="0" w:color="auto"/>
            </w:tcBorders>
            <w:vAlign w:val="center"/>
          </w:tcPr>
          <w:p w14:paraId="04770EB0" w14:textId="77777777" w:rsidR="000078AB" w:rsidRDefault="00000000">
            <w:pPr>
              <w:jc w:val="both"/>
              <w:rPr>
                <w:color w:val="000000"/>
              </w:rPr>
            </w:pPr>
            <w:r>
              <w:rPr>
                <w:color w:val="000000"/>
                <w:lang w:val="uk-UA"/>
              </w:rPr>
              <w:t>Інша продукція</w:t>
            </w:r>
          </w:p>
        </w:tc>
        <w:tc>
          <w:tcPr>
            <w:tcW w:w="1134" w:type="dxa"/>
            <w:tcBorders>
              <w:top w:val="nil"/>
              <w:left w:val="nil"/>
              <w:bottom w:val="single" w:sz="8" w:space="0" w:color="auto"/>
              <w:right w:val="single" w:sz="8" w:space="0" w:color="auto"/>
            </w:tcBorders>
            <w:vAlign w:val="center"/>
          </w:tcPr>
          <w:p w14:paraId="667B2511" w14:textId="77777777" w:rsidR="000078AB" w:rsidRDefault="00000000">
            <w:pPr>
              <w:jc w:val="center"/>
              <w:rPr>
                <w:color w:val="000000"/>
              </w:rPr>
            </w:pPr>
            <w:r>
              <w:rPr>
                <w:color w:val="000000"/>
                <w:lang w:val="uk-UA"/>
              </w:rPr>
              <w:t>1800</w:t>
            </w:r>
          </w:p>
        </w:tc>
        <w:tc>
          <w:tcPr>
            <w:tcW w:w="850" w:type="dxa"/>
            <w:tcBorders>
              <w:top w:val="nil"/>
              <w:left w:val="nil"/>
              <w:bottom w:val="single" w:sz="8" w:space="0" w:color="auto"/>
              <w:right w:val="single" w:sz="8" w:space="0" w:color="auto"/>
            </w:tcBorders>
            <w:vAlign w:val="center"/>
          </w:tcPr>
          <w:p w14:paraId="1D49E0AF" w14:textId="77777777" w:rsidR="000078AB" w:rsidRDefault="00000000">
            <w:pPr>
              <w:jc w:val="center"/>
              <w:rPr>
                <w:color w:val="000000"/>
              </w:rPr>
            </w:pPr>
            <w:r>
              <w:rPr>
                <w:color w:val="000000"/>
              </w:rPr>
              <w:t>5,95</w:t>
            </w:r>
          </w:p>
        </w:tc>
        <w:tc>
          <w:tcPr>
            <w:tcW w:w="993" w:type="dxa"/>
            <w:tcBorders>
              <w:top w:val="nil"/>
              <w:left w:val="nil"/>
              <w:bottom w:val="single" w:sz="8" w:space="0" w:color="auto"/>
              <w:right w:val="single" w:sz="8" w:space="0" w:color="auto"/>
            </w:tcBorders>
            <w:vAlign w:val="center"/>
          </w:tcPr>
          <w:p w14:paraId="363D5571" w14:textId="77777777" w:rsidR="000078AB" w:rsidRDefault="00000000">
            <w:pPr>
              <w:jc w:val="center"/>
              <w:rPr>
                <w:color w:val="000000"/>
              </w:rPr>
            </w:pPr>
            <w:r>
              <w:rPr>
                <w:color w:val="000000"/>
              </w:rPr>
              <w:t>1533</w:t>
            </w:r>
          </w:p>
        </w:tc>
        <w:tc>
          <w:tcPr>
            <w:tcW w:w="850" w:type="dxa"/>
            <w:tcBorders>
              <w:top w:val="nil"/>
              <w:left w:val="nil"/>
              <w:bottom w:val="single" w:sz="8" w:space="0" w:color="auto"/>
              <w:right w:val="single" w:sz="8" w:space="0" w:color="auto"/>
            </w:tcBorders>
            <w:vAlign w:val="center"/>
          </w:tcPr>
          <w:p w14:paraId="6A03AEE8" w14:textId="77777777" w:rsidR="000078AB" w:rsidRDefault="00000000">
            <w:pPr>
              <w:jc w:val="center"/>
              <w:rPr>
                <w:color w:val="000000"/>
              </w:rPr>
            </w:pPr>
            <w:r>
              <w:rPr>
                <w:color w:val="000000"/>
              </w:rPr>
              <w:t>4,58</w:t>
            </w:r>
          </w:p>
        </w:tc>
        <w:tc>
          <w:tcPr>
            <w:tcW w:w="1134" w:type="dxa"/>
            <w:tcBorders>
              <w:top w:val="nil"/>
              <w:left w:val="nil"/>
              <w:bottom w:val="single" w:sz="8" w:space="0" w:color="auto"/>
              <w:right w:val="single" w:sz="8" w:space="0" w:color="auto"/>
            </w:tcBorders>
            <w:vAlign w:val="center"/>
          </w:tcPr>
          <w:p w14:paraId="2A59F8D6" w14:textId="77777777" w:rsidR="000078AB" w:rsidRDefault="00000000">
            <w:pPr>
              <w:jc w:val="center"/>
              <w:rPr>
                <w:color w:val="000000"/>
              </w:rPr>
            </w:pPr>
            <w:r>
              <w:rPr>
                <w:color w:val="000000"/>
              </w:rPr>
              <w:t>895</w:t>
            </w:r>
          </w:p>
        </w:tc>
        <w:tc>
          <w:tcPr>
            <w:tcW w:w="851" w:type="dxa"/>
            <w:tcBorders>
              <w:top w:val="nil"/>
              <w:left w:val="nil"/>
              <w:bottom w:val="single" w:sz="8" w:space="0" w:color="auto"/>
              <w:right w:val="single" w:sz="8" w:space="0" w:color="auto"/>
            </w:tcBorders>
            <w:vAlign w:val="center"/>
          </w:tcPr>
          <w:p w14:paraId="58ABFB90" w14:textId="77777777" w:rsidR="000078AB" w:rsidRDefault="00000000">
            <w:pPr>
              <w:jc w:val="center"/>
              <w:rPr>
                <w:color w:val="000000"/>
              </w:rPr>
            </w:pPr>
            <w:r>
              <w:rPr>
                <w:color w:val="000000"/>
              </w:rPr>
              <w:t>2,75</w:t>
            </w:r>
          </w:p>
        </w:tc>
        <w:tc>
          <w:tcPr>
            <w:tcW w:w="1134" w:type="dxa"/>
            <w:tcBorders>
              <w:top w:val="nil"/>
              <w:left w:val="nil"/>
              <w:bottom w:val="single" w:sz="8" w:space="0" w:color="auto"/>
              <w:right w:val="single" w:sz="8" w:space="0" w:color="auto"/>
            </w:tcBorders>
            <w:vAlign w:val="center"/>
          </w:tcPr>
          <w:p w14:paraId="58DEAAA3" w14:textId="77777777" w:rsidR="000078AB" w:rsidRDefault="00000000">
            <w:pPr>
              <w:jc w:val="center"/>
              <w:rPr>
                <w:color w:val="000000"/>
              </w:rPr>
            </w:pPr>
            <w:r>
              <w:rPr>
                <w:color w:val="000000"/>
                <w:lang w:val="uk-UA"/>
              </w:rPr>
              <w:t>1409,33</w:t>
            </w:r>
          </w:p>
        </w:tc>
        <w:tc>
          <w:tcPr>
            <w:tcW w:w="857" w:type="dxa"/>
            <w:tcBorders>
              <w:top w:val="nil"/>
              <w:left w:val="nil"/>
              <w:bottom w:val="single" w:sz="8" w:space="0" w:color="auto"/>
              <w:right w:val="single" w:sz="8" w:space="0" w:color="auto"/>
            </w:tcBorders>
            <w:vAlign w:val="center"/>
          </w:tcPr>
          <w:p w14:paraId="71451B8F" w14:textId="77777777" w:rsidR="000078AB" w:rsidRDefault="00000000">
            <w:pPr>
              <w:jc w:val="center"/>
              <w:rPr>
                <w:color w:val="000000"/>
              </w:rPr>
            </w:pPr>
            <w:r>
              <w:rPr>
                <w:color w:val="000000"/>
                <w:lang w:val="uk-UA"/>
              </w:rPr>
              <w:t>4,39</w:t>
            </w:r>
          </w:p>
        </w:tc>
      </w:tr>
      <w:tr w:rsidR="000078AB" w14:paraId="4EBBAD9B" w14:textId="77777777">
        <w:trPr>
          <w:gridBefore w:val="1"/>
          <w:wBefore w:w="41" w:type="dxa"/>
          <w:trHeight w:val="285"/>
          <w:jc w:val="center"/>
        </w:trPr>
        <w:tc>
          <w:tcPr>
            <w:tcW w:w="1909" w:type="dxa"/>
            <w:tcBorders>
              <w:top w:val="nil"/>
              <w:left w:val="single" w:sz="8" w:space="0" w:color="auto"/>
              <w:bottom w:val="single" w:sz="8" w:space="0" w:color="auto"/>
              <w:right w:val="single" w:sz="8" w:space="0" w:color="auto"/>
            </w:tcBorders>
            <w:vAlign w:val="center"/>
          </w:tcPr>
          <w:p w14:paraId="2A1A29F0" w14:textId="77777777" w:rsidR="000078AB" w:rsidRDefault="00000000">
            <w:pPr>
              <w:jc w:val="both"/>
              <w:rPr>
                <w:b/>
                <w:bCs/>
                <w:i/>
                <w:iCs/>
                <w:color w:val="000000"/>
              </w:rPr>
            </w:pPr>
            <w:r>
              <w:rPr>
                <w:b/>
                <w:bCs/>
                <w:i/>
                <w:iCs/>
                <w:color w:val="000000"/>
                <w:lang w:val="uk-UA"/>
              </w:rPr>
              <w:t>Разом по тваринництву</w:t>
            </w:r>
          </w:p>
        </w:tc>
        <w:tc>
          <w:tcPr>
            <w:tcW w:w="1134" w:type="dxa"/>
            <w:tcBorders>
              <w:top w:val="nil"/>
              <w:left w:val="nil"/>
              <w:bottom w:val="single" w:sz="8" w:space="0" w:color="auto"/>
              <w:right w:val="single" w:sz="8" w:space="0" w:color="auto"/>
            </w:tcBorders>
            <w:vAlign w:val="center"/>
          </w:tcPr>
          <w:p w14:paraId="48C79AD4" w14:textId="77777777" w:rsidR="000078AB" w:rsidRDefault="00000000">
            <w:pPr>
              <w:jc w:val="center"/>
              <w:rPr>
                <w:b/>
                <w:bCs/>
                <w:i/>
                <w:iCs/>
                <w:color w:val="000000"/>
              </w:rPr>
            </w:pPr>
            <w:r>
              <w:rPr>
                <w:b/>
                <w:bCs/>
                <w:i/>
                <w:iCs/>
                <w:color w:val="000000"/>
                <w:lang w:val="uk-UA"/>
              </w:rPr>
              <w:t>19717</w:t>
            </w:r>
          </w:p>
        </w:tc>
        <w:tc>
          <w:tcPr>
            <w:tcW w:w="850" w:type="dxa"/>
            <w:tcBorders>
              <w:top w:val="nil"/>
              <w:left w:val="nil"/>
              <w:bottom w:val="single" w:sz="8" w:space="0" w:color="auto"/>
              <w:right w:val="single" w:sz="8" w:space="0" w:color="auto"/>
            </w:tcBorders>
            <w:vAlign w:val="center"/>
          </w:tcPr>
          <w:p w14:paraId="2C8BA22A" w14:textId="77777777" w:rsidR="000078AB" w:rsidRDefault="00000000">
            <w:pPr>
              <w:jc w:val="center"/>
              <w:rPr>
                <w:b/>
                <w:bCs/>
                <w:i/>
                <w:iCs/>
                <w:color w:val="000000"/>
              </w:rPr>
            </w:pPr>
            <w:r>
              <w:rPr>
                <w:b/>
                <w:bCs/>
                <w:i/>
                <w:iCs/>
                <w:color w:val="000000"/>
              </w:rPr>
              <w:t>65,23</w:t>
            </w:r>
          </w:p>
        </w:tc>
        <w:tc>
          <w:tcPr>
            <w:tcW w:w="993" w:type="dxa"/>
            <w:tcBorders>
              <w:top w:val="nil"/>
              <w:left w:val="nil"/>
              <w:bottom w:val="single" w:sz="8" w:space="0" w:color="auto"/>
              <w:right w:val="single" w:sz="8" w:space="0" w:color="auto"/>
            </w:tcBorders>
            <w:vAlign w:val="center"/>
          </w:tcPr>
          <w:p w14:paraId="03D8F55C" w14:textId="77777777" w:rsidR="000078AB" w:rsidRDefault="00000000">
            <w:pPr>
              <w:jc w:val="center"/>
              <w:rPr>
                <w:b/>
                <w:bCs/>
                <w:i/>
                <w:iCs/>
                <w:color w:val="000000"/>
              </w:rPr>
            </w:pPr>
            <w:r>
              <w:rPr>
                <w:b/>
                <w:bCs/>
                <w:i/>
                <w:iCs/>
                <w:color w:val="000000"/>
              </w:rPr>
              <w:t>21695</w:t>
            </w:r>
          </w:p>
        </w:tc>
        <w:tc>
          <w:tcPr>
            <w:tcW w:w="850" w:type="dxa"/>
            <w:tcBorders>
              <w:top w:val="nil"/>
              <w:left w:val="nil"/>
              <w:bottom w:val="single" w:sz="8" w:space="0" w:color="auto"/>
              <w:right w:val="single" w:sz="8" w:space="0" w:color="auto"/>
            </w:tcBorders>
            <w:vAlign w:val="center"/>
          </w:tcPr>
          <w:p w14:paraId="35498491" w14:textId="77777777" w:rsidR="000078AB" w:rsidRDefault="00000000">
            <w:pPr>
              <w:jc w:val="center"/>
              <w:rPr>
                <w:b/>
                <w:bCs/>
                <w:i/>
                <w:color w:val="000000"/>
              </w:rPr>
            </w:pPr>
            <w:r>
              <w:rPr>
                <w:b/>
                <w:bCs/>
                <w:i/>
                <w:iCs/>
                <w:color w:val="000000"/>
              </w:rPr>
              <w:t>64,87</w:t>
            </w:r>
          </w:p>
        </w:tc>
        <w:tc>
          <w:tcPr>
            <w:tcW w:w="1134" w:type="dxa"/>
            <w:tcBorders>
              <w:top w:val="nil"/>
              <w:left w:val="nil"/>
              <w:bottom w:val="single" w:sz="8" w:space="0" w:color="auto"/>
              <w:right w:val="single" w:sz="8" w:space="0" w:color="auto"/>
            </w:tcBorders>
            <w:vAlign w:val="center"/>
          </w:tcPr>
          <w:p w14:paraId="606F86B7" w14:textId="77777777" w:rsidR="000078AB" w:rsidRDefault="00000000">
            <w:pPr>
              <w:jc w:val="center"/>
              <w:rPr>
                <w:b/>
                <w:bCs/>
                <w:i/>
                <w:iCs/>
                <w:color w:val="000000"/>
              </w:rPr>
            </w:pPr>
            <w:r>
              <w:rPr>
                <w:b/>
                <w:bCs/>
                <w:i/>
                <w:iCs/>
                <w:color w:val="000000"/>
              </w:rPr>
              <w:t>22169</w:t>
            </w:r>
          </w:p>
        </w:tc>
        <w:tc>
          <w:tcPr>
            <w:tcW w:w="851" w:type="dxa"/>
            <w:tcBorders>
              <w:top w:val="nil"/>
              <w:left w:val="nil"/>
              <w:bottom w:val="single" w:sz="8" w:space="0" w:color="auto"/>
              <w:right w:val="single" w:sz="8" w:space="0" w:color="auto"/>
            </w:tcBorders>
            <w:vAlign w:val="center"/>
          </w:tcPr>
          <w:p w14:paraId="319004BB" w14:textId="77777777" w:rsidR="000078AB" w:rsidRDefault="00000000">
            <w:pPr>
              <w:jc w:val="center"/>
              <w:rPr>
                <w:b/>
                <w:bCs/>
                <w:i/>
                <w:iCs/>
                <w:color w:val="000000"/>
              </w:rPr>
            </w:pPr>
            <w:r>
              <w:rPr>
                <w:b/>
                <w:bCs/>
                <w:i/>
                <w:iCs/>
                <w:color w:val="000000"/>
              </w:rPr>
              <w:t>68,11</w:t>
            </w:r>
          </w:p>
        </w:tc>
        <w:tc>
          <w:tcPr>
            <w:tcW w:w="1134" w:type="dxa"/>
            <w:tcBorders>
              <w:top w:val="nil"/>
              <w:left w:val="nil"/>
              <w:bottom w:val="single" w:sz="8" w:space="0" w:color="auto"/>
              <w:right w:val="single" w:sz="8" w:space="0" w:color="auto"/>
            </w:tcBorders>
            <w:vAlign w:val="center"/>
          </w:tcPr>
          <w:p w14:paraId="7D124323" w14:textId="77777777" w:rsidR="000078AB" w:rsidRDefault="00000000">
            <w:pPr>
              <w:jc w:val="center"/>
              <w:rPr>
                <w:b/>
                <w:bCs/>
                <w:i/>
                <w:iCs/>
                <w:color w:val="000000"/>
              </w:rPr>
            </w:pPr>
            <w:r>
              <w:rPr>
                <w:b/>
                <w:bCs/>
                <w:i/>
                <w:iCs/>
                <w:color w:val="000000"/>
                <w:lang w:val="uk-UA"/>
              </w:rPr>
              <w:t>21193,67</w:t>
            </w:r>
          </w:p>
        </w:tc>
        <w:tc>
          <w:tcPr>
            <w:tcW w:w="857" w:type="dxa"/>
            <w:tcBorders>
              <w:top w:val="nil"/>
              <w:left w:val="nil"/>
              <w:bottom w:val="single" w:sz="8" w:space="0" w:color="auto"/>
              <w:right w:val="single" w:sz="8" w:space="0" w:color="auto"/>
            </w:tcBorders>
            <w:vAlign w:val="center"/>
          </w:tcPr>
          <w:p w14:paraId="40A68150" w14:textId="77777777" w:rsidR="000078AB" w:rsidRDefault="00000000">
            <w:pPr>
              <w:jc w:val="center"/>
              <w:rPr>
                <w:b/>
                <w:bCs/>
                <w:i/>
                <w:iCs/>
                <w:color w:val="000000"/>
              </w:rPr>
            </w:pPr>
            <w:r>
              <w:rPr>
                <w:b/>
                <w:bCs/>
                <w:i/>
                <w:iCs/>
                <w:color w:val="000000"/>
                <w:lang w:val="uk-UA"/>
              </w:rPr>
              <w:t>66,08</w:t>
            </w:r>
          </w:p>
        </w:tc>
      </w:tr>
      <w:tr w:rsidR="000078AB" w14:paraId="68B32511" w14:textId="77777777">
        <w:trPr>
          <w:gridBefore w:val="1"/>
          <w:wBefore w:w="41" w:type="dxa"/>
          <w:trHeight w:val="270"/>
          <w:jc w:val="center"/>
        </w:trPr>
        <w:tc>
          <w:tcPr>
            <w:tcW w:w="1909" w:type="dxa"/>
            <w:tcBorders>
              <w:top w:val="nil"/>
              <w:left w:val="single" w:sz="8" w:space="0" w:color="auto"/>
              <w:bottom w:val="single" w:sz="8" w:space="0" w:color="auto"/>
              <w:right w:val="single" w:sz="8" w:space="0" w:color="auto"/>
            </w:tcBorders>
            <w:vAlign w:val="center"/>
          </w:tcPr>
          <w:p w14:paraId="11000175" w14:textId="77777777" w:rsidR="000078AB" w:rsidRDefault="00000000">
            <w:pPr>
              <w:jc w:val="both"/>
              <w:rPr>
                <w:b/>
                <w:bCs/>
                <w:color w:val="000000"/>
              </w:rPr>
            </w:pPr>
            <w:r>
              <w:rPr>
                <w:b/>
                <w:bCs/>
                <w:color w:val="000000"/>
                <w:lang w:val="uk-UA"/>
              </w:rPr>
              <w:t>Виручка – всього</w:t>
            </w:r>
          </w:p>
        </w:tc>
        <w:tc>
          <w:tcPr>
            <w:tcW w:w="1134" w:type="dxa"/>
            <w:tcBorders>
              <w:top w:val="nil"/>
              <w:left w:val="nil"/>
              <w:bottom w:val="single" w:sz="8" w:space="0" w:color="auto"/>
              <w:right w:val="single" w:sz="8" w:space="0" w:color="auto"/>
            </w:tcBorders>
            <w:vAlign w:val="center"/>
          </w:tcPr>
          <w:p w14:paraId="4844996E" w14:textId="77777777" w:rsidR="000078AB" w:rsidRDefault="00000000">
            <w:pPr>
              <w:jc w:val="center"/>
              <w:rPr>
                <w:b/>
                <w:bCs/>
                <w:color w:val="000000"/>
              </w:rPr>
            </w:pPr>
            <w:r>
              <w:rPr>
                <w:b/>
                <w:bCs/>
                <w:color w:val="000000"/>
                <w:lang w:val="uk-UA"/>
              </w:rPr>
              <w:t>30227</w:t>
            </w:r>
          </w:p>
        </w:tc>
        <w:tc>
          <w:tcPr>
            <w:tcW w:w="850" w:type="dxa"/>
            <w:tcBorders>
              <w:top w:val="nil"/>
              <w:left w:val="nil"/>
              <w:bottom w:val="single" w:sz="8" w:space="0" w:color="auto"/>
              <w:right w:val="single" w:sz="8" w:space="0" w:color="auto"/>
            </w:tcBorders>
            <w:vAlign w:val="center"/>
          </w:tcPr>
          <w:p w14:paraId="0ABEE615" w14:textId="77777777" w:rsidR="000078AB" w:rsidRDefault="00000000">
            <w:pPr>
              <w:jc w:val="center"/>
              <w:rPr>
                <w:b/>
                <w:bCs/>
                <w:color w:val="000000"/>
              </w:rPr>
            </w:pPr>
            <w:r>
              <w:rPr>
                <w:b/>
                <w:bCs/>
                <w:color w:val="000000"/>
              </w:rPr>
              <w:t>100</w:t>
            </w:r>
          </w:p>
        </w:tc>
        <w:tc>
          <w:tcPr>
            <w:tcW w:w="993" w:type="dxa"/>
            <w:tcBorders>
              <w:top w:val="nil"/>
              <w:left w:val="nil"/>
              <w:bottom w:val="single" w:sz="8" w:space="0" w:color="auto"/>
              <w:right w:val="single" w:sz="8" w:space="0" w:color="auto"/>
            </w:tcBorders>
            <w:vAlign w:val="center"/>
          </w:tcPr>
          <w:p w14:paraId="588D744A" w14:textId="77777777" w:rsidR="000078AB" w:rsidRDefault="00000000">
            <w:pPr>
              <w:jc w:val="center"/>
              <w:rPr>
                <w:b/>
                <w:bCs/>
                <w:color w:val="000000"/>
              </w:rPr>
            </w:pPr>
            <w:r>
              <w:rPr>
                <w:b/>
                <w:bCs/>
                <w:color w:val="000000"/>
              </w:rPr>
              <w:t>33442</w:t>
            </w:r>
          </w:p>
        </w:tc>
        <w:tc>
          <w:tcPr>
            <w:tcW w:w="850" w:type="dxa"/>
            <w:tcBorders>
              <w:top w:val="nil"/>
              <w:left w:val="nil"/>
              <w:bottom w:val="single" w:sz="8" w:space="0" w:color="auto"/>
              <w:right w:val="single" w:sz="8" w:space="0" w:color="auto"/>
            </w:tcBorders>
            <w:vAlign w:val="center"/>
          </w:tcPr>
          <w:p w14:paraId="45B331B8" w14:textId="77777777" w:rsidR="000078AB" w:rsidRDefault="00000000">
            <w:pPr>
              <w:jc w:val="center"/>
              <w:rPr>
                <w:b/>
                <w:bCs/>
                <w:color w:val="000000"/>
              </w:rPr>
            </w:pPr>
            <w:r>
              <w:rPr>
                <w:b/>
                <w:bCs/>
                <w:color w:val="000000"/>
              </w:rPr>
              <w:t>100</w:t>
            </w:r>
          </w:p>
        </w:tc>
        <w:tc>
          <w:tcPr>
            <w:tcW w:w="1134" w:type="dxa"/>
            <w:tcBorders>
              <w:top w:val="nil"/>
              <w:left w:val="nil"/>
              <w:bottom w:val="single" w:sz="8" w:space="0" w:color="auto"/>
              <w:right w:val="single" w:sz="8" w:space="0" w:color="auto"/>
            </w:tcBorders>
            <w:vAlign w:val="center"/>
          </w:tcPr>
          <w:p w14:paraId="06873CD5" w14:textId="77777777" w:rsidR="000078AB" w:rsidRDefault="00000000">
            <w:pPr>
              <w:jc w:val="center"/>
              <w:rPr>
                <w:b/>
                <w:bCs/>
                <w:color w:val="000000"/>
              </w:rPr>
            </w:pPr>
            <w:r>
              <w:rPr>
                <w:b/>
                <w:bCs/>
                <w:color w:val="000000"/>
              </w:rPr>
              <w:t>32548</w:t>
            </w:r>
          </w:p>
        </w:tc>
        <w:tc>
          <w:tcPr>
            <w:tcW w:w="851" w:type="dxa"/>
            <w:tcBorders>
              <w:top w:val="nil"/>
              <w:left w:val="nil"/>
              <w:bottom w:val="single" w:sz="8" w:space="0" w:color="auto"/>
              <w:right w:val="single" w:sz="8" w:space="0" w:color="auto"/>
            </w:tcBorders>
            <w:vAlign w:val="center"/>
          </w:tcPr>
          <w:p w14:paraId="0D357AD1" w14:textId="77777777" w:rsidR="000078AB" w:rsidRDefault="00000000">
            <w:pPr>
              <w:jc w:val="center"/>
              <w:rPr>
                <w:b/>
                <w:bCs/>
                <w:color w:val="000000"/>
              </w:rPr>
            </w:pPr>
            <w:r>
              <w:rPr>
                <w:b/>
                <w:bCs/>
                <w:color w:val="000000"/>
              </w:rPr>
              <w:t>100</w:t>
            </w:r>
          </w:p>
        </w:tc>
        <w:tc>
          <w:tcPr>
            <w:tcW w:w="1134" w:type="dxa"/>
            <w:tcBorders>
              <w:top w:val="nil"/>
              <w:left w:val="nil"/>
              <w:bottom w:val="single" w:sz="8" w:space="0" w:color="auto"/>
              <w:right w:val="single" w:sz="8" w:space="0" w:color="auto"/>
            </w:tcBorders>
            <w:vAlign w:val="center"/>
          </w:tcPr>
          <w:p w14:paraId="57B569AF" w14:textId="77777777" w:rsidR="000078AB" w:rsidRDefault="00000000">
            <w:pPr>
              <w:jc w:val="center"/>
              <w:rPr>
                <w:b/>
                <w:bCs/>
                <w:color w:val="000000"/>
              </w:rPr>
            </w:pPr>
            <w:r>
              <w:rPr>
                <w:b/>
                <w:bCs/>
                <w:color w:val="000000"/>
                <w:lang w:val="uk-UA"/>
              </w:rPr>
              <w:t>32072,33</w:t>
            </w:r>
          </w:p>
        </w:tc>
        <w:tc>
          <w:tcPr>
            <w:tcW w:w="857" w:type="dxa"/>
            <w:tcBorders>
              <w:top w:val="nil"/>
              <w:left w:val="nil"/>
              <w:bottom w:val="single" w:sz="8" w:space="0" w:color="auto"/>
              <w:right w:val="single" w:sz="8" w:space="0" w:color="auto"/>
            </w:tcBorders>
            <w:vAlign w:val="center"/>
          </w:tcPr>
          <w:p w14:paraId="65A43C88" w14:textId="77777777" w:rsidR="000078AB" w:rsidRDefault="00000000">
            <w:pPr>
              <w:jc w:val="center"/>
              <w:rPr>
                <w:b/>
                <w:bCs/>
                <w:color w:val="000000"/>
              </w:rPr>
            </w:pPr>
            <w:r>
              <w:rPr>
                <w:b/>
                <w:bCs/>
                <w:color w:val="000000"/>
                <w:lang w:val="uk-UA"/>
              </w:rPr>
              <w:t>100</w:t>
            </w:r>
          </w:p>
        </w:tc>
      </w:tr>
    </w:tbl>
    <w:p w14:paraId="3BA1DA16" w14:textId="77777777" w:rsidR="000078AB" w:rsidRDefault="000078AB">
      <w:pPr>
        <w:tabs>
          <w:tab w:val="left" w:pos="9356"/>
        </w:tabs>
        <w:spacing w:line="360" w:lineRule="auto"/>
        <w:ind w:right="-1" w:firstLine="709"/>
        <w:jc w:val="both"/>
        <w:rPr>
          <w:sz w:val="28"/>
          <w:szCs w:val="28"/>
        </w:rPr>
      </w:pPr>
    </w:p>
    <w:p w14:paraId="4B3860D2" w14:textId="77777777" w:rsidR="000078AB" w:rsidRDefault="00000000">
      <w:pPr>
        <w:tabs>
          <w:tab w:val="left" w:pos="9356"/>
        </w:tabs>
        <w:spacing w:line="360" w:lineRule="auto"/>
        <w:ind w:right="-1" w:firstLine="709"/>
        <w:jc w:val="both"/>
        <w:rPr>
          <w:sz w:val="28"/>
          <w:szCs w:val="28"/>
        </w:rPr>
      </w:pPr>
      <w:r>
        <w:rPr>
          <w:sz w:val="28"/>
          <w:szCs w:val="28"/>
        </w:rPr>
        <w:t xml:space="preserve">З </w:t>
      </w:r>
      <w:proofErr w:type="spellStart"/>
      <w:r>
        <w:rPr>
          <w:sz w:val="28"/>
          <w:szCs w:val="28"/>
        </w:rPr>
        <w:t>даних</w:t>
      </w:r>
      <w:proofErr w:type="spellEnd"/>
      <w:r>
        <w:rPr>
          <w:sz w:val="28"/>
          <w:szCs w:val="28"/>
        </w:rPr>
        <w:t xml:space="preserve"> </w:t>
      </w:r>
      <w:proofErr w:type="spellStart"/>
      <w:r>
        <w:rPr>
          <w:sz w:val="28"/>
          <w:szCs w:val="28"/>
        </w:rPr>
        <w:t>таблиці</w:t>
      </w:r>
      <w:proofErr w:type="spellEnd"/>
      <w:r>
        <w:rPr>
          <w:sz w:val="28"/>
          <w:szCs w:val="28"/>
        </w:rPr>
        <w:t xml:space="preserve"> </w:t>
      </w:r>
      <w:r>
        <w:rPr>
          <w:sz w:val="28"/>
          <w:szCs w:val="28"/>
          <w:lang w:val="uk-UA"/>
        </w:rPr>
        <w:t>1</w:t>
      </w:r>
      <w:r>
        <w:rPr>
          <w:sz w:val="28"/>
          <w:szCs w:val="28"/>
        </w:rPr>
        <w:t xml:space="preserve">.1 </w:t>
      </w:r>
      <w:proofErr w:type="spellStart"/>
      <w:r>
        <w:rPr>
          <w:sz w:val="28"/>
          <w:szCs w:val="28"/>
        </w:rPr>
        <w:t>можна</w:t>
      </w:r>
      <w:proofErr w:type="spellEnd"/>
      <w:r>
        <w:rPr>
          <w:sz w:val="28"/>
          <w:szCs w:val="28"/>
        </w:rPr>
        <w:t xml:space="preserve"> </w:t>
      </w:r>
      <w:proofErr w:type="spellStart"/>
      <w:r>
        <w:rPr>
          <w:sz w:val="28"/>
          <w:szCs w:val="28"/>
        </w:rPr>
        <w:t>констатувати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найбільшу</w:t>
      </w:r>
      <w:proofErr w:type="spellEnd"/>
      <w:r>
        <w:rPr>
          <w:sz w:val="28"/>
          <w:szCs w:val="28"/>
        </w:rPr>
        <w:t xml:space="preserve"> питому вагу в </w:t>
      </w:r>
      <w:proofErr w:type="spellStart"/>
      <w:r>
        <w:rPr>
          <w:sz w:val="28"/>
          <w:szCs w:val="28"/>
        </w:rPr>
        <w:t>структурі</w:t>
      </w:r>
      <w:proofErr w:type="spellEnd"/>
      <w:r>
        <w:rPr>
          <w:sz w:val="28"/>
          <w:szCs w:val="28"/>
        </w:rPr>
        <w:t xml:space="preserve"> </w:t>
      </w:r>
      <w:proofErr w:type="spellStart"/>
      <w:r>
        <w:rPr>
          <w:sz w:val="28"/>
          <w:szCs w:val="28"/>
        </w:rPr>
        <w:t>товарної</w:t>
      </w:r>
      <w:proofErr w:type="spellEnd"/>
      <w:r>
        <w:rPr>
          <w:sz w:val="28"/>
          <w:szCs w:val="28"/>
        </w:rPr>
        <w:t xml:space="preserve"> </w:t>
      </w:r>
      <w:proofErr w:type="spellStart"/>
      <w:r>
        <w:rPr>
          <w:sz w:val="28"/>
          <w:szCs w:val="28"/>
        </w:rPr>
        <w:t>продукції</w:t>
      </w:r>
      <w:proofErr w:type="spellEnd"/>
      <w:r>
        <w:rPr>
          <w:sz w:val="28"/>
          <w:szCs w:val="28"/>
        </w:rPr>
        <w:t xml:space="preserve"> </w:t>
      </w:r>
      <w:proofErr w:type="spellStart"/>
      <w:r>
        <w:rPr>
          <w:sz w:val="28"/>
          <w:szCs w:val="28"/>
        </w:rPr>
        <w:t>рослинництва</w:t>
      </w:r>
      <w:proofErr w:type="spellEnd"/>
      <w:r>
        <w:rPr>
          <w:sz w:val="28"/>
          <w:szCs w:val="28"/>
        </w:rPr>
        <w:t xml:space="preserve"> і </w:t>
      </w:r>
      <w:proofErr w:type="spellStart"/>
      <w:r>
        <w:rPr>
          <w:sz w:val="28"/>
          <w:szCs w:val="28"/>
        </w:rPr>
        <w:t>тваринництва</w:t>
      </w:r>
      <w:proofErr w:type="spellEnd"/>
      <w:r>
        <w:rPr>
          <w:sz w:val="28"/>
          <w:szCs w:val="28"/>
        </w:rPr>
        <w:t xml:space="preserve"> в </w:t>
      </w:r>
      <w:proofErr w:type="spellStart"/>
      <w:r>
        <w:rPr>
          <w:sz w:val="28"/>
          <w:szCs w:val="28"/>
        </w:rPr>
        <w:t>середньому</w:t>
      </w:r>
      <w:proofErr w:type="spellEnd"/>
      <w:r>
        <w:rPr>
          <w:sz w:val="28"/>
          <w:szCs w:val="28"/>
        </w:rPr>
        <w:t xml:space="preserve"> за три роки </w:t>
      </w:r>
      <w:proofErr w:type="spellStart"/>
      <w:r>
        <w:rPr>
          <w:sz w:val="28"/>
          <w:szCs w:val="28"/>
        </w:rPr>
        <w:t>займає</w:t>
      </w:r>
      <w:proofErr w:type="spellEnd"/>
      <w:r>
        <w:rPr>
          <w:sz w:val="28"/>
          <w:szCs w:val="28"/>
        </w:rPr>
        <w:t xml:space="preserve"> </w:t>
      </w:r>
      <w:r>
        <w:rPr>
          <w:sz w:val="28"/>
          <w:szCs w:val="28"/>
          <w:lang w:val="uk-UA"/>
        </w:rPr>
        <w:t>виробництво молока</w:t>
      </w:r>
      <w:r>
        <w:rPr>
          <w:sz w:val="28"/>
          <w:szCs w:val="28"/>
        </w:rPr>
        <w:t xml:space="preserve"> – </w:t>
      </w:r>
      <w:r>
        <w:rPr>
          <w:sz w:val="28"/>
          <w:szCs w:val="28"/>
          <w:lang w:val="uk-UA"/>
        </w:rPr>
        <w:t>49,07</w:t>
      </w:r>
      <w:r>
        <w:rPr>
          <w:sz w:val="28"/>
          <w:szCs w:val="28"/>
        </w:rPr>
        <w:t xml:space="preserve">%. </w:t>
      </w:r>
      <w:proofErr w:type="spellStart"/>
      <w:r>
        <w:rPr>
          <w:sz w:val="28"/>
          <w:szCs w:val="28"/>
        </w:rPr>
        <w:t>Значно</w:t>
      </w:r>
      <w:proofErr w:type="spellEnd"/>
      <w:r>
        <w:rPr>
          <w:sz w:val="28"/>
          <w:szCs w:val="28"/>
        </w:rPr>
        <w:t xml:space="preserve"> </w:t>
      </w:r>
      <w:proofErr w:type="spellStart"/>
      <w:r>
        <w:rPr>
          <w:sz w:val="28"/>
          <w:szCs w:val="28"/>
        </w:rPr>
        <w:t>менша</w:t>
      </w:r>
      <w:proofErr w:type="spellEnd"/>
      <w:r>
        <w:rPr>
          <w:sz w:val="28"/>
          <w:szCs w:val="28"/>
        </w:rPr>
        <w:t xml:space="preserve"> </w:t>
      </w:r>
      <w:proofErr w:type="spellStart"/>
      <w:r>
        <w:rPr>
          <w:sz w:val="28"/>
          <w:szCs w:val="28"/>
        </w:rPr>
        <w:t>частина</w:t>
      </w:r>
      <w:proofErr w:type="spellEnd"/>
      <w:r>
        <w:rPr>
          <w:sz w:val="28"/>
          <w:szCs w:val="28"/>
        </w:rPr>
        <w:t xml:space="preserve"> </w:t>
      </w:r>
      <w:proofErr w:type="spellStart"/>
      <w:r>
        <w:rPr>
          <w:sz w:val="28"/>
          <w:szCs w:val="28"/>
        </w:rPr>
        <w:t>припадає</w:t>
      </w:r>
      <w:proofErr w:type="spellEnd"/>
      <w:r>
        <w:rPr>
          <w:sz w:val="28"/>
          <w:szCs w:val="28"/>
        </w:rPr>
        <w:t xml:space="preserve"> на </w:t>
      </w:r>
      <w:r>
        <w:rPr>
          <w:sz w:val="28"/>
          <w:szCs w:val="28"/>
          <w:lang w:val="uk-UA"/>
        </w:rPr>
        <w:t>зернові та зернобобові</w:t>
      </w:r>
      <w:r>
        <w:rPr>
          <w:sz w:val="28"/>
          <w:szCs w:val="28"/>
        </w:rPr>
        <w:t xml:space="preserve"> </w:t>
      </w:r>
      <w:r>
        <w:rPr>
          <w:sz w:val="28"/>
          <w:szCs w:val="28"/>
          <w:lang w:val="uk-UA"/>
        </w:rPr>
        <w:t>11,95</w:t>
      </w:r>
      <w:r>
        <w:rPr>
          <w:sz w:val="28"/>
          <w:szCs w:val="28"/>
        </w:rPr>
        <w:t xml:space="preserve">% </w:t>
      </w:r>
      <w:proofErr w:type="spellStart"/>
      <w:r>
        <w:rPr>
          <w:sz w:val="28"/>
          <w:szCs w:val="28"/>
        </w:rPr>
        <w:t>відповідно</w:t>
      </w:r>
      <w:proofErr w:type="spellEnd"/>
      <w:r>
        <w:rPr>
          <w:sz w:val="28"/>
          <w:szCs w:val="28"/>
        </w:rPr>
        <w:t xml:space="preserve">. </w:t>
      </w:r>
      <w:proofErr w:type="spellStart"/>
      <w:r>
        <w:rPr>
          <w:sz w:val="28"/>
          <w:szCs w:val="28"/>
        </w:rPr>
        <w:t>Виходячи</w:t>
      </w:r>
      <w:proofErr w:type="spellEnd"/>
      <w:r>
        <w:rPr>
          <w:sz w:val="28"/>
          <w:szCs w:val="28"/>
        </w:rPr>
        <w:t xml:space="preserve"> з </w:t>
      </w:r>
      <w:proofErr w:type="spellStart"/>
      <w:r>
        <w:rPr>
          <w:sz w:val="28"/>
          <w:szCs w:val="28"/>
        </w:rPr>
        <w:t>цього</w:t>
      </w:r>
      <w:proofErr w:type="spellEnd"/>
      <w:r>
        <w:rPr>
          <w:sz w:val="28"/>
          <w:szCs w:val="28"/>
        </w:rPr>
        <w:t xml:space="preserve"> </w:t>
      </w:r>
      <w:proofErr w:type="spellStart"/>
      <w:r>
        <w:rPr>
          <w:sz w:val="28"/>
          <w:szCs w:val="28"/>
        </w:rPr>
        <w:lastRenderedPageBreak/>
        <w:t>можна</w:t>
      </w:r>
      <w:proofErr w:type="spellEnd"/>
      <w:r>
        <w:rPr>
          <w:sz w:val="28"/>
          <w:szCs w:val="28"/>
        </w:rPr>
        <w:t xml:space="preserve"> </w:t>
      </w:r>
      <w:proofErr w:type="spellStart"/>
      <w:r>
        <w:rPr>
          <w:sz w:val="28"/>
          <w:szCs w:val="28"/>
        </w:rPr>
        <w:t>стверджувати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підприємство</w:t>
      </w:r>
      <w:proofErr w:type="spellEnd"/>
      <w:r>
        <w:rPr>
          <w:sz w:val="28"/>
          <w:szCs w:val="28"/>
        </w:rPr>
        <w:t xml:space="preserve"> </w:t>
      </w:r>
      <w:proofErr w:type="spellStart"/>
      <w:r>
        <w:rPr>
          <w:sz w:val="28"/>
          <w:szCs w:val="28"/>
        </w:rPr>
        <w:t>має</w:t>
      </w:r>
      <w:proofErr w:type="spellEnd"/>
      <w:r>
        <w:rPr>
          <w:sz w:val="28"/>
          <w:szCs w:val="28"/>
        </w:rPr>
        <w:t xml:space="preserve"> </w:t>
      </w:r>
      <w:r>
        <w:rPr>
          <w:sz w:val="28"/>
          <w:szCs w:val="28"/>
          <w:lang w:val="uk-UA"/>
        </w:rPr>
        <w:t>молочну</w:t>
      </w:r>
      <w:r>
        <w:rPr>
          <w:sz w:val="28"/>
          <w:szCs w:val="28"/>
        </w:rPr>
        <w:t xml:space="preserve"> </w:t>
      </w:r>
      <w:proofErr w:type="spellStart"/>
      <w:r>
        <w:rPr>
          <w:sz w:val="28"/>
          <w:szCs w:val="28"/>
        </w:rPr>
        <w:t>спеціалізацію</w:t>
      </w:r>
      <w:proofErr w:type="spellEnd"/>
      <w:r>
        <w:rPr>
          <w:sz w:val="28"/>
          <w:szCs w:val="28"/>
        </w:rPr>
        <w:t xml:space="preserve"> з добре </w:t>
      </w:r>
      <w:proofErr w:type="spellStart"/>
      <w:r>
        <w:rPr>
          <w:sz w:val="28"/>
          <w:szCs w:val="28"/>
        </w:rPr>
        <w:t>вираженим</w:t>
      </w:r>
      <w:proofErr w:type="spellEnd"/>
      <w:r>
        <w:rPr>
          <w:sz w:val="28"/>
          <w:szCs w:val="28"/>
        </w:rPr>
        <w:t xml:space="preserve"> </w:t>
      </w:r>
      <w:proofErr w:type="spellStart"/>
      <w:r>
        <w:rPr>
          <w:sz w:val="28"/>
          <w:szCs w:val="28"/>
        </w:rPr>
        <w:t>вирощуванням</w:t>
      </w:r>
      <w:proofErr w:type="spellEnd"/>
      <w:r>
        <w:rPr>
          <w:sz w:val="28"/>
          <w:szCs w:val="28"/>
        </w:rPr>
        <w:t xml:space="preserve"> </w:t>
      </w:r>
      <w:r>
        <w:rPr>
          <w:sz w:val="28"/>
          <w:szCs w:val="28"/>
          <w:lang w:val="uk-UA"/>
        </w:rPr>
        <w:t>зернових</w:t>
      </w:r>
      <w:r>
        <w:rPr>
          <w:sz w:val="28"/>
          <w:szCs w:val="28"/>
        </w:rPr>
        <w:t>.</w:t>
      </w:r>
    </w:p>
    <w:p w14:paraId="4CE74888" w14:textId="77777777" w:rsidR="000078AB" w:rsidRDefault="00000000">
      <w:pPr>
        <w:tabs>
          <w:tab w:val="left" w:pos="9356"/>
        </w:tabs>
        <w:spacing w:line="360" w:lineRule="auto"/>
        <w:ind w:right="-1" w:firstLine="709"/>
        <w:jc w:val="both"/>
        <w:rPr>
          <w:sz w:val="28"/>
          <w:szCs w:val="28"/>
        </w:rPr>
      </w:pPr>
      <w:proofErr w:type="spellStart"/>
      <w:r>
        <w:rPr>
          <w:sz w:val="28"/>
          <w:szCs w:val="28"/>
        </w:rPr>
        <w:t>Враховуючи</w:t>
      </w:r>
      <w:proofErr w:type="spellEnd"/>
      <w:r>
        <w:rPr>
          <w:sz w:val="28"/>
          <w:szCs w:val="28"/>
        </w:rPr>
        <w:t xml:space="preserve"> те, </w:t>
      </w:r>
      <w:proofErr w:type="spellStart"/>
      <w:r>
        <w:rPr>
          <w:sz w:val="28"/>
          <w:szCs w:val="28"/>
        </w:rPr>
        <w:t>що</w:t>
      </w:r>
      <w:proofErr w:type="spellEnd"/>
      <w:r>
        <w:rPr>
          <w:sz w:val="28"/>
          <w:szCs w:val="28"/>
        </w:rPr>
        <w:t xml:space="preserve"> </w:t>
      </w:r>
      <w:proofErr w:type="spellStart"/>
      <w:r>
        <w:rPr>
          <w:sz w:val="28"/>
          <w:szCs w:val="28"/>
        </w:rPr>
        <w:t>питома</w:t>
      </w:r>
      <w:proofErr w:type="spellEnd"/>
      <w:r>
        <w:rPr>
          <w:sz w:val="28"/>
          <w:szCs w:val="28"/>
        </w:rPr>
        <w:t xml:space="preserve"> вага основного виду </w:t>
      </w:r>
      <w:proofErr w:type="spellStart"/>
      <w:r>
        <w:rPr>
          <w:sz w:val="28"/>
          <w:szCs w:val="28"/>
        </w:rPr>
        <w:t>продукції</w:t>
      </w:r>
      <w:proofErr w:type="spellEnd"/>
      <w:r>
        <w:rPr>
          <w:sz w:val="28"/>
          <w:szCs w:val="28"/>
        </w:rPr>
        <w:t xml:space="preserve"> в </w:t>
      </w:r>
      <w:proofErr w:type="spellStart"/>
      <w:r>
        <w:rPr>
          <w:sz w:val="28"/>
          <w:szCs w:val="28"/>
        </w:rPr>
        <w:t>загальній</w:t>
      </w:r>
      <w:proofErr w:type="spellEnd"/>
      <w:r>
        <w:rPr>
          <w:sz w:val="28"/>
          <w:szCs w:val="28"/>
        </w:rPr>
        <w:t xml:space="preserve"> </w:t>
      </w:r>
      <w:proofErr w:type="spellStart"/>
      <w:r>
        <w:rPr>
          <w:sz w:val="28"/>
          <w:szCs w:val="28"/>
        </w:rPr>
        <w:t>структурі</w:t>
      </w:r>
      <w:proofErr w:type="spellEnd"/>
      <w:r>
        <w:rPr>
          <w:sz w:val="28"/>
          <w:szCs w:val="28"/>
        </w:rPr>
        <w:t xml:space="preserve"> </w:t>
      </w:r>
      <w:proofErr w:type="spellStart"/>
      <w:r>
        <w:rPr>
          <w:sz w:val="28"/>
          <w:szCs w:val="28"/>
        </w:rPr>
        <w:t>рослинництва</w:t>
      </w:r>
      <w:proofErr w:type="spellEnd"/>
      <w:r>
        <w:rPr>
          <w:sz w:val="28"/>
          <w:szCs w:val="28"/>
        </w:rPr>
        <w:t xml:space="preserve"> і </w:t>
      </w:r>
      <w:proofErr w:type="spellStart"/>
      <w:r>
        <w:rPr>
          <w:sz w:val="28"/>
          <w:szCs w:val="28"/>
        </w:rPr>
        <w:t>тваринництва</w:t>
      </w:r>
      <w:proofErr w:type="spellEnd"/>
      <w:r>
        <w:rPr>
          <w:sz w:val="28"/>
          <w:szCs w:val="28"/>
        </w:rPr>
        <w:t xml:space="preserve"> </w:t>
      </w:r>
      <w:proofErr w:type="spellStart"/>
      <w:r>
        <w:rPr>
          <w:sz w:val="28"/>
          <w:szCs w:val="28"/>
        </w:rPr>
        <w:t>складає</w:t>
      </w:r>
      <w:proofErr w:type="spellEnd"/>
      <w:r>
        <w:rPr>
          <w:sz w:val="28"/>
          <w:szCs w:val="28"/>
        </w:rPr>
        <w:t xml:space="preserve"> </w:t>
      </w:r>
      <w:r>
        <w:rPr>
          <w:sz w:val="28"/>
          <w:szCs w:val="28"/>
          <w:lang w:val="uk-UA"/>
        </w:rPr>
        <w:t>49,07</w:t>
      </w:r>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констатувати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господарство</w:t>
      </w:r>
      <w:proofErr w:type="spellEnd"/>
      <w:r>
        <w:rPr>
          <w:sz w:val="28"/>
          <w:szCs w:val="28"/>
        </w:rPr>
        <w:t xml:space="preserve"> </w:t>
      </w:r>
      <w:proofErr w:type="spellStart"/>
      <w:r>
        <w:rPr>
          <w:sz w:val="28"/>
          <w:szCs w:val="28"/>
        </w:rPr>
        <w:t>має</w:t>
      </w:r>
      <w:proofErr w:type="spellEnd"/>
      <w:r>
        <w:rPr>
          <w:sz w:val="28"/>
          <w:szCs w:val="28"/>
        </w:rPr>
        <w:t xml:space="preserve"> </w:t>
      </w:r>
      <w:r>
        <w:rPr>
          <w:sz w:val="28"/>
          <w:szCs w:val="28"/>
          <w:lang w:val="uk-UA"/>
        </w:rPr>
        <w:t>середні</w:t>
      </w:r>
      <w:r>
        <w:rPr>
          <w:sz w:val="28"/>
          <w:szCs w:val="28"/>
        </w:rPr>
        <w:t xml:space="preserve">й </w:t>
      </w:r>
      <w:proofErr w:type="spellStart"/>
      <w:r>
        <w:rPr>
          <w:sz w:val="28"/>
          <w:szCs w:val="28"/>
        </w:rPr>
        <w:t>рівень</w:t>
      </w:r>
      <w:proofErr w:type="spellEnd"/>
      <w:r>
        <w:rPr>
          <w:sz w:val="28"/>
          <w:szCs w:val="28"/>
        </w:rPr>
        <w:t xml:space="preserve"> </w:t>
      </w:r>
      <w:proofErr w:type="spellStart"/>
      <w:r>
        <w:rPr>
          <w:sz w:val="28"/>
          <w:szCs w:val="28"/>
        </w:rPr>
        <w:t>спеціалізації</w:t>
      </w:r>
      <w:proofErr w:type="spellEnd"/>
      <w:r>
        <w:rPr>
          <w:sz w:val="28"/>
          <w:szCs w:val="28"/>
        </w:rPr>
        <w:t>.</w:t>
      </w:r>
    </w:p>
    <w:p w14:paraId="5FD666FD" w14:textId="77777777" w:rsidR="000078AB" w:rsidRDefault="00000000">
      <w:pPr>
        <w:tabs>
          <w:tab w:val="left" w:pos="9356"/>
        </w:tabs>
        <w:spacing w:line="360" w:lineRule="auto"/>
        <w:ind w:right="-1" w:firstLine="709"/>
        <w:jc w:val="both"/>
        <w:rPr>
          <w:sz w:val="28"/>
          <w:szCs w:val="28"/>
        </w:rPr>
      </w:pPr>
      <w:proofErr w:type="spellStart"/>
      <w:r>
        <w:rPr>
          <w:sz w:val="28"/>
          <w:szCs w:val="28"/>
        </w:rPr>
        <w:t>Низьку</w:t>
      </w:r>
      <w:proofErr w:type="spellEnd"/>
      <w:r>
        <w:rPr>
          <w:sz w:val="28"/>
          <w:szCs w:val="28"/>
        </w:rPr>
        <w:t xml:space="preserve"> </w:t>
      </w:r>
      <w:proofErr w:type="spellStart"/>
      <w:r>
        <w:rPr>
          <w:sz w:val="28"/>
          <w:szCs w:val="28"/>
        </w:rPr>
        <w:t>частку</w:t>
      </w:r>
      <w:proofErr w:type="spellEnd"/>
      <w:r>
        <w:rPr>
          <w:sz w:val="28"/>
          <w:szCs w:val="28"/>
        </w:rPr>
        <w:t xml:space="preserve"> в </w:t>
      </w:r>
      <w:proofErr w:type="spellStart"/>
      <w:r>
        <w:rPr>
          <w:sz w:val="28"/>
          <w:szCs w:val="28"/>
        </w:rPr>
        <w:t>структурі</w:t>
      </w:r>
      <w:proofErr w:type="spellEnd"/>
      <w:r>
        <w:rPr>
          <w:sz w:val="28"/>
          <w:szCs w:val="28"/>
        </w:rPr>
        <w:t xml:space="preserve"> </w:t>
      </w:r>
      <w:proofErr w:type="spellStart"/>
      <w:r>
        <w:rPr>
          <w:sz w:val="28"/>
          <w:szCs w:val="28"/>
        </w:rPr>
        <w:t>товарної</w:t>
      </w:r>
      <w:proofErr w:type="spellEnd"/>
      <w:r>
        <w:rPr>
          <w:sz w:val="28"/>
          <w:szCs w:val="28"/>
        </w:rPr>
        <w:t xml:space="preserve"> </w:t>
      </w:r>
      <w:proofErr w:type="spellStart"/>
      <w:r>
        <w:rPr>
          <w:sz w:val="28"/>
          <w:szCs w:val="28"/>
        </w:rPr>
        <w:t>продукції</w:t>
      </w:r>
      <w:proofErr w:type="spellEnd"/>
      <w:r>
        <w:rPr>
          <w:sz w:val="28"/>
          <w:szCs w:val="28"/>
        </w:rPr>
        <w:t xml:space="preserve"> в </w:t>
      </w:r>
      <w:proofErr w:type="spellStart"/>
      <w:r>
        <w:rPr>
          <w:sz w:val="28"/>
          <w:szCs w:val="28"/>
        </w:rPr>
        <w:t>цілому</w:t>
      </w:r>
      <w:proofErr w:type="spellEnd"/>
      <w:r>
        <w:rPr>
          <w:sz w:val="28"/>
          <w:szCs w:val="28"/>
        </w:rPr>
        <w:t xml:space="preserve"> по </w:t>
      </w:r>
      <w:proofErr w:type="spellStart"/>
      <w:r>
        <w:rPr>
          <w:sz w:val="28"/>
          <w:szCs w:val="28"/>
        </w:rPr>
        <w:t>підприємству</w:t>
      </w:r>
      <w:proofErr w:type="spellEnd"/>
      <w:r>
        <w:rPr>
          <w:sz w:val="28"/>
          <w:szCs w:val="28"/>
        </w:rPr>
        <w:t xml:space="preserve"> за 201</w:t>
      </w:r>
      <w:r>
        <w:rPr>
          <w:sz w:val="28"/>
          <w:szCs w:val="28"/>
          <w:lang w:val="uk-UA"/>
        </w:rPr>
        <w:t>9</w:t>
      </w:r>
      <w:r>
        <w:rPr>
          <w:sz w:val="28"/>
          <w:szCs w:val="28"/>
        </w:rPr>
        <w:t xml:space="preserve"> </w:t>
      </w:r>
      <w:proofErr w:type="spellStart"/>
      <w:r>
        <w:rPr>
          <w:sz w:val="28"/>
          <w:szCs w:val="28"/>
        </w:rPr>
        <w:t>рік</w:t>
      </w:r>
      <w:proofErr w:type="spellEnd"/>
      <w:r>
        <w:rPr>
          <w:sz w:val="28"/>
          <w:szCs w:val="28"/>
        </w:rPr>
        <w:t xml:space="preserve"> </w:t>
      </w:r>
      <w:proofErr w:type="spellStart"/>
      <w:r>
        <w:rPr>
          <w:sz w:val="28"/>
          <w:szCs w:val="28"/>
        </w:rPr>
        <w:t>займає</w:t>
      </w:r>
      <w:proofErr w:type="spellEnd"/>
      <w:r>
        <w:rPr>
          <w:sz w:val="28"/>
          <w:szCs w:val="28"/>
        </w:rPr>
        <w:t xml:space="preserve"> </w:t>
      </w:r>
      <w:proofErr w:type="spellStart"/>
      <w:r>
        <w:rPr>
          <w:sz w:val="28"/>
          <w:szCs w:val="28"/>
        </w:rPr>
        <w:t>реалізація</w:t>
      </w:r>
      <w:proofErr w:type="spellEnd"/>
      <w:r>
        <w:rPr>
          <w:sz w:val="28"/>
          <w:szCs w:val="28"/>
        </w:rPr>
        <w:t xml:space="preserve"> </w:t>
      </w:r>
      <w:r>
        <w:rPr>
          <w:color w:val="000000"/>
          <w:sz w:val="28"/>
          <w:szCs w:val="28"/>
          <w:lang w:val="uk-UA"/>
        </w:rPr>
        <w:t>багаторічних та однорічних трав</w:t>
      </w:r>
      <w:r>
        <w:rPr>
          <w:sz w:val="32"/>
          <w:szCs w:val="32"/>
        </w:rPr>
        <w:t xml:space="preserve"> </w:t>
      </w:r>
      <w:r>
        <w:rPr>
          <w:sz w:val="28"/>
          <w:szCs w:val="28"/>
        </w:rPr>
        <w:t xml:space="preserve">в </w:t>
      </w:r>
      <w:proofErr w:type="spellStart"/>
      <w:r>
        <w:rPr>
          <w:sz w:val="28"/>
          <w:szCs w:val="28"/>
        </w:rPr>
        <w:t>рослинництві</w:t>
      </w:r>
      <w:proofErr w:type="spellEnd"/>
      <w:r>
        <w:rPr>
          <w:sz w:val="28"/>
          <w:szCs w:val="28"/>
        </w:rPr>
        <w:t xml:space="preserve"> – </w:t>
      </w:r>
      <w:r>
        <w:rPr>
          <w:sz w:val="28"/>
          <w:szCs w:val="28"/>
          <w:lang w:val="uk-UA"/>
        </w:rPr>
        <w:t>0,07</w:t>
      </w:r>
      <w:r>
        <w:rPr>
          <w:sz w:val="28"/>
          <w:szCs w:val="28"/>
        </w:rPr>
        <w:t>%.</w:t>
      </w:r>
    </w:p>
    <w:p w14:paraId="3F39F318" w14:textId="77777777" w:rsidR="000078AB" w:rsidRDefault="00000000">
      <w:pPr>
        <w:tabs>
          <w:tab w:val="left" w:pos="9356"/>
        </w:tabs>
        <w:spacing w:line="360" w:lineRule="auto"/>
        <w:ind w:right="-1" w:firstLine="709"/>
        <w:jc w:val="both"/>
        <w:rPr>
          <w:sz w:val="28"/>
          <w:szCs w:val="28"/>
          <w:lang w:val="uk-UA"/>
        </w:rPr>
      </w:pPr>
      <w:proofErr w:type="spellStart"/>
      <w:r>
        <w:rPr>
          <w:sz w:val="28"/>
          <w:szCs w:val="28"/>
        </w:rPr>
        <w:t>Виручка</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реалізації</w:t>
      </w:r>
      <w:proofErr w:type="spellEnd"/>
      <w:r>
        <w:rPr>
          <w:sz w:val="28"/>
          <w:szCs w:val="28"/>
        </w:rPr>
        <w:t xml:space="preserve"> </w:t>
      </w:r>
      <w:r>
        <w:rPr>
          <w:sz w:val="28"/>
          <w:szCs w:val="28"/>
          <w:lang w:val="uk-UA"/>
        </w:rPr>
        <w:t xml:space="preserve">кукурудзи на зерно, соняшника, сої та іншої продукції рослинництва зросла на 504 </w:t>
      </w:r>
      <w:proofErr w:type="spellStart"/>
      <w:r>
        <w:rPr>
          <w:sz w:val="28"/>
          <w:szCs w:val="28"/>
          <w:lang w:val="uk-UA"/>
        </w:rPr>
        <w:t>тис.грн</w:t>
      </w:r>
      <w:proofErr w:type="spellEnd"/>
      <w:r>
        <w:rPr>
          <w:sz w:val="28"/>
          <w:szCs w:val="28"/>
          <w:lang w:val="uk-UA"/>
        </w:rPr>
        <w:t xml:space="preserve">., 158 </w:t>
      </w:r>
      <w:proofErr w:type="spellStart"/>
      <w:r>
        <w:rPr>
          <w:sz w:val="28"/>
          <w:szCs w:val="28"/>
          <w:lang w:val="uk-UA"/>
        </w:rPr>
        <w:t>тис.грн</w:t>
      </w:r>
      <w:proofErr w:type="spellEnd"/>
      <w:r>
        <w:rPr>
          <w:sz w:val="28"/>
          <w:szCs w:val="28"/>
          <w:lang w:val="uk-UA"/>
        </w:rPr>
        <w:t xml:space="preserve">., 1309 </w:t>
      </w:r>
      <w:proofErr w:type="spellStart"/>
      <w:r>
        <w:rPr>
          <w:sz w:val="28"/>
          <w:szCs w:val="28"/>
          <w:lang w:val="uk-UA"/>
        </w:rPr>
        <w:t>тис.грн</w:t>
      </w:r>
      <w:proofErr w:type="spellEnd"/>
      <w:r>
        <w:rPr>
          <w:sz w:val="28"/>
          <w:szCs w:val="28"/>
          <w:lang w:val="uk-UA"/>
        </w:rPr>
        <w:t xml:space="preserve">. відповідно, така ж динаміка спостерігається майже по всім видам продукції тваринництва, а саме приріст ВРХ, свиней, молоко відповідно на 136 </w:t>
      </w:r>
      <w:proofErr w:type="spellStart"/>
      <w:r>
        <w:rPr>
          <w:sz w:val="28"/>
          <w:szCs w:val="28"/>
          <w:lang w:val="uk-UA"/>
        </w:rPr>
        <w:t>тис.грн</w:t>
      </w:r>
      <w:proofErr w:type="spellEnd"/>
      <w:r>
        <w:rPr>
          <w:sz w:val="28"/>
          <w:szCs w:val="28"/>
          <w:lang w:val="uk-UA"/>
        </w:rPr>
        <w:t xml:space="preserve">., 1287 </w:t>
      </w:r>
      <w:proofErr w:type="spellStart"/>
      <w:r>
        <w:rPr>
          <w:sz w:val="28"/>
          <w:szCs w:val="28"/>
          <w:lang w:val="uk-UA"/>
        </w:rPr>
        <w:t>тис.грн</w:t>
      </w:r>
      <w:proofErr w:type="spellEnd"/>
      <w:r>
        <w:rPr>
          <w:sz w:val="28"/>
          <w:szCs w:val="28"/>
          <w:lang w:val="uk-UA"/>
        </w:rPr>
        <w:t xml:space="preserve">., 1934 </w:t>
      </w:r>
      <w:proofErr w:type="spellStart"/>
      <w:r>
        <w:rPr>
          <w:sz w:val="28"/>
          <w:szCs w:val="28"/>
          <w:lang w:val="uk-UA"/>
        </w:rPr>
        <w:t>тис.грн</w:t>
      </w:r>
      <w:proofErr w:type="spellEnd"/>
      <w:r>
        <w:rPr>
          <w:sz w:val="28"/>
          <w:szCs w:val="28"/>
          <w:lang w:val="uk-UA"/>
        </w:rPr>
        <w:t>.</w:t>
      </w:r>
    </w:p>
    <w:p w14:paraId="2D2FAAE0"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Однак відбулось скорочення виручки по виручки від реалізації зернових та зернобобових, сої, багаторічних та однорічних трав зменшилась на 1099 </w:t>
      </w:r>
      <w:proofErr w:type="spellStart"/>
      <w:r>
        <w:rPr>
          <w:sz w:val="28"/>
          <w:szCs w:val="28"/>
          <w:lang w:val="uk-UA"/>
        </w:rPr>
        <w:t>тис.грн</w:t>
      </w:r>
      <w:proofErr w:type="spellEnd"/>
      <w:r>
        <w:rPr>
          <w:sz w:val="28"/>
          <w:szCs w:val="28"/>
          <w:lang w:val="uk-UA"/>
        </w:rPr>
        <w:t xml:space="preserve">., 805 </w:t>
      </w:r>
      <w:proofErr w:type="spellStart"/>
      <w:r>
        <w:rPr>
          <w:sz w:val="28"/>
          <w:szCs w:val="28"/>
          <w:lang w:val="uk-UA"/>
        </w:rPr>
        <w:t>тис.грн</w:t>
      </w:r>
      <w:proofErr w:type="spellEnd"/>
      <w:r>
        <w:rPr>
          <w:sz w:val="28"/>
          <w:szCs w:val="28"/>
          <w:lang w:val="uk-UA"/>
        </w:rPr>
        <w:t xml:space="preserve">., 7 </w:t>
      </w:r>
      <w:proofErr w:type="spellStart"/>
      <w:r>
        <w:rPr>
          <w:sz w:val="28"/>
          <w:szCs w:val="28"/>
          <w:lang w:val="uk-UA"/>
        </w:rPr>
        <w:t>тис.грн</w:t>
      </w:r>
      <w:proofErr w:type="spellEnd"/>
      <w:r>
        <w:rPr>
          <w:sz w:val="28"/>
          <w:szCs w:val="28"/>
          <w:lang w:val="uk-UA"/>
        </w:rPr>
        <w:t xml:space="preserve">., така ж динаміка спостерігається в іншої продукції тваринництва вона відповідно  зменшилась на 905 </w:t>
      </w:r>
      <w:proofErr w:type="spellStart"/>
      <w:r>
        <w:rPr>
          <w:sz w:val="28"/>
          <w:szCs w:val="28"/>
          <w:lang w:val="uk-UA"/>
        </w:rPr>
        <w:t>тис.грн</w:t>
      </w:r>
      <w:proofErr w:type="spellEnd"/>
      <w:r>
        <w:rPr>
          <w:sz w:val="28"/>
          <w:szCs w:val="28"/>
          <w:lang w:val="uk-UA"/>
        </w:rPr>
        <w:t xml:space="preserve">.. </w:t>
      </w:r>
    </w:p>
    <w:p w14:paraId="18BB0DF9"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Необхідно відмітити, що протягом аналізованого періоду основні та допоміжні галузі були розміщені раціонально, оскільки побічна продукція рослинництва використовувалася в якості кормової бази для галузі тваринництва, а продукція від переробки тваринництва – в якості органічних добрив для галузі рослинництва. </w:t>
      </w:r>
    </w:p>
    <w:p w14:paraId="5B13BE94" w14:textId="77777777" w:rsidR="000078AB" w:rsidRDefault="00000000">
      <w:pPr>
        <w:tabs>
          <w:tab w:val="left" w:pos="9356"/>
        </w:tabs>
        <w:spacing w:line="360" w:lineRule="auto"/>
        <w:ind w:right="-1" w:firstLine="709"/>
        <w:jc w:val="both"/>
        <w:rPr>
          <w:sz w:val="28"/>
          <w:szCs w:val="28"/>
        </w:rPr>
      </w:pPr>
      <w:r>
        <w:rPr>
          <w:sz w:val="28"/>
          <w:szCs w:val="28"/>
          <w:lang w:val="uk-UA"/>
        </w:rPr>
        <w:t xml:space="preserve">Таким чином, слід зазначити, що спеціалізація, яка фактично склалася в підприємстві відповідає запланованій та природно – кліматичним умовам розвитку зони  лісостепу, оскільки є сприятливі умови для виробництва основних видів продукції. </w:t>
      </w:r>
      <w:r>
        <w:rPr>
          <w:sz w:val="28"/>
          <w:szCs w:val="28"/>
        </w:rPr>
        <w:t xml:space="preserve">Тому </w:t>
      </w:r>
      <w:proofErr w:type="spellStart"/>
      <w:r>
        <w:rPr>
          <w:sz w:val="28"/>
          <w:szCs w:val="28"/>
        </w:rPr>
        <w:t>спеціалізацію</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вважати</w:t>
      </w:r>
      <w:proofErr w:type="spellEnd"/>
      <w:r>
        <w:rPr>
          <w:sz w:val="28"/>
          <w:szCs w:val="28"/>
        </w:rPr>
        <w:t xml:space="preserve"> </w:t>
      </w:r>
      <w:proofErr w:type="spellStart"/>
      <w:r>
        <w:rPr>
          <w:sz w:val="28"/>
          <w:szCs w:val="28"/>
        </w:rPr>
        <w:t>обґрунтованою</w:t>
      </w:r>
      <w:proofErr w:type="spellEnd"/>
      <w:r>
        <w:rPr>
          <w:sz w:val="28"/>
          <w:szCs w:val="28"/>
        </w:rPr>
        <w:t>.</w:t>
      </w:r>
    </w:p>
    <w:p w14:paraId="1F832BA7" w14:textId="3D7B1C9B" w:rsidR="000078AB" w:rsidRDefault="00000000">
      <w:pPr>
        <w:pStyle w:val="aa"/>
        <w:spacing w:line="360" w:lineRule="auto"/>
        <w:ind w:firstLine="567"/>
        <w:jc w:val="both"/>
        <w:rPr>
          <w:rFonts w:ascii="Times New Roman" w:hAnsi="Times New Roman"/>
          <w:sz w:val="28"/>
          <w:szCs w:val="28"/>
          <w:lang w:val="uk-UA"/>
        </w:rPr>
      </w:pPr>
      <w:r>
        <w:rPr>
          <w:rFonts w:ascii="Times New Roman" w:hAnsi="Times New Roman"/>
          <w:sz w:val="28"/>
          <w:szCs w:val="28"/>
          <w:lang w:val="uk-UA"/>
        </w:rPr>
        <w:t>Далі розглянемо склад та структуру земельного фонду підприємства (таб</w:t>
      </w:r>
      <w:r w:rsidR="006204D4">
        <w:rPr>
          <w:rFonts w:ascii="Times New Roman" w:hAnsi="Times New Roman"/>
          <w:sz w:val="28"/>
          <w:szCs w:val="28"/>
          <w:lang w:val="uk-UA"/>
        </w:rPr>
        <w:t>лиця</w:t>
      </w:r>
      <w:r>
        <w:rPr>
          <w:rFonts w:ascii="Times New Roman" w:hAnsi="Times New Roman"/>
          <w:sz w:val="28"/>
          <w:szCs w:val="28"/>
          <w:lang w:val="uk-UA"/>
        </w:rPr>
        <w:t xml:space="preserve"> 1.2).</w:t>
      </w:r>
    </w:p>
    <w:p w14:paraId="062E7120" w14:textId="77777777" w:rsidR="000078AB" w:rsidRDefault="000078AB">
      <w:pPr>
        <w:pStyle w:val="aa"/>
        <w:spacing w:line="360" w:lineRule="auto"/>
        <w:ind w:firstLine="567"/>
        <w:rPr>
          <w:rFonts w:ascii="Times New Roman" w:hAnsi="Times New Roman"/>
          <w:bCs/>
          <w:sz w:val="28"/>
          <w:szCs w:val="28"/>
          <w:lang w:val="uk-UA"/>
        </w:rPr>
      </w:pPr>
    </w:p>
    <w:p w14:paraId="3EB688BB" w14:textId="77777777" w:rsidR="000078AB" w:rsidRDefault="000078AB">
      <w:pPr>
        <w:pStyle w:val="aa"/>
        <w:spacing w:line="360" w:lineRule="auto"/>
        <w:ind w:firstLine="567"/>
        <w:rPr>
          <w:rFonts w:ascii="Times New Roman" w:hAnsi="Times New Roman"/>
          <w:bCs/>
          <w:sz w:val="28"/>
          <w:szCs w:val="28"/>
          <w:lang w:val="uk-UA"/>
        </w:rPr>
      </w:pPr>
    </w:p>
    <w:p w14:paraId="7BA838EF" w14:textId="77777777" w:rsidR="000078AB" w:rsidRDefault="00000000">
      <w:pPr>
        <w:pStyle w:val="aa"/>
        <w:spacing w:line="360" w:lineRule="auto"/>
        <w:ind w:firstLine="567"/>
        <w:rPr>
          <w:rFonts w:ascii="Times New Roman" w:hAnsi="Times New Roman"/>
          <w:bCs/>
          <w:sz w:val="28"/>
          <w:szCs w:val="28"/>
          <w:lang w:val="uk-UA"/>
        </w:rPr>
      </w:pPr>
      <w:r>
        <w:rPr>
          <w:rFonts w:ascii="Times New Roman" w:hAnsi="Times New Roman"/>
          <w:bCs/>
          <w:sz w:val="28"/>
          <w:szCs w:val="28"/>
          <w:lang w:val="uk-UA"/>
        </w:rPr>
        <w:lastRenderedPageBreak/>
        <w:t xml:space="preserve">Таблиця 1.2 - </w:t>
      </w:r>
      <w:r>
        <w:rPr>
          <w:rFonts w:ascii="Times New Roman" w:hAnsi="Times New Roman"/>
          <w:bCs/>
          <w:spacing w:val="-1"/>
          <w:sz w:val="28"/>
          <w:szCs w:val="28"/>
          <w:lang w:val="uk-UA"/>
        </w:rPr>
        <w:t>Склад і структура землекористування</w:t>
      </w:r>
    </w:p>
    <w:tbl>
      <w:tblPr>
        <w:tblW w:w="9515" w:type="dxa"/>
        <w:jc w:val="center"/>
        <w:tblLayout w:type="fixed"/>
        <w:tblCellMar>
          <w:left w:w="0" w:type="dxa"/>
          <w:right w:w="0" w:type="dxa"/>
        </w:tblCellMar>
        <w:tblLook w:val="0000" w:firstRow="0" w:lastRow="0" w:firstColumn="0" w:lastColumn="0" w:noHBand="0" w:noVBand="0"/>
      </w:tblPr>
      <w:tblGrid>
        <w:gridCol w:w="2633"/>
        <w:gridCol w:w="850"/>
        <w:gridCol w:w="851"/>
        <w:gridCol w:w="708"/>
        <w:gridCol w:w="851"/>
        <w:gridCol w:w="850"/>
        <w:gridCol w:w="851"/>
        <w:gridCol w:w="850"/>
        <w:gridCol w:w="1071"/>
      </w:tblGrid>
      <w:tr w:rsidR="000078AB" w14:paraId="5CB09C33" w14:textId="77777777">
        <w:trPr>
          <w:cantSplit/>
          <w:trHeight w:val="445"/>
          <w:jc w:val="center"/>
        </w:trPr>
        <w:tc>
          <w:tcPr>
            <w:tcW w:w="2633"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center"/>
          </w:tcPr>
          <w:p w14:paraId="7F9D2234" w14:textId="77777777" w:rsidR="000078AB" w:rsidRDefault="00000000">
            <w:pPr>
              <w:jc w:val="center"/>
              <w:rPr>
                <w:b/>
                <w:szCs w:val="28"/>
                <w:lang w:val="uk-UA"/>
              </w:rPr>
            </w:pPr>
            <w:r>
              <w:rPr>
                <w:b/>
                <w:szCs w:val="28"/>
                <w:lang w:val="uk-UA"/>
              </w:rPr>
              <w:t>Види угідь</w:t>
            </w:r>
          </w:p>
        </w:tc>
        <w:tc>
          <w:tcPr>
            <w:tcW w:w="1701" w:type="dxa"/>
            <w:gridSpan w:val="2"/>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4A362EFC" w14:textId="77777777" w:rsidR="000078AB" w:rsidRDefault="00000000">
            <w:pPr>
              <w:jc w:val="center"/>
              <w:rPr>
                <w:b/>
                <w:szCs w:val="28"/>
                <w:lang w:val="uk-UA"/>
              </w:rPr>
            </w:pPr>
            <w:r>
              <w:rPr>
                <w:b/>
                <w:szCs w:val="28"/>
                <w:lang w:val="uk-UA"/>
              </w:rPr>
              <w:t>2017 р.</w:t>
            </w:r>
          </w:p>
        </w:tc>
        <w:tc>
          <w:tcPr>
            <w:tcW w:w="1559" w:type="dxa"/>
            <w:gridSpan w:val="2"/>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1BB54A66" w14:textId="77777777" w:rsidR="000078AB" w:rsidRDefault="00000000">
            <w:pPr>
              <w:jc w:val="center"/>
              <w:rPr>
                <w:b/>
                <w:szCs w:val="28"/>
                <w:lang w:val="uk-UA"/>
              </w:rPr>
            </w:pPr>
            <w:r>
              <w:rPr>
                <w:b/>
                <w:szCs w:val="28"/>
                <w:lang w:val="uk-UA"/>
              </w:rPr>
              <w:t>2018 р.</w:t>
            </w:r>
          </w:p>
        </w:tc>
        <w:tc>
          <w:tcPr>
            <w:tcW w:w="1701" w:type="dxa"/>
            <w:gridSpan w:val="2"/>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14F3DE29" w14:textId="77777777" w:rsidR="000078AB" w:rsidRDefault="00000000">
            <w:pPr>
              <w:jc w:val="center"/>
              <w:rPr>
                <w:b/>
                <w:szCs w:val="28"/>
                <w:lang w:val="uk-UA"/>
              </w:rPr>
            </w:pPr>
            <w:r>
              <w:rPr>
                <w:b/>
                <w:szCs w:val="28"/>
                <w:lang w:val="uk-UA"/>
              </w:rPr>
              <w:t>2019 р.</w:t>
            </w:r>
          </w:p>
        </w:tc>
        <w:tc>
          <w:tcPr>
            <w:tcW w:w="1921" w:type="dxa"/>
            <w:gridSpan w:val="2"/>
            <w:tcBorders>
              <w:top w:val="single" w:sz="8" w:space="0" w:color="auto"/>
              <w:left w:val="nil"/>
              <w:bottom w:val="single" w:sz="4" w:space="0" w:color="auto"/>
              <w:right w:val="single" w:sz="8" w:space="0" w:color="000000"/>
            </w:tcBorders>
            <w:tcMar>
              <w:top w:w="17" w:type="dxa"/>
              <w:left w:w="17" w:type="dxa"/>
              <w:bottom w:w="0" w:type="dxa"/>
              <w:right w:w="17" w:type="dxa"/>
            </w:tcMar>
            <w:vAlign w:val="center"/>
          </w:tcPr>
          <w:p w14:paraId="6A9E79B9" w14:textId="77777777" w:rsidR="000078AB" w:rsidRDefault="00000000">
            <w:pPr>
              <w:jc w:val="center"/>
              <w:rPr>
                <w:b/>
                <w:szCs w:val="28"/>
                <w:lang w:val="uk-UA"/>
              </w:rPr>
            </w:pPr>
            <w:r>
              <w:rPr>
                <w:b/>
                <w:szCs w:val="28"/>
                <w:lang w:val="uk-UA"/>
              </w:rPr>
              <w:t>Відхилення (+,-) 2019 р. до 2017 р.</w:t>
            </w:r>
          </w:p>
        </w:tc>
      </w:tr>
      <w:tr w:rsidR="000078AB" w14:paraId="1B0333A1" w14:textId="77777777">
        <w:trPr>
          <w:cantSplit/>
          <w:trHeight w:val="1149"/>
          <w:jc w:val="center"/>
        </w:trPr>
        <w:tc>
          <w:tcPr>
            <w:tcW w:w="2633" w:type="dxa"/>
            <w:vMerge/>
            <w:tcBorders>
              <w:top w:val="single" w:sz="8" w:space="0" w:color="auto"/>
              <w:left w:val="single" w:sz="8" w:space="0" w:color="auto"/>
              <w:bottom w:val="single" w:sz="4" w:space="0" w:color="auto"/>
              <w:right w:val="single" w:sz="4" w:space="0" w:color="auto"/>
            </w:tcBorders>
            <w:vAlign w:val="center"/>
          </w:tcPr>
          <w:p w14:paraId="7E65433D" w14:textId="77777777" w:rsidR="000078AB" w:rsidRDefault="000078AB">
            <w:pPr>
              <w:jc w:val="center"/>
              <w:rPr>
                <w:b/>
                <w:szCs w:val="28"/>
                <w:lang w:val="uk-UA"/>
              </w:rPr>
            </w:pPr>
          </w:p>
        </w:tc>
        <w:tc>
          <w:tcPr>
            <w:tcW w:w="850"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0DD17EE3" w14:textId="77777777" w:rsidR="000078AB" w:rsidRDefault="00000000">
            <w:pPr>
              <w:ind w:left="113" w:right="113"/>
              <w:jc w:val="center"/>
              <w:rPr>
                <w:b/>
                <w:szCs w:val="28"/>
                <w:lang w:val="uk-UA"/>
              </w:rPr>
            </w:pPr>
            <w:r>
              <w:rPr>
                <w:b/>
                <w:szCs w:val="28"/>
                <w:lang w:val="uk-UA"/>
              </w:rPr>
              <w:t>Площа, га</w:t>
            </w:r>
          </w:p>
        </w:tc>
        <w:tc>
          <w:tcPr>
            <w:tcW w:w="851"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38FD8A87" w14:textId="77777777" w:rsidR="000078AB" w:rsidRDefault="00000000">
            <w:pPr>
              <w:ind w:left="113" w:right="113"/>
              <w:jc w:val="center"/>
              <w:rPr>
                <w:b/>
                <w:szCs w:val="28"/>
                <w:lang w:val="uk-UA"/>
              </w:rPr>
            </w:pPr>
            <w:r>
              <w:rPr>
                <w:b/>
                <w:szCs w:val="28"/>
                <w:lang w:val="uk-UA"/>
              </w:rPr>
              <w:t>Площа, га</w:t>
            </w:r>
          </w:p>
        </w:tc>
        <w:tc>
          <w:tcPr>
            <w:tcW w:w="708"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71B8427E" w14:textId="77777777" w:rsidR="000078AB" w:rsidRDefault="00000000">
            <w:pPr>
              <w:ind w:left="113" w:right="113"/>
              <w:jc w:val="center"/>
              <w:rPr>
                <w:b/>
                <w:szCs w:val="28"/>
                <w:lang w:val="uk-UA"/>
              </w:rPr>
            </w:pPr>
            <w:r>
              <w:rPr>
                <w:b/>
                <w:szCs w:val="28"/>
                <w:lang w:val="uk-UA"/>
              </w:rPr>
              <w:t>Площа, га</w:t>
            </w:r>
          </w:p>
        </w:tc>
        <w:tc>
          <w:tcPr>
            <w:tcW w:w="851"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44DBD9BA" w14:textId="77777777" w:rsidR="000078AB" w:rsidRDefault="00000000">
            <w:pPr>
              <w:ind w:left="113" w:right="113"/>
              <w:jc w:val="center"/>
              <w:rPr>
                <w:b/>
                <w:szCs w:val="28"/>
                <w:lang w:val="uk-UA"/>
              </w:rPr>
            </w:pPr>
            <w:r>
              <w:rPr>
                <w:b/>
                <w:szCs w:val="28"/>
                <w:lang w:val="uk-UA"/>
              </w:rPr>
              <w:t>Питома вага, %</w:t>
            </w:r>
          </w:p>
        </w:tc>
        <w:tc>
          <w:tcPr>
            <w:tcW w:w="850"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413C9B72" w14:textId="77777777" w:rsidR="000078AB" w:rsidRDefault="00000000">
            <w:pPr>
              <w:ind w:left="113" w:right="113"/>
              <w:jc w:val="center"/>
              <w:rPr>
                <w:b/>
                <w:szCs w:val="28"/>
                <w:lang w:val="uk-UA"/>
              </w:rPr>
            </w:pPr>
            <w:r>
              <w:rPr>
                <w:b/>
                <w:szCs w:val="28"/>
                <w:lang w:val="uk-UA"/>
              </w:rPr>
              <w:t>Площа, га</w:t>
            </w:r>
          </w:p>
        </w:tc>
        <w:tc>
          <w:tcPr>
            <w:tcW w:w="851"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4D244D50" w14:textId="77777777" w:rsidR="000078AB" w:rsidRDefault="00000000">
            <w:pPr>
              <w:ind w:left="113" w:right="113"/>
              <w:jc w:val="center"/>
              <w:rPr>
                <w:b/>
                <w:szCs w:val="28"/>
                <w:lang w:val="uk-UA"/>
              </w:rPr>
            </w:pPr>
            <w:r>
              <w:rPr>
                <w:b/>
                <w:szCs w:val="28"/>
                <w:lang w:val="uk-UA"/>
              </w:rPr>
              <w:t>Питома вага, %</w:t>
            </w:r>
          </w:p>
        </w:tc>
        <w:tc>
          <w:tcPr>
            <w:tcW w:w="850" w:type="dxa"/>
            <w:tcBorders>
              <w:top w:val="nil"/>
              <w:left w:val="nil"/>
              <w:bottom w:val="single" w:sz="4" w:space="0" w:color="auto"/>
              <w:right w:val="single" w:sz="4" w:space="0" w:color="auto"/>
            </w:tcBorders>
            <w:tcMar>
              <w:top w:w="17" w:type="dxa"/>
              <w:left w:w="17" w:type="dxa"/>
              <w:bottom w:w="0" w:type="dxa"/>
              <w:right w:w="17" w:type="dxa"/>
            </w:tcMar>
            <w:textDirection w:val="btLr"/>
            <w:vAlign w:val="center"/>
          </w:tcPr>
          <w:p w14:paraId="04B6DB4B" w14:textId="77777777" w:rsidR="000078AB" w:rsidRDefault="00000000">
            <w:pPr>
              <w:ind w:left="113" w:right="113"/>
              <w:jc w:val="center"/>
              <w:rPr>
                <w:b/>
                <w:szCs w:val="28"/>
                <w:lang w:val="uk-UA"/>
              </w:rPr>
            </w:pPr>
            <w:r>
              <w:rPr>
                <w:b/>
                <w:szCs w:val="28"/>
                <w:lang w:val="uk-UA"/>
              </w:rPr>
              <w:t>Площа, га</w:t>
            </w:r>
          </w:p>
        </w:tc>
        <w:tc>
          <w:tcPr>
            <w:tcW w:w="1071" w:type="dxa"/>
            <w:tcBorders>
              <w:top w:val="nil"/>
              <w:left w:val="nil"/>
              <w:bottom w:val="single" w:sz="4" w:space="0" w:color="auto"/>
              <w:right w:val="single" w:sz="8" w:space="0" w:color="auto"/>
            </w:tcBorders>
            <w:tcMar>
              <w:top w:w="17" w:type="dxa"/>
              <w:left w:w="17" w:type="dxa"/>
              <w:bottom w:w="0" w:type="dxa"/>
              <w:right w:w="17" w:type="dxa"/>
            </w:tcMar>
            <w:textDirection w:val="btLr"/>
            <w:vAlign w:val="center"/>
          </w:tcPr>
          <w:p w14:paraId="76078EEE" w14:textId="77777777" w:rsidR="000078AB" w:rsidRDefault="00000000">
            <w:pPr>
              <w:ind w:left="113" w:right="113"/>
              <w:jc w:val="center"/>
              <w:rPr>
                <w:b/>
                <w:szCs w:val="28"/>
                <w:lang w:val="uk-UA"/>
              </w:rPr>
            </w:pPr>
            <w:r>
              <w:rPr>
                <w:b/>
                <w:szCs w:val="28"/>
                <w:lang w:val="uk-UA"/>
              </w:rPr>
              <w:t>Питома вага, %</w:t>
            </w:r>
          </w:p>
        </w:tc>
      </w:tr>
      <w:tr w:rsidR="000078AB" w14:paraId="713F7C0B" w14:textId="77777777">
        <w:trPr>
          <w:trHeight w:val="258"/>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64E06201" w14:textId="77777777" w:rsidR="000078AB" w:rsidRDefault="00000000">
            <w:pPr>
              <w:jc w:val="center"/>
              <w:rPr>
                <w:szCs w:val="28"/>
                <w:lang w:val="uk-UA"/>
              </w:rPr>
            </w:pPr>
            <w:r>
              <w:rPr>
                <w:szCs w:val="28"/>
                <w:lang w:val="uk-UA"/>
              </w:rPr>
              <w:t>Всього с.-г. угідь</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F1CBB40"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1760</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C483587"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100</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93A6D7C"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1760</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1870809"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100</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44C20E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1760</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79628E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100</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76AB5B70"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6DFC2C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556C3BBF" w14:textId="77777777">
        <w:trPr>
          <w:trHeight w:val="284"/>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2B869D98" w14:textId="77777777" w:rsidR="000078AB" w:rsidRDefault="00000000">
            <w:pPr>
              <w:jc w:val="center"/>
              <w:rPr>
                <w:szCs w:val="28"/>
                <w:lang w:val="uk-UA"/>
              </w:rPr>
            </w:pPr>
            <w:r>
              <w:rPr>
                <w:szCs w:val="28"/>
                <w:lang w:val="uk-UA"/>
              </w:rPr>
              <w:t xml:space="preserve">в </w:t>
            </w:r>
            <w:proofErr w:type="spellStart"/>
            <w:r>
              <w:rPr>
                <w:szCs w:val="28"/>
                <w:lang w:val="uk-UA"/>
              </w:rPr>
              <w:t>т.ч</w:t>
            </w:r>
            <w:proofErr w:type="spellEnd"/>
            <w:r>
              <w:rPr>
                <w:szCs w:val="28"/>
                <w:lang w:val="uk-UA"/>
              </w:rPr>
              <w:t>. – рілля</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658A3C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1279</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718F5DFB" w14:textId="77777777" w:rsidR="000078AB" w:rsidRDefault="00000000">
            <w:pPr>
              <w:jc w:val="center"/>
              <w:rPr>
                <w:color w:val="000000"/>
                <w:szCs w:val="28"/>
              </w:rPr>
            </w:pPr>
            <w:r>
              <w:rPr>
                <w:color w:val="000000"/>
                <w:szCs w:val="28"/>
              </w:rPr>
              <w:t>72,67</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41566D6"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1279</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416F4EF" w14:textId="77777777" w:rsidR="000078AB" w:rsidRDefault="00000000">
            <w:pPr>
              <w:jc w:val="center"/>
              <w:rPr>
                <w:color w:val="000000"/>
                <w:szCs w:val="28"/>
              </w:rPr>
            </w:pPr>
            <w:r>
              <w:rPr>
                <w:color w:val="000000"/>
                <w:szCs w:val="28"/>
              </w:rPr>
              <w:t>72,67</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FBF62D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1279</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C3EDEA4" w14:textId="77777777" w:rsidR="000078AB" w:rsidRDefault="00000000">
            <w:pPr>
              <w:jc w:val="center"/>
              <w:rPr>
                <w:color w:val="000000"/>
                <w:szCs w:val="28"/>
              </w:rPr>
            </w:pPr>
            <w:r>
              <w:rPr>
                <w:color w:val="000000"/>
                <w:szCs w:val="28"/>
              </w:rPr>
              <w:t>72,67</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2F016F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FACDB76"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2504AF70" w14:textId="77777777">
        <w:trPr>
          <w:trHeight w:val="284"/>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3CEE39" w14:textId="77777777" w:rsidR="000078AB" w:rsidRDefault="00000000">
            <w:pPr>
              <w:numPr>
                <w:ilvl w:val="0"/>
                <w:numId w:val="29"/>
              </w:numPr>
              <w:ind w:left="426"/>
              <w:jc w:val="center"/>
              <w:rPr>
                <w:szCs w:val="28"/>
                <w:lang w:val="uk-UA"/>
              </w:rPr>
            </w:pPr>
            <w:r>
              <w:rPr>
                <w:szCs w:val="28"/>
                <w:lang w:val="uk-UA"/>
              </w:rPr>
              <w:t>сінокоси</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08BC066"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128</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C60CBAB" w14:textId="77777777" w:rsidR="000078AB" w:rsidRDefault="00000000">
            <w:pPr>
              <w:jc w:val="center"/>
              <w:rPr>
                <w:color w:val="000000"/>
                <w:szCs w:val="28"/>
              </w:rPr>
            </w:pPr>
            <w:r>
              <w:rPr>
                <w:color w:val="000000"/>
                <w:szCs w:val="28"/>
              </w:rPr>
              <w:t>7,27</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87224F5"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128</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E008991" w14:textId="77777777" w:rsidR="000078AB" w:rsidRDefault="00000000">
            <w:pPr>
              <w:jc w:val="center"/>
              <w:rPr>
                <w:color w:val="000000"/>
                <w:szCs w:val="28"/>
              </w:rPr>
            </w:pPr>
            <w:r>
              <w:rPr>
                <w:color w:val="000000"/>
                <w:szCs w:val="28"/>
              </w:rPr>
              <w:t>7,27</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5AA7338"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128</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712E26B" w14:textId="77777777" w:rsidR="000078AB" w:rsidRDefault="00000000">
            <w:pPr>
              <w:jc w:val="center"/>
              <w:rPr>
                <w:color w:val="000000"/>
                <w:szCs w:val="28"/>
              </w:rPr>
            </w:pPr>
            <w:r>
              <w:rPr>
                <w:color w:val="000000"/>
                <w:szCs w:val="28"/>
              </w:rPr>
              <w:t>7,27</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A84E9C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8086482"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48AD1622" w14:textId="77777777">
        <w:trPr>
          <w:trHeight w:val="284"/>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FCB17DB" w14:textId="77777777" w:rsidR="000078AB" w:rsidRDefault="00000000">
            <w:pPr>
              <w:numPr>
                <w:ilvl w:val="0"/>
                <w:numId w:val="29"/>
              </w:numPr>
              <w:ind w:left="426"/>
              <w:jc w:val="center"/>
              <w:rPr>
                <w:szCs w:val="28"/>
                <w:lang w:val="uk-UA"/>
              </w:rPr>
            </w:pPr>
            <w:r>
              <w:rPr>
                <w:szCs w:val="28"/>
                <w:lang w:val="uk-UA"/>
              </w:rPr>
              <w:t>пасовища</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D5F00ED"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182</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70B3722A" w14:textId="77777777" w:rsidR="000078AB" w:rsidRDefault="00000000">
            <w:pPr>
              <w:jc w:val="center"/>
              <w:rPr>
                <w:color w:val="000000"/>
                <w:szCs w:val="28"/>
              </w:rPr>
            </w:pPr>
            <w:r>
              <w:rPr>
                <w:color w:val="000000"/>
                <w:szCs w:val="28"/>
              </w:rPr>
              <w:t>10,34</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F2FAF05"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182</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35A0CBC" w14:textId="77777777" w:rsidR="000078AB" w:rsidRDefault="00000000">
            <w:pPr>
              <w:jc w:val="center"/>
              <w:rPr>
                <w:color w:val="000000"/>
                <w:szCs w:val="28"/>
              </w:rPr>
            </w:pPr>
            <w:r>
              <w:rPr>
                <w:color w:val="000000"/>
                <w:szCs w:val="28"/>
              </w:rPr>
              <w:t>10,34</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0A771CC"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182</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2C56F5B" w14:textId="77777777" w:rsidR="000078AB" w:rsidRDefault="00000000">
            <w:pPr>
              <w:jc w:val="center"/>
              <w:rPr>
                <w:color w:val="000000"/>
                <w:szCs w:val="28"/>
              </w:rPr>
            </w:pPr>
            <w:r>
              <w:rPr>
                <w:color w:val="000000"/>
                <w:szCs w:val="28"/>
              </w:rPr>
              <w:t>10,34</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B4DE48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643F8D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3A46253B" w14:textId="77777777">
        <w:trPr>
          <w:trHeight w:val="284"/>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336F6A3" w14:textId="77777777" w:rsidR="000078AB" w:rsidRDefault="00000000">
            <w:pPr>
              <w:numPr>
                <w:ilvl w:val="0"/>
                <w:numId w:val="29"/>
              </w:numPr>
              <w:ind w:left="426"/>
              <w:jc w:val="center"/>
              <w:rPr>
                <w:szCs w:val="28"/>
                <w:lang w:val="uk-UA"/>
              </w:rPr>
            </w:pPr>
            <w:r>
              <w:rPr>
                <w:szCs w:val="28"/>
                <w:lang w:val="uk-UA"/>
              </w:rPr>
              <w:t>багаторічні насадження</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EA08E59"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52</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081E2F1" w14:textId="77777777" w:rsidR="000078AB" w:rsidRDefault="00000000">
            <w:pPr>
              <w:jc w:val="center"/>
              <w:rPr>
                <w:color w:val="000000"/>
                <w:szCs w:val="28"/>
              </w:rPr>
            </w:pPr>
            <w:r>
              <w:rPr>
                <w:color w:val="000000"/>
                <w:szCs w:val="28"/>
              </w:rPr>
              <w:t>2,95</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1EC25FF"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52</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7B7A776F" w14:textId="77777777" w:rsidR="000078AB" w:rsidRDefault="00000000">
            <w:pPr>
              <w:jc w:val="center"/>
              <w:rPr>
                <w:color w:val="000000"/>
                <w:szCs w:val="28"/>
              </w:rPr>
            </w:pPr>
            <w:r>
              <w:rPr>
                <w:color w:val="000000"/>
                <w:szCs w:val="28"/>
              </w:rPr>
              <w:t>2,95</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444C85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52</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DC5DA50" w14:textId="77777777" w:rsidR="000078AB" w:rsidRDefault="00000000">
            <w:pPr>
              <w:jc w:val="center"/>
              <w:rPr>
                <w:color w:val="000000"/>
                <w:szCs w:val="28"/>
              </w:rPr>
            </w:pPr>
            <w:r>
              <w:rPr>
                <w:color w:val="000000"/>
                <w:szCs w:val="28"/>
              </w:rPr>
              <w:t>2,95</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A5517D0"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D7F5E02"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36F0CD16" w14:textId="77777777">
        <w:trPr>
          <w:trHeight w:val="284"/>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00F0C3F" w14:textId="77777777" w:rsidR="000078AB" w:rsidRDefault="00000000">
            <w:pPr>
              <w:numPr>
                <w:ilvl w:val="0"/>
                <w:numId w:val="29"/>
              </w:numPr>
              <w:ind w:left="0" w:hanging="426"/>
              <w:jc w:val="center"/>
              <w:rPr>
                <w:szCs w:val="28"/>
                <w:lang w:val="uk-UA"/>
              </w:rPr>
            </w:pPr>
            <w:r>
              <w:rPr>
                <w:szCs w:val="28"/>
                <w:lang w:val="uk-UA"/>
              </w:rPr>
              <w:t>ліс</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C558F1F"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50</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96087FC" w14:textId="77777777" w:rsidR="000078AB" w:rsidRDefault="00000000">
            <w:pPr>
              <w:jc w:val="center"/>
              <w:rPr>
                <w:color w:val="000000"/>
                <w:szCs w:val="28"/>
              </w:rPr>
            </w:pPr>
            <w:r>
              <w:rPr>
                <w:color w:val="000000"/>
                <w:szCs w:val="28"/>
              </w:rPr>
              <w:t>2,84</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74D7B5A"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50</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2821D5C" w14:textId="77777777" w:rsidR="000078AB" w:rsidRDefault="00000000">
            <w:pPr>
              <w:jc w:val="center"/>
              <w:rPr>
                <w:color w:val="000000"/>
                <w:szCs w:val="28"/>
              </w:rPr>
            </w:pPr>
            <w:r>
              <w:rPr>
                <w:color w:val="000000"/>
                <w:szCs w:val="28"/>
              </w:rPr>
              <w:t>2,84</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4AD4150"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50</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5AF93AB" w14:textId="77777777" w:rsidR="000078AB" w:rsidRDefault="00000000">
            <w:pPr>
              <w:jc w:val="center"/>
              <w:rPr>
                <w:color w:val="000000"/>
                <w:szCs w:val="28"/>
              </w:rPr>
            </w:pPr>
            <w:r>
              <w:rPr>
                <w:color w:val="000000"/>
                <w:szCs w:val="28"/>
              </w:rPr>
              <w:t>2,84</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BC0FFC2"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62079E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r w:rsidR="000078AB" w14:paraId="00A72453" w14:textId="77777777">
        <w:trPr>
          <w:trHeight w:val="53"/>
          <w:jc w:val="center"/>
        </w:trPr>
        <w:tc>
          <w:tcPr>
            <w:tcW w:w="263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4EF893BE" w14:textId="77777777" w:rsidR="000078AB" w:rsidRDefault="00000000">
            <w:pPr>
              <w:numPr>
                <w:ilvl w:val="0"/>
                <w:numId w:val="29"/>
              </w:numPr>
              <w:ind w:left="142"/>
              <w:jc w:val="center"/>
              <w:rPr>
                <w:szCs w:val="28"/>
                <w:lang w:val="uk-UA"/>
              </w:rPr>
            </w:pPr>
            <w:proofErr w:type="spellStart"/>
            <w:r>
              <w:rPr>
                <w:szCs w:val="28"/>
                <w:lang w:val="uk-UA"/>
              </w:rPr>
              <w:t>савки</w:t>
            </w:r>
            <w:proofErr w:type="spellEnd"/>
            <w:r>
              <w:rPr>
                <w:szCs w:val="28"/>
                <w:lang w:val="uk-UA"/>
              </w:rPr>
              <w:t xml:space="preserve"> й водоймища</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148B63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9</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D824B4B" w14:textId="77777777" w:rsidR="000078AB" w:rsidRDefault="00000000">
            <w:pPr>
              <w:jc w:val="center"/>
              <w:rPr>
                <w:color w:val="000000"/>
                <w:szCs w:val="28"/>
              </w:rPr>
            </w:pPr>
            <w:r>
              <w:rPr>
                <w:color w:val="000000"/>
                <w:szCs w:val="28"/>
              </w:rPr>
              <w:t>0,51</w:t>
            </w:r>
          </w:p>
        </w:tc>
        <w:tc>
          <w:tcPr>
            <w:tcW w:w="7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A8F5FC1"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9</w:t>
            </w: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9592AFC" w14:textId="77777777" w:rsidR="000078AB" w:rsidRDefault="00000000">
            <w:pPr>
              <w:jc w:val="center"/>
              <w:rPr>
                <w:color w:val="000000"/>
                <w:szCs w:val="28"/>
              </w:rPr>
            </w:pPr>
            <w:r>
              <w:rPr>
                <w:color w:val="000000"/>
                <w:szCs w:val="28"/>
              </w:rPr>
              <w:t>0,51</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CD2BE0B"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9</w:t>
            </w:r>
          </w:p>
        </w:tc>
        <w:tc>
          <w:tcPr>
            <w:tcW w:w="8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BD1842F" w14:textId="77777777" w:rsidR="000078AB" w:rsidRDefault="00000000">
            <w:pPr>
              <w:jc w:val="center"/>
              <w:rPr>
                <w:color w:val="000000"/>
                <w:szCs w:val="28"/>
              </w:rPr>
            </w:pPr>
            <w:r>
              <w:rPr>
                <w:color w:val="000000"/>
                <w:szCs w:val="28"/>
              </w:rPr>
              <w:t>0,51</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FC8F743"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c>
          <w:tcPr>
            <w:tcW w:w="107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BC2864D" w14:textId="77777777" w:rsidR="000078AB" w:rsidRDefault="00000000">
            <w:pPr>
              <w:pStyle w:val="aa"/>
              <w:jc w:val="center"/>
              <w:rPr>
                <w:rFonts w:ascii="Times New Roman" w:hAnsi="Times New Roman"/>
                <w:sz w:val="24"/>
                <w:szCs w:val="28"/>
                <w:lang w:val="uk-UA"/>
              </w:rPr>
            </w:pPr>
            <w:r>
              <w:rPr>
                <w:rFonts w:ascii="Times New Roman" w:hAnsi="Times New Roman"/>
                <w:sz w:val="24"/>
                <w:szCs w:val="28"/>
                <w:lang w:val="uk-UA"/>
              </w:rPr>
              <w:t>-</w:t>
            </w:r>
          </w:p>
        </w:tc>
      </w:tr>
    </w:tbl>
    <w:p w14:paraId="27292A4B" w14:textId="77777777" w:rsidR="000078AB" w:rsidRDefault="000078AB">
      <w:pPr>
        <w:shd w:val="clear" w:color="auto" w:fill="FFFFFF"/>
        <w:spacing w:line="360" w:lineRule="auto"/>
        <w:ind w:firstLine="708"/>
        <w:jc w:val="both"/>
        <w:rPr>
          <w:sz w:val="28"/>
          <w:szCs w:val="28"/>
          <w:lang w:val="uk-UA"/>
        </w:rPr>
      </w:pPr>
    </w:p>
    <w:p w14:paraId="7148442E" w14:textId="77777777" w:rsidR="000078AB" w:rsidRDefault="00000000">
      <w:pPr>
        <w:shd w:val="clear" w:color="auto" w:fill="FFFFFF"/>
        <w:spacing w:line="360" w:lineRule="auto"/>
        <w:ind w:firstLine="708"/>
        <w:jc w:val="both"/>
        <w:rPr>
          <w:sz w:val="28"/>
          <w:szCs w:val="28"/>
          <w:lang w:val="uk-UA"/>
        </w:rPr>
      </w:pPr>
      <w:r>
        <w:rPr>
          <w:sz w:val="28"/>
          <w:szCs w:val="28"/>
          <w:lang w:val="uk-UA"/>
        </w:rPr>
        <w:t>З даних таблиці 1.2 видно, що в складі та структурі земельних угідь за останні роки зміни не спостерігалися.</w:t>
      </w:r>
    </w:p>
    <w:p w14:paraId="7C6C823E" w14:textId="77777777" w:rsidR="000078AB" w:rsidRDefault="00000000">
      <w:pPr>
        <w:tabs>
          <w:tab w:val="left" w:pos="9356"/>
        </w:tabs>
        <w:spacing w:line="360" w:lineRule="auto"/>
        <w:ind w:right="-1" w:firstLine="709"/>
        <w:jc w:val="both"/>
        <w:rPr>
          <w:color w:val="000000"/>
          <w:sz w:val="28"/>
          <w:szCs w:val="28"/>
        </w:rPr>
      </w:pPr>
      <w:proofErr w:type="spellStart"/>
      <w:r>
        <w:rPr>
          <w:color w:val="000000"/>
          <w:sz w:val="28"/>
          <w:szCs w:val="28"/>
        </w:rPr>
        <w:t>Враховуючи</w:t>
      </w:r>
      <w:proofErr w:type="spellEnd"/>
      <w:r>
        <w:rPr>
          <w:color w:val="000000"/>
          <w:sz w:val="28"/>
          <w:szCs w:val="28"/>
        </w:rPr>
        <w:t xml:space="preserve"> те,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процес</w:t>
      </w:r>
      <w:proofErr w:type="spellEnd"/>
      <w:r>
        <w:rPr>
          <w:color w:val="000000"/>
          <w:sz w:val="28"/>
          <w:szCs w:val="28"/>
        </w:rPr>
        <w:t xml:space="preserve"> </w:t>
      </w:r>
      <w:proofErr w:type="spellStart"/>
      <w:r>
        <w:rPr>
          <w:color w:val="000000"/>
          <w:sz w:val="28"/>
          <w:szCs w:val="28"/>
        </w:rPr>
        <w:t>виробництва</w:t>
      </w:r>
      <w:proofErr w:type="spellEnd"/>
      <w:r>
        <w:rPr>
          <w:color w:val="000000"/>
          <w:sz w:val="28"/>
          <w:szCs w:val="28"/>
        </w:rPr>
        <w:t xml:space="preserve"> </w:t>
      </w:r>
      <w:proofErr w:type="spellStart"/>
      <w:r>
        <w:rPr>
          <w:color w:val="000000"/>
          <w:sz w:val="28"/>
          <w:szCs w:val="28"/>
        </w:rPr>
        <w:t>неможливий</w:t>
      </w:r>
      <w:proofErr w:type="spellEnd"/>
      <w:r>
        <w:rPr>
          <w:color w:val="000000"/>
          <w:sz w:val="28"/>
          <w:szCs w:val="28"/>
        </w:rPr>
        <w:t xml:space="preserve"> без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засобів</w:t>
      </w:r>
      <w:proofErr w:type="spellEnd"/>
      <w:r>
        <w:rPr>
          <w:color w:val="000000"/>
          <w:sz w:val="28"/>
          <w:szCs w:val="28"/>
        </w:rPr>
        <w:t xml:space="preserve">, </w:t>
      </w:r>
      <w:proofErr w:type="spellStart"/>
      <w:r>
        <w:rPr>
          <w:color w:val="000000"/>
          <w:sz w:val="28"/>
          <w:szCs w:val="28"/>
        </w:rPr>
        <w:t>з’ясуємо</w:t>
      </w:r>
      <w:proofErr w:type="spellEnd"/>
      <w:r>
        <w:rPr>
          <w:color w:val="000000"/>
          <w:sz w:val="28"/>
          <w:szCs w:val="28"/>
        </w:rPr>
        <w:t xml:space="preserve"> </w:t>
      </w:r>
      <w:proofErr w:type="spellStart"/>
      <w:r>
        <w:rPr>
          <w:color w:val="000000"/>
          <w:sz w:val="28"/>
          <w:szCs w:val="28"/>
        </w:rPr>
        <w:t>наскільки</w:t>
      </w:r>
      <w:proofErr w:type="spellEnd"/>
      <w:r>
        <w:rPr>
          <w:color w:val="000000"/>
          <w:sz w:val="28"/>
          <w:szCs w:val="28"/>
        </w:rPr>
        <w:t xml:space="preserve"> </w:t>
      </w:r>
      <w:proofErr w:type="spellStart"/>
      <w:r>
        <w:rPr>
          <w:color w:val="000000"/>
          <w:sz w:val="28"/>
          <w:szCs w:val="28"/>
        </w:rPr>
        <w:t>підприємство</w:t>
      </w:r>
      <w:proofErr w:type="spellEnd"/>
      <w:r>
        <w:rPr>
          <w:color w:val="000000"/>
          <w:sz w:val="28"/>
          <w:szCs w:val="28"/>
        </w:rPr>
        <w:t xml:space="preserve"> </w:t>
      </w:r>
      <w:proofErr w:type="spellStart"/>
      <w:r>
        <w:rPr>
          <w:color w:val="000000"/>
          <w:sz w:val="28"/>
          <w:szCs w:val="28"/>
        </w:rPr>
        <w:t>забезпечене</w:t>
      </w:r>
      <w:proofErr w:type="spellEnd"/>
      <w:r>
        <w:rPr>
          <w:color w:val="000000"/>
          <w:sz w:val="28"/>
          <w:szCs w:val="28"/>
        </w:rPr>
        <w:t xml:space="preserve"> </w:t>
      </w:r>
      <w:proofErr w:type="spellStart"/>
      <w:r>
        <w:rPr>
          <w:color w:val="000000"/>
          <w:sz w:val="28"/>
          <w:szCs w:val="28"/>
        </w:rPr>
        <w:t>цими</w:t>
      </w:r>
      <w:proofErr w:type="spellEnd"/>
      <w:r>
        <w:rPr>
          <w:color w:val="000000"/>
          <w:sz w:val="28"/>
          <w:szCs w:val="28"/>
        </w:rPr>
        <w:t xml:space="preserve"> </w:t>
      </w:r>
      <w:proofErr w:type="spellStart"/>
      <w:r>
        <w:rPr>
          <w:color w:val="000000"/>
          <w:sz w:val="28"/>
          <w:szCs w:val="28"/>
        </w:rPr>
        <w:t>засобами</w:t>
      </w:r>
      <w:proofErr w:type="spellEnd"/>
      <w:r>
        <w:rPr>
          <w:color w:val="000000"/>
          <w:sz w:val="28"/>
          <w:szCs w:val="28"/>
        </w:rPr>
        <w:t xml:space="preserve"> (фондами) і як </w:t>
      </w:r>
      <w:proofErr w:type="spellStart"/>
      <w:r>
        <w:rPr>
          <w:color w:val="000000"/>
          <w:sz w:val="28"/>
          <w:szCs w:val="28"/>
        </w:rPr>
        <w:t>ефективно</w:t>
      </w:r>
      <w:proofErr w:type="spellEnd"/>
      <w:r>
        <w:rPr>
          <w:color w:val="000000"/>
          <w:sz w:val="28"/>
          <w:szCs w:val="28"/>
        </w:rPr>
        <w:t xml:space="preserve"> вони </w:t>
      </w:r>
      <w:proofErr w:type="spellStart"/>
      <w:r>
        <w:rPr>
          <w:color w:val="000000"/>
          <w:sz w:val="28"/>
          <w:szCs w:val="28"/>
        </w:rPr>
        <w:t>використовуються</w:t>
      </w:r>
      <w:proofErr w:type="spellEnd"/>
      <w:r>
        <w:rPr>
          <w:color w:val="000000"/>
          <w:sz w:val="28"/>
          <w:szCs w:val="28"/>
        </w:rPr>
        <w:t xml:space="preserve"> за </w:t>
      </w:r>
      <w:proofErr w:type="spellStart"/>
      <w:r>
        <w:rPr>
          <w:color w:val="000000"/>
          <w:sz w:val="28"/>
          <w:szCs w:val="28"/>
        </w:rPr>
        <w:t>допомогою</w:t>
      </w:r>
      <w:proofErr w:type="spellEnd"/>
      <w:r>
        <w:rPr>
          <w:color w:val="000000"/>
          <w:sz w:val="28"/>
          <w:szCs w:val="28"/>
        </w:rPr>
        <w:t xml:space="preserve"> </w:t>
      </w:r>
      <w:proofErr w:type="spellStart"/>
      <w:r>
        <w:rPr>
          <w:color w:val="000000"/>
          <w:sz w:val="28"/>
          <w:szCs w:val="28"/>
        </w:rPr>
        <w:t>таблиці</w:t>
      </w:r>
      <w:proofErr w:type="spellEnd"/>
      <w:r>
        <w:rPr>
          <w:color w:val="000000"/>
          <w:sz w:val="28"/>
          <w:szCs w:val="28"/>
        </w:rPr>
        <w:t xml:space="preserve"> </w:t>
      </w:r>
      <w:r>
        <w:rPr>
          <w:color w:val="000000"/>
          <w:sz w:val="28"/>
          <w:szCs w:val="28"/>
          <w:lang w:val="uk-UA"/>
        </w:rPr>
        <w:t>1</w:t>
      </w:r>
      <w:r>
        <w:rPr>
          <w:color w:val="000000"/>
          <w:sz w:val="28"/>
          <w:szCs w:val="28"/>
        </w:rPr>
        <w:t>.3.</w:t>
      </w:r>
    </w:p>
    <w:p w14:paraId="69CD91E9" w14:textId="77777777" w:rsidR="000078AB" w:rsidRDefault="00000000">
      <w:pPr>
        <w:tabs>
          <w:tab w:val="left" w:pos="9356"/>
        </w:tabs>
        <w:spacing w:line="360" w:lineRule="auto"/>
        <w:ind w:right="-1" w:firstLine="709"/>
        <w:jc w:val="both"/>
        <w:rPr>
          <w:bCs/>
          <w:color w:val="000000"/>
          <w:sz w:val="28"/>
          <w:szCs w:val="28"/>
        </w:rPr>
      </w:pPr>
      <w:proofErr w:type="spellStart"/>
      <w:r>
        <w:rPr>
          <w:bCs/>
          <w:color w:val="000000"/>
          <w:sz w:val="28"/>
          <w:szCs w:val="28"/>
        </w:rPr>
        <w:t>Таблиця</w:t>
      </w:r>
      <w:proofErr w:type="spellEnd"/>
      <w:r>
        <w:rPr>
          <w:bCs/>
          <w:color w:val="000000"/>
          <w:sz w:val="28"/>
          <w:szCs w:val="28"/>
        </w:rPr>
        <w:t xml:space="preserve"> </w:t>
      </w:r>
      <w:r>
        <w:rPr>
          <w:bCs/>
          <w:color w:val="000000"/>
          <w:sz w:val="28"/>
          <w:szCs w:val="28"/>
          <w:lang w:val="uk-UA"/>
        </w:rPr>
        <w:t>1</w:t>
      </w:r>
      <w:r>
        <w:rPr>
          <w:bCs/>
          <w:color w:val="000000"/>
          <w:sz w:val="28"/>
          <w:szCs w:val="28"/>
        </w:rPr>
        <w:t xml:space="preserve">.3. </w:t>
      </w:r>
      <w:r>
        <w:rPr>
          <w:bCs/>
          <w:color w:val="000000"/>
          <w:sz w:val="28"/>
          <w:szCs w:val="28"/>
          <w:lang w:val="uk-UA"/>
        </w:rPr>
        <w:t xml:space="preserve">- </w:t>
      </w:r>
      <w:proofErr w:type="spellStart"/>
      <w:r>
        <w:rPr>
          <w:bCs/>
          <w:color w:val="000000"/>
          <w:sz w:val="28"/>
          <w:szCs w:val="28"/>
        </w:rPr>
        <w:t>Забезпеченість</w:t>
      </w:r>
      <w:proofErr w:type="spellEnd"/>
      <w:r>
        <w:rPr>
          <w:bCs/>
          <w:color w:val="000000"/>
          <w:sz w:val="28"/>
          <w:szCs w:val="28"/>
        </w:rPr>
        <w:t xml:space="preserve"> </w:t>
      </w:r>
      <w:proofErr w:type="spellStart"/>
      <w:r>
        <w:rPr>
          <w:bCs/>
          <w:color w:val="000000"/>
          <w:sz w:val="28"/>
          <w:szCs w:val="28"/>
        </w:rPr>
        <w:t>підприємства</w:t>
      </w:r>
      <w:proofErr w:type="spellEnd"/>
      <w:r>
        <w:rPr>
          <w:bCs/>
          <w:color w:val="000000"/>
          <w:sz w:val="28"/>
          <w:szCs w:val="28"/>
        </w:rPr>
        <w:t xml:space="preserve"> </w:t>
      </w:r>
      <w:proofErr w:type="spellStart"/>
      <w:r>
        <w:rPr>
          <w:bCs/>
          <w:color w:val="000000"/>
          <w:sz w:val="28"/>
          <w:szCs w:val="28"/>
        </w:rPr>
        <w:t>основними</w:t>
      </w:r>
      <w:proofErr w:type="spellEnd"/>
      <w:r>
        <w:rPr>
          <w:bCs/>
          <w:color w:val="000000"/>
          <w:sz w:val="28"/>
          <w:szCs w:val="28"/>
        </w:rPr>
        <w:t xml:space="preserve"> </w:t>
      </w:r>
      <w:proofErr w:type="spellStart"/>
      <w:r>
        <w:rPr>
          <w:bCs/>
          <w:color w:val="000000"/>
          <w:sz w:val="28"/>
          <w:szCs w:val="28"/>
        </w:rPr>
        <w:t>виробничими</w:t>
      </w:r>
      <w:proofErr w:type="spellEnd"/>
      <w:r>
        <w:rPr>
          <w:bCs/>
          <w:color w:val="000000"/>
          <w:sz w:val="28"/>
          <w:szCs w:val="28"/>
        </w:rPr>
        <w:t xml:space="preserve"> фондами та </w:t>
      </w:r>
      <w:proofErr w:type="spellStart"/>
      <w:r>
        <w:rPr>
          <w:bCs/>
          <w:color w:val="000000"/>
          <w:sz w:val="28"/>
          <w:szCs w:val="28"/>
        </w:rPr>
        <w:t>ефективність</w:t>
      </w:r>
      <w:proofErr w:type="spellEnd"/>
      <w:r>
        <w:rPr>
          <w:bCs/>
          <w:color w:val="000000"/>
          <w:sz w:val="28"/>
          <w:szCs w:val="28"/>
        </w:rPr>
        <w:t xml:space="preserve"> </w:t>
      </w:r>
      <w:proofErr w:type="spellStart"/>
      <w:r>
        <w:rPr>
          <w:bCs/>
          <w:color w:val="000000"/>
          <w:sz w:val="28"/>
          <w:szCs w:val="28"/>
        </w:rPr>
        <w:t>їх</w:t>
      </w:r>
      <w:proofErr w:type="spellEnd"/>
      <w:r>
        <w:rPr>
          <w:bCs/>
          <w:color w:val="000000"/>
          <w:sz w:val="28"/>
          <w:szCs w:val="28"/>
        </w:rPr>
        <w:t xml:space="preserve"> </w:t>
      </w:r>
      <w:proofErr w:type="spellStart"/>
      <w:r>
        <w:rPr>
          <w:bCs/>
          <w:color w:val="000000"/>
          <w:sz w:val="28"/>
          <w:szCs w:val="28"/>
        </w:rPr>
        <w:t>використання</w:t>
      </w:r>
      <w:proofErr w:type="spellEnd"/>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191"/>
        <w:gridCol w:w="1219"/>
        <w:gridCol w:w="1116"/>
        <w:gridCol w:w="1509"/>
        <w:gridCol w:w="876"/>
      </w:tblGrid>
      <w:tr w:rsidR="000078AB" w14:paraId="10087C81" w14:textId="77777777">
        <w:trPr>
          <w:trHeight w:val="652"/>
        </w:trPr>
        <w:tc>
          <w:tcPr>
            <w:tcW w:w="3799" w:type="dxa"/>
            <w:vMerge w:val="restart"/>
            <w:shd w:val="clear" w:color="auto" w:fill="auto"/>
            <w:noWrap/>
            <w:hideMark/>
          </w:tcPr>
          <w:p w14:paraId="0E638E8F" w14:textId="77777777" w:rsidR="000078AB" w:rsidRDefault="00000000">
            <w:pPr>
              <w:tabs>
                <w:tab w:val="left" w:pos="9356"/>
              </w:tabs>
              <w:ind w:right="-1"/>
              <w:jc w:val="center"/>
              <w:rPr>
                <w:color w:val="000000"/>
              </w:rPr>
            </w:pPr>
            <w:proofErr w:type="spellStart"/>
            <w:r>
              <w:rPr>
                <w:color w:val="000000"/>
              </w:rPr>
              <w:t>Показники</w:t>
            </w:r>
            <w:proofErr w:type="spellEnd"/>
          </w:p>
        </w:tc>
        <w:tc>
          <w:tcPr>
            <w:tcW w:w="1191" w:type="dxa"/>
            <w:vMerge w:val="restart"/>
            <w:shd w:val="clear" w:color="auto" w:fill="auto"/>
            <w:noWrap/>
            <w:hideMark/>
          </w:tcPr>
          <w:p w14:paraId="1C60C18B" w14:textId="77777777" w:rsidR="000078AB" w:rsidRDefault="00000000">
            <w:pPr>
              <w:tabs>
                <w:tab w:val="left" w:pos="9356"/>
              </w:tabs>
              <w:ind w:right="-1"/>
              <w:jc w:val="center"/>
              <w:rPr>
                <w:color w:val="000000"/>
              </w:rPr>
            </w:pPr>
            <w:r>
              <w:rPr>
                <w:color w:val="000000"/>
              </w:rPr>
              <w:t>201</w:t>
            </w:r>
            <w:r>
              <w:rPr>
                <w:color w:val="000000"/>
                <w:lang w:val="uk-UA"/>
              </w:rPr>
              <w:t>7</w:t>
            </w:r>
            <w:r>
              <w:rPr>
                <w:color w:val="000000"/>
              </w:rPr>
              <w:t xml:space="preserve"> р.</w:t>
            </w:r>
          </w:p>
        </w:tc>
        <w:tc>
          <w:tcPr>
            <w:tcW w:w="1219" w:type="dxa"/>
            <w:vMerge w:val="restart"/>
            <w:shd w:val="clear" w:color="auto" w:fill="auto"/>
            <w:noWrap/>
            <w:hideMark/>
          </w:tcPr>
          <w:p w14:paraId="46EDB0CF" w14:textId="77777777" w:rsidR="000078AB" w:rsidRDefault="00000000">
            <w:pPr>
              <w:tabs>
                <w:tab w:val="left" w:pos="9356"/>
              </w:tabs>
              <w:ind w:right="-1"/>
              <w:jc w:val="center"/>
              <w:rPr>
                <w:color w:val="000000"/>
              </w:rPr>
            </w:pPr>
            <w:r>
              <w:rPr>
                <w:color w:val="000000"/>
              </w:rPr>
              <w:t>201</w:t>
            </w:r>
            <w:r>
              <w:rPr>
                <w:color w:val="000000"/>
                <w:lang w:val="uk-UA"/>
              </w:rPr>
              <w:t>8</w:t>
            </w:r>
            <w:r>
              <w:rPr>
                <w:color w:val="000000"/>
              </w:rPr>
              <w:t xml:space="preserve"> р.</w:t>
            </w:r>
          </w:p>
        </w:tc>
        <w:tc>
          <w:tcPr>
            <w:tcW w:w="1116" w:type="dxa"/>
            <w:vMerge w:val="restart"/>
            <w:shd w:val="clear" w:color="auto" w:fill="auto"/>
            <w:noWrap/>
            <w:hideMark/>
          </w:tcPr>
          <w:p w14:paraId="27A4E1B2" w14:textId="77777777" w:rsidR="000078AB" w:rsidRDefault="00000000">
            <w:pPr>
              <w:tabs>
                <w:tab w:val="left" w:pos="9356"/>
              </w:tabs>
              <w:ind w:right="-1"/>
              <w:jc w:val="center"/>
              <w:rPr>
                <w:color w:val="000000"/>
              </w:rPr>
            </w:pPr>
            <w:r>
              <w:rPr>
                <w:color w:val="000000"/>
              </w:rPr>
              <w:t>201</w:t>
            </w:r>
            <w:r>
              <w:rPr>
                <w:color w:val="000000"/>
                <w:lang w:val="uk-UA"/>
              </w:rPr>
              <w:t>9</w:t>
            </w:r>
            <w:r>
              <w:rPr>
                <w:color w:val="000000"/>
              </w:rPr>
              <w:t xml:space="preserve"> р.</w:t>
            </w:r>
          </w:p>
        </w:tc>
        <w:tc>
          <w:tcPr>
            <w:tcW w:w="2385" w:type="dxa"/>
            <w:gridSpan w:val="2"/>
            <w:shd w:val="clear" w:color="auto" w:fill="auto"/>
            <w:hideMark/>
          </w:tcPr>
          <w:p w14:paraId="7B734419" w14:textId="77777777" w:rsidR="000078AB" w:rsidRDefault="00000000">
            <w:pPr>
              <w:tabs>
                <w:tab w:val="left" w:pos="9356"/>
              </w:tabs>
              <w:ind w:right="-1"/>
              <w:jc w:val="center"/>
              <w:rPr>
                <w:color w:val="000000"/>
              </w:rPr>
            </w:pPr>
            <w:proofErr w:type="spellStart"/>
            <w:r>
              <w:rPr>
                <w:color w:val="000000"/>
              </w:rPr>
              <w:t>Відхилення</w:t>
            </w:r>
            <w:proofErr w:type="spellEnd"/>
            <w:r>
              <w:rPr>
                <w:color w:val="000000"/>
              </w:rPr>
              <w:t xml:space="preserve"> (+,-) </w:t>
            </w:r>
            <w:proofErr w:type="spellStart"/>
            <w:r>
              <w:rPr>
                <w:color w:val="000000"/>
              </w:rPr>
              <w:t>звітного</w:t>
            </w:r>
            <w:proofErr w:type="spellEnd"/>
            <w:r>
              <w:rPr>
                <w:color w:val="000000"/>
              </w:rPr>
              <w:t xml:space="preserve"> року </w:t>
            </w:r>
            <w:proofErr w:type="spellStart"/>
            <w:r>
              <w:rPr>
                <w:color w:val="000000"/>
              </w:rPr>
              <w:t>від</w:t>
            </w:r>
            <w:proofErr w:type="spellEnd"/>
            <w:r>
              <w:rPr>
                <w:color w:val="000000"/>
              </w:rPr>
              <w:t xml:space="preserve"> базисного</w:t>
            </w:r>
          </w:p>
        </w:tc>
      </w:tr>
      <w:tr w:rsidR="000078AB" w14:paraId="2266BF3F" w14:textId="77777777">
        <w:trPr>
          <w:trHeight w:val="591"/>
        </w:trPr>
        <w:tc>
          <w:tcPr>
            <w:tcW w:w="3799" w:type="dxa"/>
            <w:vMerge/>
            <w:shd w:val="clear" w:color="auto" w:fill="auto"/>
            <w:noWrap/>
          </w:tcPr>
          <w:p w14:paraId="309D196F" w14:textId="77777777" w:rsidR="000078AB" w:rsidRDefault="000078AB">
            <w:pPr>
              <w:tabs>
                <w:tab w:val="left" w:pos="9356"/>
              </w:tabs>
              <w:ind w:right="-1"/>
              <w:jc w:val="center"/>
              <w:rPr>
                <w:color w:val="000000"/>
              </w:rPr>
            </w:pPr>
          </w:p>
        </w:tc>
        <w:tc>
          <w:tcPr>
            <w:tcW w:w="1191" w:type="dxa"/>
            <w:vMerge/>
            <w:shd w:val="clear" w:color="auto" w:fill="auto"/>
            <w:noWrap/>
          </w:tcPr>
          <w:p w14:paraId="15E5967C" w14:textId="77777777" w:rsidR="000078AB" w:rsidRDefault="000078AB">
            <w:pPr>
              <w:tabs>
                <w:tab w:val="left" w:pos="9356"/>
              </w:tabs>
              <w:ind w:right="-1"/>
              <w:rPr>
                <w:color w:val="000000"/>
              </w:rPr>
            </w:pPr>
          </w:p>
        </w:tc>
        <w:tc>
          <w:tcPr>
            <w:tcW w:w="1219" w:type="dxa"/>
            <w:vMerge/>
            <w:shd w:val="clear" w:color="auto" w:fill="auto"/>
            <w:noWrap/>
          </w:tcPr>
          <w:p w14:paraId="23CAE0C0" w14:textId="77777777" w:rsidR="000078AB" w:rsidRDefault="000078AB">
            <w:pPr>
              <w:tabs>
                <w:tab w:val="left" w:pos="9356"/>
              </w:tabs>
              <w:ind w:right="-1"/>
              <w:rPr>
                <w:color w:val="000000"/>
              </w:rPr>
            </w:pPr>
          </w:p>
        </w:tc>
        <w:tc>
          <w:tcPr>
            <w:tcW w:w="1116" w:type="dxa"/>
            <w:vMerge/>
            <w:shd w:val="clear" w:color="auto" w:fill="auto"/>
            <w:noWrap/>
          </w:tcPr>
          <w:p w14:paraId="391CE717" w14:textId="77777777" w:rsidR="000078AB" w:rsidRDefault="000078AB">
            <w:pPr>
              <w:tabs>
                <w:tab w:val="left" w:pos="9356"/>
              </w:tabs>
              <w:ind w:right="-1"/>
              <w:jc w:val="center"/>
              <w:rPr>
                <w:color w:val="000000"/>
              </w:rPr>
            </w:pPr>
          </w:p>
        </w:tc>
        <w:tc>
          <w:tcPr>
            <w:tcW w:w="1509" w:type="dxa"/>
            <w:shd w:val="clear" w:color="auto" w:fill="auto"/>
          </w:tcPr>
          <w:p w14:paraId="24DA1FD2" w14:textId="77777777" w:rsidR="000078AB" w:rsidRDefault="00000000">
            <w:pPr>
              <w:tabs>
                <w:tab w:val="left" w:pos="9356"/>
              </w:tabs>
              <w:ind w:right="-1"/>
              <w:jc w:val="center"/>
              <w:rPr>
                <w:color w:val="000000"/>
              </w:rPr>
            </w:pPr>
            <w:proofErr w:type="spellStart"/>
            <w:r>
              <w:rPr>
                <w:color w:val="000000"/>
              </w:rPr>
              <w:t>натуральних</w:t>
            </w:r>
            <w:proofErr w:type="spellEnd"/>
            <w:r>
              <w:rPr>
                <w:color w:val="000000"/>
              </w:rPr>
              <w:t xml:space="preserve"> </w:t>
            </w:r>
            <w:proofErr w:type="spellStart"/>
            <w:r>
              <w:rPr>
                <w:color w:val="000000"/>
              </w:rPr>
              <w:t>одиниць</w:t>
            </w:r>
            <w:proofErr w:type="spellEnd"/>
          </w:p>
        </w:tc>
        <w:tc>
          <w:tcPr>
            <w:tcW w:w="876" w:type="dxa"/>
            <w:shd w:val="clear" w:color="auto" w:fill="auto"/>
          </w:tcPr>
          <w:p w14:paraId="5F03732F" w14:textId="77777777" w:rsidR="000078AB" w:rsidRDefault="00000000">
            <w:pPr>
              <w:tabs>
                <w:tab w:val="left" w:pos="9356"/>
              </w:tabs>
              <w:ind w:right="-1"/>
              <w:jc w:val="center"/>
              <w:rPr>
                <w:color w:val="000000"/>
              </w:rPr>
            </w:pPr>
            <w:r>
              <w:rPr>
                <w:color w:val="000000"/>
              </w:rPr>
              <w:t>%</w:t>
            </w:r>
          </w:p>
        </w:tc>
      </w:tr>
      <w:tr w:rsidR="000078AB" w14:paraId="7035C3C2" w14:textId="77777777">
        <w:trPr>
          <w:trHeight w:val="274"/>
        </w:trPr>
        <w:tc>
          <w:tcPr>
            <w:tcW w:w="3799" w:type="dxa"/>
            <w:shd w:val="clear" w:color="auto" w:fill="auto"/>
            <w:noWrap/>
            <w:hideMark/>
          </w:tcPr>
          <w:p w14:paraId="5AC3A050" w14:textId="77777777" w:rsidR="000078AB" w:rsidRDefault="00000000">
            <w:pPr>
              <w:tabs>
                <w:tab w:val="left" w:pos="9356"/>
              </w:tabs>
              <w:ind w:right="-1"/>
              <w:jc w:val="both"/>
              <w:rPr>
                <w:color w:val="000000"/>
              </w:rPr>
            </w:pPr>
            <w:proofErr w:type="spellStart"/>
            <w:r>
              <w:rPr>
                <w:color w:val="000000"/>
              </w:rPr>
              <w:t>Середньорічна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основних</w:t>
            </w:r>
            <w:proofErr w:type="spellEnd"/>
            <w:r>
              <w:rPr>
                <w:color w:val="000000"/>
              </w:rPr>
              <w:t xml:space="preserve"> </w:t>
            </w:r>
            <w:proofErr w:type="spellStart"/>
            <w:r>
              <w:rPr>
                <w:color w:val="000000"/>
              </w:rPr>
              <w:t>фондів</w:t>
            </w:r>
            <w:proofErr w:type="spellEnd"/>
          </w:p>
        </w:tc>
        <w:tc>
          <w:tcPr>
            <w:tcW w:w="1191" w:type="dxa"/>
            <w:shd w:val="clear" w:color="auto" w:fill="auto"/>
            <w:noWrap/>
            <w:vAlign w:val="center"/>
            <w:hideMark/>
          </w:tcPr>
          <w:p w14:paraId="1DEA0165" w14:textId="77777777" w:rsidR="000078AB" w:rsidRDefault="00000000">
            <w:pPr>
              <w:jc w:val="center"/>
              <w:rPr>
                <w:color w:val="000000"/>
              </w:rPr>
            </w:pPr>
            <w:r>
              <w:rPr>
                <w:color w:val="000000"/>
                <w:lang w:val="en-US"/>
              </w:rPr>
              <w:t>9256</w:t>
            </w:r>
          </w:p>
        </w:tc>
        <w:tc>
          <w:tcPr>
            <w:tcW w:w="1219" w:type="dxa"/>
            <w:shd w:val="clear" w:color="auto" w:fill="auto"/>
            <w:noWrap/>
            <w:vAlign w:val="center"/>
            <w:hideMark/>
          </w:tcPr>
          <w:p w14:paraId="35443B7C" w14:textId="77777777" w:rsidR="000078AB" w:rsidRDefault="00000000">
            <w:pPr>
              <w:jc w:val="center"/>
              <w:rPr>
                <w:color w:val="000000"/>
              </w:rPr>
            </w:pPr>
            <w:r>
              <w:rPr>
                <w:color w:val="000000"/>
              </w:rPr>
              <w:t>10238,5</w:t>
            </w:r>
          </w:p>
        </w:tc>
        <w:tc>
          <w:tcPr>
            <w:tcW w:w="1116" w:type="dxa"/>
            <w:shd w:val="clear" w:color="auto" w:fill="auto"/>
            <w:noWrap/>
            <w:vAlign w:val="center"/>
            <w:hideMark/>
          </w:tcPr>
          <w:p w14:paraId="15AADBF1" w14:textId="77777777" w:rsidR="000078AB" w:rsidRDefault="00000000">
            <w:pPr>
              <w:jc w:val="center"/>
              <w:rPr>
                <w:color w:val="000000"/>
              </w:rPr>
            </w:pPr>
            <w:r>
              <w:t>10163,5</w:t>
            </w:r>
          </w:p>
        </w:tc>
        <w:tc>
          <w:tcPr>
            <w:tcW w:w="1509" w:type="dxa"/>
            <w:shd w:val="clear" w:color="auto" w:fill="auto"/>
            <w:vAlign w:val="center"/>
          </w:tcPr>
          <w:p w14:paraId="56C46280" w14:textId="77777777" w:rsidR="000078AB" w:rsidRDefault="00000000">
            <w:pPr>
              <w:jc w:val="center"/>
              <w:rPr>
                <w:color w:val="000000"/>
              </w:rPr>
            </w:pPr>
            <w:r>
              <w:t>907,50</w:t>
            </w:r>
          </w:p>
        </w:tc>
        <w:tc>
          <w:tcPr>
            <w:tcW w:w="876" w:type="dxa"/>
            <w:shd w:val="clear" w:color="auto" w:fill="auto"/>
            <w:vAlign w:val="center"/>
          </w:tcPr>
          <w:p w14:paraId="470399F2" w14:textId="77777777" w:rsidR="000078AB" w:rsidRDefault="00000000">
            <w:pPr>
              <w:jc w:val="center"/>
              <w:rPr>
                <w:color w:val="000000"/>
              </w:rPr>
            </w:pPr>
            <w:r>
              <w:t>109,80</w:t>
            </w:r>
          </w:p>
        </w:tc>
      </w:tr>
      <w:tr w:rsidR="000078AB" w14:paraId="7623296F" w14:textId="77777777">
        <w:trPr>
          <w:trHeight w:val="290"/>
        </w:trPr>
        <w:tc>
          <w:tcPr>
            <w:tcW w:w="3799" w:type="dxa"/>
            <w:shd w:val="clear" w:color="auto" w:fill="auto"/>
            <w:hideMark/>
          </w:tcPr>
          <w:p w14:paraId="59A3EA6D" w14:textId="77777777" w:rsidR="000078AB" w:rsidRDefault="00000000">
            <w:pPr>
              <w:tabs>
                <w:tab w:val="left" w:pos="9356"/>
              </w:tabs>
              <w:ind w:right="-1"/>
              <w:jc w:val="both"/>
              <w:rPr>
                <w:color w:val="000000"/>
              </w:rPr>
            </w:pPr>
            <w:proofErr w:type="spellStart"/>
            <w:r>
              <w:rPr>
                <w:color w:val="000000"/>
              </w:rPr>
              <w:t>Фондозабезпеченість</w:t>
            </w:r>
            <w:proofErr w:type="spellEnd"/>
            <w:r>
              <w:rPr>
                <w:color w:val="000000"/>
              </w:rPr>
              <w:t>, тис. грн.</w:t>
            </w:r>
          </w:p>
        </w:tc>
        <w:tc>
          <w:tcPr>
            <w:tcW w:w="1191" w:type="dxa"/>
            <w:shd w:val="clear" w:color="auto" w:fill="auto"/>
            <w:noWrap/>
            <w:vAlign w:val="center"/>
            <w:hideMark/>
          </w:tcPr>
          <w:p w14:paraId="006548AB" w14:textId="77777777" w:rsidR="000078AB" w:rsidRDefault="00000000">
            <w:pPr>
              <w:jc w:val="center"/>
              <w:rPr>
                <w:color w:val="000000"/>
              </w:rPr>
            </w:pPr>
            <w:r>
              <w:t>525,9</w:t>
            </w:r>
          </w:p>
        </w:tc>
        <w:tc>
          <w:tcPr>
            <w:tcW w:w="1219" w:type="dxa"/>
            <w:shd w:val="clear" w:color="auto" w:fill="auto"/>
            <w:noWrap/>
            <w:vAlign w:val="center"/>
            <w:hideMark/>
          </w:tcPr>
          <w:p w14:paraId="48A17F45" w14:textId="77777777" w:rsidR="000078AB" w:rsidRDefault="00000000">
            <w:pPr>
              <w:jc w:val="center"/>
              <w:rPr>
                <w:color w:val="000000"/>
              </w:rPr>
            </w:pPr>
            <w:r>
              <w:t>581,7</w:t>
            </w:r>
          </w:p>
        </w:tc>
        <w:tc>
          <w:tcPr>
            <w:tcW w:w="1116" w:type="dxa"/>
            <w:shd w:val="clear" w:color="auto" w:fill="auto"/>
            <w:noWrap/>
            <w:vAlign w:val="center"/>
            <w:hideMark/>
          </w:tcPr>
          <w:p w14:paraId="769C47EA" w14:textId="77777777" w:rsidR="000078AB" w:rsidRDefault="00000000">
            <w:pPr>
              <w:jc w:val="center"/>
              <w:rPr>
                <w:color w:val="000000"/>
              </w:rPr>
            </w:pPr>
            <w:r>
              <w:t>577,5</w:t>
            </w:r>
          </w:p>
        </w:tc>
        <w:tc>
          <w:tcPr>
            <w:tcW w:w="1509" w:type="dxa"/>
            <w:shd w:val="clear" w:color="auto" w:fill="auto"/>
            <w:vAlign w:val="center"/>
            <w:hideMark/>
          </w:tcPr>
          <w:p w14:paraId="647FE008" w14:textId="77777777" w:rsidR="000078AB" w:rsidRDefault="00000000">
            <w:pPr>
              <w:jc w:val="center"/>
              <w:rPr>
                <w:color w:val="000000"/>
              </w:rPr>
            </w:pPr>
            <w:r>
              <w:t>51,6</w:t>
            </w:r>
          </w:p>
        </w:tc>
        <w:tc>
          <w:tcPr>
            <w:tcW w:w="876" w:type="dxa"/>
            <w:shd w:val="clear" w:color="auto" w:fill="auto"/>
            <w:vAlign w:val="center"/>
            <w:hideMark/>
          </w:tcPr>
          <w:p w14:paraId="18C26ED9" w14:textId="77777777" w:rsidR="000078AB" w:rsidRDefault="00000000">
            <w:pPr>
              <w:jc w:val="center"/>
              <w:rPr>
                <w:color w:val="000000"/>
              </w:rPr>
            </w:pPr>
            <w:r>
              <w:t>109,8</w:t>
            </w:r>
          </w:p>
        </w:tc>
      </w:tr>
      <w:tr w:rsidR="000078AB" w14:paraId="6E08B5CA" w14:textId="77777777">
        <w:trPr>
          <w:trHeight w:val="290"/>
        </w:trPr>
        <w:tc>
          <w:tcPr>
            <w:tcW w:w="3799" w:type="dxa"/>
            <w:shd w:val="clear" w:color="auto" w:fill="auto"/>
            <w:hideMark/>
          </w:tcPr>
          <w:p w14:paraId="3DF986C7" w14:textId="77777777" w:rsidR="000078AB" w:rsidRDefault="00000000">
            <w:pPr>
              <w:tabs>
                <w:tab w:val="left" w:pos="9356"/>
              </w:tabs>
              <w:ind w:right="-1"/>
              <w:jc w:val="both"/>
              <w:rPr>
                <w:color w:val="000000"/>
              </w:rPr>
            </w:pPr>
            <w:proofErr w:type="spellStart"/>
            <w:r>
              <w:rPr>
                <w:color w:val="000000"/>
              </w:rPr>
              <w:t>Фондоозброєність</w:t>
            </w:r>
            <w:proofErr w:type="spellEnd"/>
            <w:r>
              <w:rPr>
                <w:color w:val="000000"/>
              </w:rPr>
              <w:t>, тис. грн.</w:t>
            </w:r>
          </w:p>
        </w:tc>
        <w:tc>
          <w:tcPr>
            <w:tcW w:w="1191" w:type="dxa"/>
            <w:shd w:val="clear" w:color="auto" w:fill="auto"/>
            <w:noWrap/>
            <w:vAlign w:val="center"/>
            <w:hideMark/>
          </w:tcPr>
          <w:p w14:paraId="28B45916" w14:textId="77777777" w:rsidR="000078AB" w:rsidRDefault="00000000">
            <w:pPr>
              <w:jc w:val="center"/>
              <w:rPr>
                <w:color w:val="000000"/>
              </w:rPr>
            </w:pPr>
            <w:r>
              <w:t>70,7</w:t>
            </w:r>
          </w:p>
        </w:tc>
        <w:tc>
          <w:tcPr>
            <w:tcW w:w="1219" w:type="dxa"/>
            <w:shd w:val="clear" w:color="auto" w:fill="auto"/>
            <w:noWrap/>
            <w:vAlign w:val="center"/>
            <w:hideMark/>
          </w:tcPr>
          <w:p w14:paraId="29CA5DD6" w14:textId="77777777" w:rsidR="000078AB" w:rsidRDefault="00000000">
            <w:pPr>
              <w:jc w:val="center"/>
              <w:rPr>
                <w:color w:val="000000"/>
              </w:rPr>
            </w:pPr>
            <w:r>
              <w:t>75,3</w:t>
            </w:r>
          </w:p>
        </w:tc>
        <w:tc>
          <w:tcPr>
            <w:tcW w:w="1116" w:type="dxa"/>
            <w:shd w:val="clear" w:color="auto" w:fill="auto"/>
            <w:noWrap/>
            <w:vAlign w:val="center"/>
            <w:hideMark/>
          </w:tcPr>
          <w:p w14:paraId="537EA119" w14:textId="77777777" w:rsidR="000078AB" w:rsidRDefault="00000000">
            <w:pPr>
              <w:jc w:val="center"/>
              <w:rPr>
                <w:color w:val="000000"/>
              </w:rPr>
            </w:pPr>
            <w:r>
              <w:t>80,7</w:t>
            </w:r>
          </w:p>
        </w:tc>
        <w:tc>
          <w:tcPr>
            <w:tcW w:w="1509" w:type="dxa"/>
            <w:shd w:val="clear" w:color="auto" w:fill="auto"/>
            <w:vAlign w:val="center"/>
            <w:hideMark/>
          </w:tcPr>
          <w:p w14:paraId="3BF72B6D" w14:textId="77777777" w:rsidR="000078AB" w:rsidRDefault="00000000">
            <w:pPr>
              <w:jc w:val="center"/>
              <w:rPr>
                <w:color w:val="000000"/>
              </w:rPr>
            </w:pPr>
            <w:r>
              <w:t>10,0</w:t>
            </w:r>
          </w:p>
        </w:tc>
        <w:tc>
          <w:tcPr>
            <w:tcW w:w="876" w:type="dxa"/>
            <w:shd w:val="clear" w:color="auto" w:fill="auto"/>
            <w:vAlign w:val="center"/>
            <w:hideMark/>
          </w:tcPr>
          <w:p w14:paraId="1449CB4B" w14:textId="77777777" w:rsidR="000078AB" w:rsidRDefault="00000000">
            <w:pPr>
              <w:jc w:val="center"/>
              <w:rPr>
                <w:color w:val="000000"/>
              </w:rPr>
            </w:pPr>
            <w:r>
              <w:t>114,2</w:t>
            </w:r>
          </w:p>
        </w:tc>
      </w:tr>
      <w:tr w:rsidR="000078AB" w14:paraId="14BCA856" w14:textId="77777777">
        <w:trPr>
          <w:trHeight w:val="290"/>
        </w:trPr>
        <w:tc>
          <w:tcPr>
            <w:tcW w:w="3799" w:type="dxa"/>
            <w:shd w:val="clear" w:color="auto" w:fill="auto"/>
            <w:hideMark/>
          </w:tcPr>
          <w:p w14:paraId="5F32F367" w14:textId="77777777" w:rsidR="000078AB" w:rsidRDefault="00000000">
            <w:pPr>
              <w:tabs>
                <w:tab w:val="left" w:pos="9356"/>
              </w:tabs>
              <w:ind w:right="-1"/>
              <w:jc w:val="both"/>
              <w:rPr>
                <w:color w:val="000000"/>
              </w:rPr>
            </w:pPr>
            <w:proofErr w:type="spellStart"/>
            <w:r>
              <w:rPr>
                <w:color w:val="000000"/>
              </w:rPr>
              <w:t>Фондовіддача</w:t>
            </w:r>
            <w:proofErr w:type="spellEnd"/>
            <w:r>
              <w:rPr>
                <w:color w:val="000000"/>
              </w:rPr>
              <w:t>, грн.</w:t>
            </w:r>
          </w:p>
        </w:tc>
        <w:tc>
          <w:tcPr>
            <w:tcW w:w="1191" w:type="dxa"/>
            <w:shd w:val="clear" w:color="auto" w:fill="auto"/>
            <w:noWrap/>
            <w:vAlign w:val="center"/>
            <w:hideMark/>
          </w:tcPr>
          <w:p w14:paraId="40B09B59" w14:textId="77777777" w:rsidR="000078AB" w:rsidRDefault="00000000">
            <w:pPr>
              <w:jc w:val="center"/>
              <w:rPr>
                <w:color w:val="000000"/>
              </w:rPr>
            </w:pPr>
            <w:r>
              <w:t>1,46</w:t>
            </w:r>
          </w:p>
        </w:tc>
        <w:tc>
          <w:tcPr>
            <w:tcW w:w="1219" w:type="dxa"/>
            <w:shd w:val="clear" w:color="auto" w:fill="auto"/>
            <w:noWrap/>
            <w:vAlign w:val="center"/>
            <w:hideMark/>
          </w:tcPr>
          <w:p w14:paraId="52447282" w14:textId="77777777" w:rsidR="000078AB" w:rsidRDefault="00000000">
            <w:pPr>
              <w:jc w:val="center"/>
              <w:rPr>
                <w:color w:val="000000"/>
              </w:rPr>
            </w:pPr>
            <w:r>
              <w:t>1,30</w:t>
            </w:r>
          </w:p>
        </w:tc>
        <w:tc>
          <w:tcPr>
            <w:tcW w:w="1116" w:type="dxa"/>
            <w:shd w:val="clear" w:color="auto" w:fill="auto"/>
            <w:noWrap/>
            <w:vAlign w:val="center"/>
            <w:hideMark/>
          </w:tcPr>
          <w:p w14:paraId="26E9C284" w14:textId="77777777" w:rsidR="000078AB" w:rsidRDefault="00000000">
            <w:pPr>
              <w:jc w:val="center"/>
              <w:rPr>
                <w:color w:val="000000"/>
              </w:rPr>
            </w:pPr>
            <w:r>
              <w:t>1,39</w:t>
            </w:r>
          </w:p>
        </w:tc>
        <w:tc>
          <w:tcPr>
            <w:tcW w:w="1509" w:type="dxa"/>
            <w:shd w:val="clear" w:color="auto" w:fill="auto"/>
            <w:vAlign w:val="center"/>
            <w:hideMark/>
          </w:tcPr>
          <w:p w14:paraId="70D7FAE5" w14:textId="77777777" w:rsidR="000078AB" w:rsidRDefault="00000000">
            <w:pPr>
              <w:jc w:val="center"/>
              <w:rPr>
                <w:color w:val="000000"/>
              </w:rPr>
            </w:pPr>
            <w:r>
              <w:t>-0,1</w:t>
            </w:r>
          </w:p>
        </w:tc>
        <w:tc>
          <w:tcPr>
            <w:tcW w:w="876" w:type="dxa"/>
            <w:shd w:val="clear" w:color="auto" w:fill="auto"/>
            <w:vAlign w:val="center"/>
            <w:hideMark/>
          </w:tcPr>
          <w:p w14:paraId="28C12532" w14:textId="77777777" w:rsidR="000078AB" w:rsidRDefault="00000000">
            <w:pPr>
              <w:jc w:val="center"/>
              <w:rPr>
                <w:color w:val="000000"/>
              </w:rPr>
            </w:pPr>
            <w:r>
              <w:t>95,2</w:t>
            </w:r>
          </w:p>
        </w:tc>
      </w:tr>
      <w:tr w:rsidR="000078AB" w14:paraId="224736C2" w14:textId="77777777">
        <w:trPr>
          <w:trHeight w:val="290"/>
        </w:trPr>
        <w:tc>
          <w:tcPr>
            <w:tcW w:w="3799" w:type="dxa"/>
            <w:shd w:val="clear" w:color="auto" w:fill="auto"/>
            <w:hideMark/>
          </w:tcPr>
          <w:p w14:paraId="2492B56C" w14:textId="77777777" w:rsidR="000078AB" w:rsidRDefault="00000000">
            <w:pPr>
              <w:tabs>
                <w:tab w:val="left" w:pos="9356"/>
              </w:tabs>
              <w:ind w:right="-1"/>
              <w:jc w:val="both"/>
              <w:rPr>
                <w:color w:val="000000"/>
              </w:rPr>
            </w:pPr>
            <w:proofErr w:type="spellStart"/>
            <w:r>
              <w:rPr>
                <w:color w:val="000000"/>
              </w:rPr>
              <w:t>Фондоємкість</w:t>
            </w:r>
            <w:proofErr w:type="spellEnd"/>
            <w:r>
              <w:rPr>
                <w:color w:val="000000"/>
              </w:rPr>
              <w:t>, грн.</w:t>
            </w:r>
          </w:p>
        </w:tc>
        <w:tc>
          <w:tcPr>
            <w:tcW w:w="1191" w:type="dxa"/>
            <w:shd w:val="clear" w:color="auto" w:fill="auto"/>
            <w:noWrap/>
            <w:vAlign w:val="center"/>
            <w:hideMark/>
          </w:tcPr>
          <w:p w14:paraId="2B46C355" w14:textId="77777777" w:rsidR="000078AB" w:rsidRDefault="00000000">
            <w:pPr>
              <w:jc w:val="center"/>
              <w:rPr>
                <w:color w:val="000000"/>
              </w:rPr>
            </w:pPr>
            <w:r>
              <w:t>0,685</w:t>
            </w:r>
          </w:p>
        </w:tc>
        <w:tc>
          <w:tcPr>
            <w:tcW w:w="1219" w:type="dxa"/>
            <w:shd w:val="clear" w:color="auto" w:fill="auto"/>
            <w:noWrap/>
            <w:vAlign w:val="center"/>
            <w:hideMark/>
          </w:tcPr>
          <w:p w14:paraId="54C05836" w14:textId="77777777" w:rsidR="000078AB" w:rsidRDefault="00000000">
            <w:pPr>
              <w:jc w:val="center"/>
              <w:rPr>
                <w:color w:val="000000"/>
              </w:rPr>
            </w:pPr>
            <w:r>
              <w:t>0,772</w:t>
            </w:r>
          </w:p>
        </w:tc>
        <w:tc>
          <w:tcPr>
            <w:tcW w:w="1116" w:type="dxa"/>
            <w:shd w:val="clear" w:color="auto" w:fill="auto"/>
            <w:noWrap/>
            <w:vAlign w:val="center"/>
            <w:hideMark/>
          </w:tcPr>
          <w:p w14:paraId="720502A1" w14:textId="77777777" w:rsidR="000078AB" w:rsidRDefault="00000000">
            <w:pPr>
              <w:jc w:val="center"/>
              <w:rPr>
                <w:color w:val="000000"/>
              </w:rPr>
            </w:pPr>
            <w:r>
              <w:t>0,720</w:t>
            </w:r>
          </w:p>
        </w:tc>
        <w:tc>
          <w:tcPr>
            <w:tcW w:w="1509" w:type="dxa"/>
            <w:shd w:val="clear" w:color="auto" w:fill="auto"/>
            <w:vAlign w:val="center"/>
            <w:hideMark/>
          </w:tcPr>
          <w:p w14:paraId="4542D3B9" w14:textId="77777777" w:rsidR="000078AB" w:rsidRDefault="00000000">
            <w:pPr>
              <w:jc w:val="center"/>
              <w:rPr>
                <w:color w:val="000000"/>
                <w:lang w:val="uk-UA"/>
              </w:rPr>
            </w:pPr>
            <w:r>
              <w:t>0,0</w:t>
            </w:r>
            <w:r>
              <w:rPr>
                <w:lang w:val="uk-UA"/>
              </w:rPr>
              <w:t>3</w:t>
            </w:r>
          </w:p>
        </w:tc>
        <w:tc>
          <w:tcPr>
            <w:tcW w:w="876" w:type="dxa"/>
            <w:shd w:val="clear" w:color="auto" w:fill="auto"/>
            <w:vAlign w:val="center"/>
            <w:hideMark/>
          </w:tcPr>
          <w:p w14:paraId="2FC13627" w14:textId="77777777" w:rsidR="000078AB" w:rsidRDefault="00000000">
            <w:pPr>
              <w:jc w:val="center"/>
              <w:rPr>
                <w:color w:val="000000"/>
              </w:rPr>
            </w:pPr>
            <w:r>
              <w:t>105,0</w:t>
            </w:r>
          </w:p>
        </w:tc>
      </w:tr>
      <w:tr w:rsidR="000078AB" w14:paraId="322408B0" w14:textId="77777777">
        <w:trPr>
          <w:trHeight w:val="580"/>
        </w:trPr>
        <w:tc>
          <w:tcPr>
            <w:tcW w:w="3799" w:type="dxa"/>
            <w:shd w:val="clear" w:color="auto" w:fill="auto"/>
            <w:hideMark/>
          </w:tcPr>
          <w:p w14:paraId="210C79FC" w14:textId="77777777" w:rsidR="000078AB" w:rsidRDefault="00000000">
            <w:pPr>
              <w:tabs>
                <w:tab w:val="left" w:pos="9356"/>
              </w:tabs>
              <w:ind w:right="-1"/>
              <w:jc w:val="both"/>
              <w:rPr>
                <w:color w:val="000000"/>
              </w:rPr>
            </w:pPr>
            <w:proofErr w:type="spellStart"/>
            <w:r>
              <w:rPr>
                <w:color w:val="000000"/>
              </w:rPr>
              <w:t>Вироблено</w:t>
            </w:r>
            <w:proofErr w:type="spellEnd"/>
            <w:r>
              <w:rPr>
                <w:color w:val="000000"/>
              </w:rPr>
              <w:t xml:space="preserve"> </w:t>
            </w:r>
            <w:proofErr w:type="spellStart"/>
            <w:r>
              <w:rPr>
                <w:color w:val="000000"/>
              </w:rPr>
              <w:t>валової</w:t>
            </w:r>
            <w:proofErr w:type="spellEnd"/>
            <w:r>
              <w:rPr>
                <w:color w:val="000000"/>
              </w:rPr>
              <w:t xml:space="preserve"> </w:t>
            </w:r>
            <w:proofErr w:type="spellStart"/>
            <w:r>
              <w:rPr>
                <w:color w:val="000000"/>
              </w:rPr>
              <w:t>продукції</w:t>
            </w:r>
            <w:proofErr w:type="spellEnd"/>
            <w:r>
              <w:rPr>
                <w:color w:val="000000"/>
              </w:rPr>
              <w:t xml:space="preserve"> в </w:t>
            </w:r>
            <w:proofErr w:type="spellStart"/>
            <w:r>
              <w:rPr>
                <w:color w:val="000000"/>
              </w:rPr>
              <w:t>постійних</w:t>
            </w:r>
            <w:proofErr w:type="spellEnd"/>
            <w:r>
              <w:rPr>
                <w:color w:val="000000"/>
              </w:rPr>
              <w:t xml:space="preserve"> </w:t>
            </w:r>
            <w:proofErr w:type="spellStart"/>
            <w:r>
              <w:rPr>
                <w:color w:val="000000"/>
              </w:rPr>
              <w:t>цінах</w:t>
            </w:r>
            <w:proofErr w:type="spellEnd"/>
            <w:r>
              <w:rPr>
                <w:color w:val="000000"/>
              </w:rPr>
              <w:t xml:space="preserve"> 2010 р. на 1 </w:t>
            </w:r>
            <w:proofErr w:type="spellStart"/>
            <w:r>
              <w:rPr>
                <w:color w:val="000000"/>
              </w:rPr>
              <w:t>середньорічного</w:t>
            </w:r>
            <w:proofErr w:type="spellEnd"/>
            <w:r>
              <w:rPr>
                <w:color w:val="000000"/>
              </w:rPr>
              <w:t xml:space="preserve"> </w:t>
            </w:r>
            <w:proofErr w:type="spellStart"/>
            <w:r>
              <w:rPr>
                <w:color w:val="000000"/>
              </w:rPr>
              <w:t>працівника</w:t>
            </w:r>
            <w:proofErr w:type="spellEnd"/>
            <w:r>
              <w:rPr>
                <w:color w:val="000000"/>
              </w:rPr>
              <w:t>, тис. грн.</w:t>
            </w:r>
          </w:p>
        </w:tc>
        <w:tc>
          <w:tcPr>
            <w:tcW w:w="1191" w:type="dxa"/>
            <w:shd w:val="clear" w:color="auto" w:fill="auto"/>
            <w:noWrap/>
            <w:vAlign w:val="center"/>
            <w:hideMark/>
          </w:tcPr>
          <w:p w14:paraId="76B0734A" w14:textId="77777777" w:rsidR="000078AB" w:rsidRDefault="00000000">
            <w:pPr>
              <w:jc w:val="center"/>
              <w:rPr>
                <w:color w:val="000000"/>
              </w:rPr>
            </w:pPr>
            <w:r>
              <w:t>103,2</w:t>
            </w:r>
          </w:p>
        </w:tc>
        <w:tc>
          <w:tcPr>
            <w:tcW w:w="1219" w:type="dxa"/>
            <w:shd w:val="clear" w:color="auto" w:fill="auto"/>
            <w:noWrap/>
            <w:vAlign w:val="center"/>
            <w:hideMark/>
          </w:tcPr>
          <w:p w14:paraId="6A43C74E" w14:textId="77777777" w:rsidR="000078AB" w:rsidRDefault="00000000">
            <w:pPr>
              <w:jc w:val="center"/>
              <w:rPr>
                <w:color w:val="000000"/>
              </w:rPr>
            </w:pPr>
            <w:r>
              <w:t>97,6</w:t>
            </w:r>
          </w:p>
        </w:tc>
        <w:tc>
          <w:tcPr>
            <w:tcW w:w="1116" w:type="dxa"/>
            <w:shd w:val="clear" w:color="auto" w:fill="auto"/>
            <w:noWrap/>
            <w:vAlign w:val="center"/>
            <w:hideMark/>
          </w:tcPr>
          <w:p w14:paraId="4541EB0E" w14:textId="77777777" w:rsidR="000078AB" w:rsidRDefault="00000000">
            <w:pPr>
              <w:jc w:val="center"/>
              <w:rPr>
                <w:color w:val="000000"/>
              </w:rPr>
            </w:pPr>
            <w:r>
              <w:t>112,1</w:t>
            </w:r>
          </w:p>
        </w:tc>
        <w:tc>
          <w:tcPr>
            <w:tcW w:w="1509" w:type="dxa"/>
            <w:shd w:val="clear" w:color="auto" w:fill="auto"/>
            <w:vAlign w:val="center"/>
            <w:hideMark/>
          </w:tcPr>
          <w:p w14:paraId="0CE34B43" w14:textId="77777777" w:rsidR="000078AB" w:rsidRDefault="00000000">
            <w:pPr>
              <w:jc w:val="center"/>
              <w:rPr>
                <w:color w:val="000000"/>
              </w:rPr>
            </w:pPr>
            <w:r>
              <w:t>9,0</w:t>
            </w:r>
          </w:p>
        </w:tc>
        <w:tc>
          <w:tcPr>
            <w:tcW w:w="876" w:type="dxa"/>
            <w:shd w:val="clear" w:color="auto" w:fill="auto"/>
            <w:vAlign w:val="center"/>
            <w:hideMark/>
          </w:tcPr>
          <w:p w14:paraId="06CAEE49" w14:textId="77777777" w:rsidR="000078AB" w:rsidRDefault="00000000">
            <w:pPr>
              <w:jc w:val="center"/>
              <w:rPr>
                <w:color w:val="000000"/>
              </w:rPr>
            </w:pPr>
            <w:r>
              <w:t>108,7</w:t>
            </w:r>
          </w:p>
        </w:tc>
      </w:tr>
      <w:tr w:rsidR="000078AB" w14:paraId="3646F716" w14:textId="77777777">
        <w:trPr>
          <w:trHeight w:val="248"/>
        </w:trPr>
        <w:tc>
          <w:tcPr>
            <w:tcW w:w="3799" w:type="dxa"/>
            <w:shd w:val="clear" w:color="auto" w:fill="auto"/>
          </w:tcPr>
          <w:p w14:paraId="2B6E1B2F" w14:textId="77777777" w:rsidR="000078AB" w:rsidRDefault="00000000">
            <w:pPr>
              <w:tabs>
                <w:tab w:val="left" w:pos="9356"/>
              </w:tabs>
              <w:ind w:right="-1"/>
              <w:jc w:val="both"/>
              <w:rPr>
                <w:color w:val="000000"/>
                <w:lang w:val="uk-UA"/>
              </w:rPr>
            </w:pPr>
            <w:r>
              <w:rPr>
                <w:color w:val="000000"/>
                <w:lang w:val="uk-UA"/>
              </w:rPr>
              <w:t>Рівень рентабельності ОВФ,%</w:t>
            </w:r>
          </w:p>
        </w:tc>
        <w:tc>
          <w:tcPr>
            <w:tcW w:w="1191" w:type="dxa"/>
            <w:shd w:val="clear" w:color="auto" w:fill="auto"/>
            <w:noWrap/>
            <w:vAlign w:val="center"/>
          </w:tcPr>
          <w:p w14:paraId="3A15AC59" w14:textId="77777777" w:rsidR="000078AB" w:rsidRDefault="00000000">
            <w:pPr>
              <w:jc w:val="center"/>
              <w:rPr>
                <w:color w:val="000000"/>
                <w:lang w:val="uk-UA"/>
              </w:rPr>
            </w:pPr>
            <w:r>
              <w:rPr>
                <w:color w:val="000000"/>
              </w:rPr>
              <w:t>3,31</w:t>
            </w:r>
          </w:p>
        </w:tc>
        <w:tc>
          <w:tcPr>
            <w:tcW w:w="1219" w:type="dxa"/>
            <w:shd w:val="clear" w:color="auto" w:fill="auto"/>
            <w:noWrap/>
            <w:vAlign w:val="center"/>
          </w:tcPr>
          <w:p w14:paraId="6C8196BD" w14:textId="77777777" w:rsidR="000078AB" w:rsidRDefault="00000000">
            <w:pPr>
              <w:jc w:val="center"/>
              <w:rPr>
                <w:color w:val="000000"/>
                <w:lang w:val="uk-UA"/>
              </w:rPr>
            </w:pPr>
            <w:r>
              <w:rPr>
                <w:color w:val="000000"/>
              </w:rPr>
              <w:t>3,31</w:t>
            </w:r>
          </w:p>
        </w:tc>
        <w:tc>
          <w:tcPr>
            <w:tcW w:w="1116" w:type="dxa"/>
            <w:shd w:val="clear" w:color="auto" w:fill="auto"/>
            <w:noWrap/>
            <w:vAlign w:val="center"/>
          </w:tcPr>
          <w:p w14:paraId="4280CAA5" w14:textId="77777777" w:rsidR="000078AB" w:rsidRDefault="00000000">
            <w:pPr>
              <w:jc w:val="center"/>
              <w:rPr>
                <w:color w:val="000000"/>
                <w:lang w:val="uk-UA"/>
              </w:rPr>
            </w:pPr>
            <w:r>
              <w:rPr>
                <w:color w:val="000000"/>
              </w:rPr>
              <w:t>3,22</w:t>
            </w:r>
          </w:p>
        </w:tc>
        <w:tc>
          <w:tcPr>
            <w:tcW w:w="1509" w:type="dxa"/>
            <w:shd w:val="clear" w:color="auto" w:fill="auto"/>
            <w:vAlign w:val="center"/>
          </w:tcPr>
          <w:p w14:paraId="61EAEAB0" w14:textId="77777777" w:rsidR="000078AB" w:rsidRDefault="00000000">
            <w:pPr>
              <w:jc w:val="center"/>
              <w:rPr>
                <w:color w:val="000000"/>
                <w:lang w:val="uk-UA"/>
              </w:rPr>
            </w:pPr>
            <w:r>
              <w:rPr>
                <w:color w:val="000000"/>
              </w:rPr>
              <w:t>-0,09</w:t>
            </w:r>
          </w:p>
        </w:tc>
        <w:tc>
          <w:tcPr>
            <w:tcW w:w="876" w:type="dxa"/>
            <w:shd w:val="clear" w:color="auto" w:fill="auto"/>
            <w:vAlign w:val="center"/>
          </w:tcPr>
          <w:p w14:paraId="0C3A5E79" w14:textId="77777777" w:rsidR="000078AB" w:rsidRDefault="00000000">
            <w:pPr>
              <w:jc w:val="center"/>
              <w:rPr>
                <w:color w:val="000000"/>
                <w:lang w:val="uk-UA"/>
              </w:rPr>
            </w:pPr>
            <w:r>
              <w:rPr>
                <w:color w:val="000000"/>
              </w:rPr>
              <w:t>97,42</w:t>
            </w:r>
          </w:p>
        </w:tc>
      </w:tr>
    </w:tbl>
    <w:p w14:paraId="5B81EA7F" w14:textId="77777777" w:rsidR="000078AB" w:rsidRDefault="000078AB">
      <w:pPr>
        <w:tabs>
          <w:tab w:val="left" w:pos="9356"/>
        </w:tabs>
        <w:spacing w:line="360" w:lineRule="auto"/>
        <w:ind w:right="-1" w:firstLine="709"/>
        <w:jc w:val="both"/>
        <w:rPr>
          <w:color w:val="000000"/>
          <w:sz w:val="28"/>
          <w:szCs w:val="28"/>
        </w:rPr>
      </w:pPr>
    </w:p>
    <w:p w14:paraId="220DEC5F" w14:textId="77777777" w:rsidR="000078AB" w:rsidRDefault="00000000">
      <w:pPr>
        <w:tabs>
          <w:tab w:val="left" w:pos="9356"/>
        </w:tabs>
        <w:spacing w:line="360" w:lineRule="auto"/>
        <w:ind w:right="-1" w:firstLine="709"/>
        <w:jc w:val="both"/>
        <w:rPr>
          <w:color w:val="000000"/>
          <w:sz w:val="28"/>
          <w:szCs w:val="28"/>
        </w:rPr>
      </w:pPr>
      <w:proofErr w:type="spellStart"/>
      <w:r>
        <w:rPr>
          <w:color w:val="000000"/>
          <w:sz w:val="28"/>
          <w:szCs w:val="28"/>
        </w:rPr>
        <w:lastRenderedPageBreak/>
        <w:t>Розрахунки</w:t>
      </w:r>
      <w:proofErr w:type="spellEnd"/>
      <w:r>
        <w:rPr>
          <w:color w:val="000000"/>
          <w:sz w:val="28"/>
          <w:szCs w:val="28"/>
        </w:rPr>
        <w:t xml:space="preserve"> показали,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фондозабезпеченість</w:t>
      </w:r>
      <w:proofErr w:type="spellEnd"/>
      <w:r>
        <w:rPr>
          <w:color w:val="000000"/>
          <w:sz w:val="28"/>
          <w:szCs w:val="28"/>
        </w:rPr>
        <w:t xml:space="preserve"> і </w:t>
      </w:r>
      <w:proofErr w:type="spellStart"/>
      <w:r>
        <w:rPr>
          <w:color w:val="000000"/>
          <w:sz w:val="28"/>
          <w:szCs w:val="28"/>
        </w:rPr>
        <w:t>фондоозброєність</w:t>
      </w:r>
      <w:proofErr w:type="spellEnd"/>
      <w:r>
        <w:rPr>
          <w:color w:val="000000"/>
          <w:sz w:val="28"/>
          <w:szCs w:val="28"/>
        </w:rPr>
        <w:t xml:space="preserve"> в 201</w:t>
      </w:r>
      <w:r>
        <w:rPr>
          <w:color w:val="000000"/>
          <w:sz w:val="28"/>
          <w:szCs w:val="28"/>
          <w:lang w:val="uk-UA"/>
        </w:rPr>
        <w:t>9</w:t>
      </w:r>
      <w:r>
        <w:rPr>
          <w:color w:val="000000"/>
          <w:sz w:val="28"/>
          <w:szCs w:val="28"/>
        </w:rPr>
        <w:t xml:space="preserve"> </w:t>
      </w:r>
      <w:proofErr w:type="spellStart"/>
      <w:r>
        <w:rPr>
          <w:color w:val="000000"/>
          <w:sz w:val="28"/>
          <w:szCs w:val="28"/>
        </w:rPr>
        <w:t>році</w:t>
      </w:r>
      <w:proofErr w:type="spellEnd"/>
      <w:r>
        <w:rPr>
          <w:color w:val="000000"/>
          <w:sz w:val="28"/>
          <w:szCs w:val="28"/>
        </w:rPr>
        <w:t xml:space="preserve"> </w:t>
      </w:r>
      <w:proofErr w:type="spellStart"/>
      <w:r>
        <w:rPr>
          <w:color w:val="000000"/>
          <w:sz w:val="28"/>
          <w:szCs w:val="28"/>
        </w:rPr>
        <w:t>порівняно</w:t>
      </w:r>
      <w:proofErr w:type="spellEnd"/>
      <w:r>
        <w:rPr>
          <w:color w:val="000000"/>
          <w:sz w:val="28"/>
          <w:szCs w:val="28"/>
        </w:rPr>
        <w:t xml:space="preserve"> з 201</w:t>
      </w:r>
      <w:r>
        <w:rPr>
          <w:color w:val="000000"/>
          <w:sz w:val="28"/>
          <w:szCs w:val="28"/>
          <w:lang w:val="uk-UA"/>
        </w:rPr>
        <w:t>7</w:t>
      </w:r>
      <w:r>
        <w:rPr>
          <w:color w:val="000000"/>
          <w:sz w:val="28"/>
          <w:szCs w:val="28"/>
        </w:rPr>
        <w:t xml:space="preserve"> роком </w:t>
      </w:r>
      <w:proofErr w:type="spellStart"/>
      <w:r>
        <w:rPr>
          <w:color w:val="000000"/>
          <w:sz w:val="28"/>
          <w:szCs w:val="28"/>
        </w:rPr>
        <w:t>збільшилась</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на </w:t>
      </w:r>
      <w:r>
        <w:rPr>
          <w:color w:val="000000"/>
          <w:sz w:val="28"/>
          <w:szCs w:val="28"/>
          <w:lang w:val="uk-UA"/>
        </w:rPr>
        <w:t>9,8</w:t>
      </w:r>
      <w:r>
        <w:rPr>
          <w:color w:val="000000"/>
          <w:sz w:val="28"/>
          <w:szCs w:val="28"/>
        </w:rPr>
        <w:t xml:space="preserve"> % та </w:t>
      </w:r>
      <w:r>
        <w:rPr>
          <w:color w:val="000000"/>
          <w:sz w:val="28"/>
          <w:szCs w:val="28"/>
          <w:lang w:val="uk-UA"/>
        </w:rPr>
        <w:t>14,2</w:t>
      </w:r>
      <w:r>
        <w:rPr>
          <w:color w:val="000000"/>
          <w:sz w:val="28"/>
          <w:szCs w:val="28"/>
        </w:rPr>
        <w:t xml:space="preserve">%. Причиною </w:t>
      </w:r>
      <w:proofErr w:type="spellStart"/>
      <w:r>
        <w:rPr>
          <w:color w:val="000000"/>
          <w:sz w:val="28"/>
          <w:szCs w:val="28"/>
        </w:rPr>
        <w:t>цього</w:t>
      </w:r>
      <w:proofErr w:type="spellEnd"/>
      <w:r>
        <w:rPr>
          <w:color w:val="000000"/>
          <w:sz w:val="28"/>
          <w:szCs w:val="28"/>
        </w:rPr>
        <w:t xml:space="preserve"> стало </w:t>
      </w:r>
      <w:proofErr w:type="spellStart"/>
      <w:r>
        <w:rPr>
          <w:color w:val="000000"/>
          <w:sz w:val="28"/>
          <w:szCs w:val="28"/>
        </w:rPr>
        <w:t>збільшення</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засобів</w:t>
      </w:r>
      <w:proofErr w:type="spellEnd"/>
      <w:r>
        <w:rPr>
          <w:color w:val="000000"/>
          <w:sz w:val="28"/>
          <w:szCs w:val="28"/>
        </w:rPr>
        <w:t xml:space="preserve"> на </w:t>
      </w:r>
      <w:r>
        <w:rPr>
          <w:color w:val="000000"/>
          <w:sz w:val="28"/>
          <w:szCs w:val="28"/>
          <w:lang w:val="uk-UA"/>
        </w:rPr>
        <w:t>9,8</w:t>
      </w:r>
      <w:r>
        <w:rPr>
          <w:color w:val="000000"/>
          <w:sz w:val="28"/>
          <w:szCs w:val="28"/>
        </w:rPr>
        <w:t xml:space="preserve"> %, при тому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сільськогосподарських</w:t>
      </w:r>
      <w:proofErr w:type="spellEnd"/>
      <w:r>
        <w:rPr>
          <w:color w:val="000000"/>
          <w:sz w:val="28"/>
          <w:szCs w:val="28"/>
        </w:rPr>
        <w:t xml:space="preserve"> </w:t>
      </w:r>
      <w:proofErr w:type="spellStart"/>
      <w:r>
        <w:rPr>
          <w:color w:val="000000"/>
          <w:sz w:val="28"/>
          <w:szCs w:val="28"/>
        </w:rPr>
        <w:t>угідь</w:t>
      </w:r>
      <w:proofErr w:type="spellEnd"/>
      <w:r>
        <w:rPr>
          <w:color w:val="000000"/>
          <w:sz w:val="28"/>
          <w:szCs w:val="28"/>
        </w:rPr>
        <w:t xml:space="preserve"> </w:t>
      </w:r>
      <w:r>
        <w:rPr>
          <w:color w:val="000000"/>
          <w:sz w:val="28"/>
          <w:szCs w:val="28"/>
          <w:lang w:val="uk-UA"/>
        </w:rPr>
        <w:t>була не змінною</w:t>
      </w:r>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фондоозброєності</w:t>
      </w:r>
      <w:proofErr w:type="spellEnd"/>
      <w:r>
        <w:rPr>
          <w:color w:val="000000"/>
          <w:sz w:val="28"/>
          <w:szCs w:val="28"/>
        </w:rPr>
        <w:t xml:space="preserve">, то </w:t>
      </w:r>
      <w:proofErr w:type="spellStart"/>
      <w:r>
        <w:rPr>
          <w:color w:val="000000"/>
          <w:sz w:val="28"/>
          <w:szCs w:val="28"/>
        </w:rPr>
        <w:t>зростання</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показника</w:t>
      </w:r>
      <w:proofErr w:type="spellEnd"/>
      <w:r>
        <w:rPr>
          <w:color w:val="000000"/>
          <w:sz w:val="28"/>
          <w:szCs w:val="28"/>
        </w:rPr>
        <w:t xml:space="preserve"> </w:t>
      </w:r>
      <w:proofErr w:type="spellStart"/>
      <w:r>
        <w:rPr>
          <w:color w:val="000000"/>
          <w:sz w:val="28"/>
          <w:szCs w:val="28"/>
        </w:rPr>
        <w:t>пояснюється</w:t>
      </w:r>
      <w:proofErr w:type="spellEnd"/>
      <w:r>
        <w:rPr>
          <w:color w:val="000000"/>
          <w:sz w:val="28"/>
          <w:szCs w:val="28"/>
        </w:rPr>
        <w:t xml:space="preserve"> </w:t>
      </w:r>
      <w:proofErr w:type="spellStart"/>
      <w:r>
        <w:rPr>
          <w:color w:val="000000"/>
          <w:sz w:val="28"/>
          <w:szCs w:val="28"/>
        </w:rPr>
        <w:t>перевищенням</w:t>
      </w:r>
      <w:proofErr w:type="spellEnd"/>
      <w:r>
        <w:rPr>
          <w:color w:val="000000"/>
          <w:sz w:val="28"/>
          <w:szCs w:val="28"/>
        </w:rPr>
        <w:t xml:space="preserve"> </w:t>
      </w:r>
      <w:proofErr w:type="spellStart"/>
      <w:r>
        <w:rPr>
          <w:color w:val="000000"/>
          <w:sz w:val="28"/>
          <w:szCs w:val="28"/>
        </w:rPr>
        <w:t>темпів</w:t>
      </w:r>
      <w:proofErr w:type="spellEnd"/>
      <w:r>
        <w:rPr>
          <w:color w:val="000000"/>
          <w:sz w:val="28"/>
          <w:szCs w:val="28"/>
        </w:rPr>
        <w:t xml:space="preserve"> росту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засобів</w:t>
      </w:r>
      <w:proofErr w:type="spellEnd"/>
      <w:r>
        <w:rPr>
          <w:color w:val="000000"/>
          <w:sz w:val="28"/>
          <w:szCs w:val="28"/>
        </w:rPr>
        <w:t xml:space="preserve"> над темпами росту </w:t>
      </w:r>
      <w:proofErr w:type="spellStart"/>
      <w:r>
        <w:rPr>
          <w:color w:val="000000"/>
          <w:sz w:val="28"/>
          <w:szCs w:val="28"/>
        </w:rPr>
        <w:t>чисельності</w:t>
      </w:r>
      <w:proofErr w:type="spellEnd"/>
      <w:r>
        <w:rPr>
          <w:color w:val="000000"/>
          <w:sz w:val="28"/>
          <w:szCs w:val="28"/>
        </w:rPr>
        <w:t xml:space="preserve"> </w:t>
      </w:r>
      <w:proofErr w:type="spellStart"/>
      <w:r>
        <w:rPr>
          <w:color w:val="000000"/>
          <w:sz w:val="28"/>
          <w:szCs w:val="28"/>
        </w:rPr>
        <w:t>робітників</w:t>
      </w:r>
      <w:proofErr w:type="spellEnd"/>
      <w:r>
        <w:rPr>
          <w:color w:val="000000"/>
          <w:sz w:val="28"/>
          <w:szCs w:val="28"/>
        </w:rPr>
        <w:t xml:space="preserve">.  </w:t>
      </w:r>
    </w:p>
    <w:p w14:paraId="0B31B103" w14:textId="37053D4D" w:rsidR="000078AB" w:rsidRDefault="00000000">
      <w:pPr>
        <w:tabs>
          <w:tab w:val="left" w:pos="9356"/>
        </w:tabs>
        <w:spacing w:line="360" w:lineRule="auto"/>
        <w:ind w:right="-1" w:firstLine="709"/>
        <w:jc w:val="both"/>
        <w:rPr>
          <w:color w:val="FF0000"/>
          <w:sz w:val="28"/>
          <w:szCs w:val="28"/>
        </w:rPr>
      </w:pPr>
      <w:proofErr w:type="spellStart"/>
      <w:r>
        <w:rPr>
          <w:sz w:val="28"/>
          <w:szCs w:val="28"/>
        </w:rPr>
        <w:t>Збільшення</w:t>
      </w:r>
      <w:proofErr w:type="spellEnd"/>
      <w:r>
        <w:rPr>
          <w:sz w:val="28"/>
          <w:szCs w:val="28"/>
        </w:rPr>
        <w:t xml:space="preserve"> </w:t>
      </w:r>
      <w:proofErr w:type="spellStart"/>
      <w:r>
        <w:rPr>
          <w:sz w:val="28"/>
          <w:szCs w:val="28"/>
        </w:rPr>
        <w:t>фондоозброєності</w:t>
      </w:r>
      <w:proofErr w:type="spellEnd"/>
      <w:r>
        <w:rPr>
          <w:sz w:val="28"/>
          <w:szCs w:val="28"/>
        </w:rPr>
        <w:t xml:space="preserve"> </w:t>
      </w:r>
      <w:proofErr w:type="spellStart"/>
      <w:r>
        <w:rPr>
          <w:sz w:val="28"/>
          <w:szCs w:val="28"/>
        </w:rPr>
        <w:t>призвело</w:t>
      </w:r>
      <w:proofErr w:type="spellEnd"/>
      <w:r>
        <w:rPr>
          <w:sz w:val="28"/>
          <w:szCs w:val="28"/>
        </w:rPr>
        <w:t xml:space="preserve"> до </w:t>
      </w:r>
      <w:proofErr w:type="spellStart"/>
      <w:r>
        <w:rPr>
          <w:sz w:val="28"/>
          <w:szCs w:val="28"/>
        </w:rPr>
        <w:t>збільшення</w:t>
      </w:r>
      <w:proofErr w:type="spellEnd"/>
      <w:r>
        <w:rPr>
          <w:sz w:val="28"/>
          <w:szCs w:val="28"/>
        </w:rPr>
        <w:t xml:space="preserve"> </w:t>
      </w:r>
      <w:proofErr w:type="spellStart"/>
      <w:r>
        <w:rPr>
          <w:sz w:val="28"/>
          <w:szCs w:val="28"/>
        </w:rPr>
        <w:t>продуктивності</w:t>
      </w:r>
      <w:proofErr w:type="spellEnd"/>
      <w:r>
        <w:rPr>
          <w:sz w:val="28"/>
          <w:szCs w:val="28"/>
        </w:rPr>
        <w:t xml:space="preserve"> </w:t>
      </w:r>
      <w:proofErr w:type="spellStart"/>
      <w:r>
        <w:rPr>
          <w:sz w:val="28"/>
          <w:szCs w:val="28"/>
        </w:rPr>
        <w:t>праці</w:t>
      </w:r>
      <w:proofErr w:type="spellEnd"/>
      <w:r>
        <w:rPr>
          <w:sz w:val="28"/>
          <w:szCs w:val="28"/>
        </w:rPr>
        <w:t xml:space="preserve"> і в </w:t>
      </w:r>
      <w:proofErr w:type="spellStart"/>
      <w:r>
        <w:rPr>
          <w:sz w:val="28"/>
          <w:szCs w:val="28"/>
        </w:rPr>
        <w:t>результаті</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цей</w:t>
      </w:r>
      <w:proofErr w:type="spellEnd"/>
      <w:r>
        <w:rPr>
          <w:sz w:val="28"/>
          <w:szCs w:val="28"/>
        </w:rPr>
        <w:t xml:space="preserve"> </w:t>
      </w:r>
      <w:proofErr w:type="spellStart"/>
      <w:r>
        <w:rPr>
          <w:sz w:val="28"/>
          <w:szCs w:val="28"/>
        </w:rPr>
        <w:t>показник</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тенденцію</w:t>
      </w:r>
      <w:proofErr w:type="spellEnd"/>
      <w:r>
        <w:rPr>
          <w:sz w:val="28"/>
          <w:szCs w:val="28"/>
        </w:rPr>
        <w:t xml:space="preserve"> до з</w:t>
      </w:r>
      <w:r>
        <w:rPr>
          <w:sz w:val="28"/>
          <w:szCs w:val="28"/>
          <w:lang w:val="uk-UA"/>
        </w:rPr>
        <w:t>р</w:t>
      </w:r>
      <w:proofErr w:type="spellStart"/>
      <w:r>
        <w:rPr>
          <w:sz w:val="28"/>
          <w:szCs w:val="28"/>
        </w:rPr>
        <w:t>остання</w:t>
      </w:r>
      <w:proofErr w:type="spellEnd"/>
      <w:r>
        <w:rPr>
          <w:sz w:val="28"/>
          <w:szCs w:val="28"/>
        </w:rPr>
        <w:t xml:space="preserve">. </w:t>
      </w:r>
      <w:proofErr w:type="spellStart"/>
      <w:r>
        <w:rPr>
          <w:sz w:val="28"/>
          <w:szCs w:val="28"/>
        </w:rPr>
        <w:t>Тобто</w:t>
      </w:r>
      <w:proofErr w:type="spellEnd"/>
      <w:r>
        <w:rPr>
          <w:sz w:val="28"/>
          <w:szCs w:val="28"/>
        </w:rPr>
        <w:t xml:space="preserve"> </w:t>
      </w:r>
      <w:proofErr w:type="spellStart"/>
      <w:r>
        <w:rPr>
          <w:sz w:val="28"/>
          <w:szCs w:val="28"/>
        </w:rPr>
        <w:t>фонди</w:t>
      </w:r>
      <w:proofErr w:type="spellEnd"/>
      <w:r>
        <w:rPr>
          <w:sz w:val="28"/>
          <w:szCs w:val="28"/>
        </w:rPr>
        <w:t xml:space="preserve"> на </w:t>
      </w:r>
      <w:proofErr w:type="spellStart"/>
      <w:r>
        <w:rPr>
          <w:sz w:val="28"/>
          <w:szCs w:val="28"/>
        </w:rPr>
        <w:t>підприємстві</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roofErr w:type="spellStart"/>
      <w:r>
        <w:rPr>
          <w:sz w:val="28"/>
          <w:szCs w:val="28"/>
        </w:rPr>
        <w:t>інтенсивно</w:t>
      </w:r>
      <w:proofErr w:type="spellEnd"/>
      <w:r>
        <w:rPr>
          <w:sz w:val="28"/>
          <w:szCs w:val="28"/>
        </w:rPr>
        <w:t xml:space="preserve">. Не </w:t>
      </w:r>
      <w:proofErr w:type="spellStart"/>
      <w:r>
        <w:rPr>
          <w:sz w:val="28"/>
          <w:szCs w:val="28"/>
        </w:rPr>
        <w:t>зважаючи</w:t>
      </w:r>
      <w:proofErr w:type="spellEnd"/>
      <w:r>
        <w:rPr>
          <w:sz w:val="28"/>
          <w:szCs w:val="28"/>
        </w:rPr>
        <w:t xml:space="preserve"> на те, </w:t>
      </w:r>
      <w:proofErr w:type="spellStart"/>
      <w:r>
        <w:rPr>
          <w:sz w:val="28"/>
          <w:szCs w:val="28"/>
        </w:rPr>
        <w:t>що</w:t>
      </w:r>
      <w:proofErr w:type="spellEnd"/>
      <w:r>
        <w:rPr>
          <w:sz w:val="28"/>
          <w:szCs w:val="28"/>
        </w:rPr>
        <w:t xml:space="preserve"> </w:t>
      </w:r>
      <w:proofErr w:type="spellStart"/>
      <w:r>
        <w:rPr>
          <w:sz w:val="28"/>
          <w:szCs w:val="28"/>
        </w:rPr>
        <w:t>темпи</w:t>
      </w:r>
      <w:proofErr w:type="spellEnd"/>
      <w:r>
        <w:rPr>
          <w:sz w:val="28"/>
          <w:szCs w:val="28"/>
        </w:rPr>
        <w:t xml:space="preserve"> росту </w:t>
      </w:r>
      <w:proofErr w:type="spellStart"/>
      <w:r>
        <w:rPr>
          <w:sz w:val="28"/>
          <w:szCs w:val="28"/>
        </w:rPr>
        <w:t>фондоозброєності</w:t>
      </w:r>
      <w:proofErr w:type="spellEnd"/>
      <w:r>
        <w:rPr>
          <w:sz w:val="28"/>
          <w:szCs w:val="28"/>
        </w:rPr>
        <w:t xml:space="preserve"> </w:t>
      </w:r>
      <w:proofErr w:type="spellStart"/>
      <w:r>
        <w:rPr>
          <w:sz w:val="28"/>
          <w:szCs w:val="28"/>
        </w:rPr>
        <w:t>переважають</w:t>
      </w:r>
      <w:proofErr w:type="spellEnd"/>
      <w:r>
        <w:rPr>
          <w:sz w:val="28"/>
          <w:szCs w:val="28"/>
        </w:rPr>
        <w:t xml:space="preserve"> </w:t>
      </w:r>
      <w:proofErr w:type="spellStart"/>
      <w:r>
        <w:rPr>
          <w:sz w:val="28"/>
          <w:szCs w:val="28"/>
        </w:rPr>
        <w:t>темпи</w:t>
      </w:r>
      <w:proofErr w:type="spellEnd"/>
      <w:r>
        <w:rPr>
          <w:sz w:val="28"/>
          <w:szCs w:val="28"/>
        </w:rPr>
        <w:t xml:space="preserve"> росту </w:t>
      </w:r>
      <w:proofErr w:type="spellStart"/>
      <w:r>
        <w:rPr>
          <w:sz w:val="28"/>
          <w:szCs w:val="28"/>
        </w:rPr>
        <w:t>фондозабезпеченості</w:t>
      </w:r>
      <w:proofErr w:type="spellEnd"/>
      <w:r>
        <w:rPr>
          <w:sz w:val="28"/>
          <w:szCs w:val="28"/>
        </w:rPr>
        <w:t xml:space="preserve">, </w:t>
      </w:r>
      <w:proofErr w:type="spellStart"/>
      <w:r>
        <w:rPr>
          <w:sz w:val="28"/>
          <w:szCs w:val="28"/>
        </w:rPr>
        <w:t>продуктивність</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зросла</w:t>
      </w:r>
      <w:proofErr w:type="spellEnd"/>
      <w:r>
        <w:rPr>
          <w:sz w:val="28"/>
          <w:szCs w:val="28"/>
        </w:rPr>
        <w:t xml:space="preserve">. </w:t>
      </w:r>
    </w:p>
    <w:p w14:paraId="0C6071EC" w14:textId="77777777" w:rsidR="000078AB" w:rsidRDefault="00000000">
      <w:pPr>
        <w:tabs>
          <w:tab w:val="left" w:pos="9356"/>
        </w:tabs>
        <w:spacing w:line="360" w:lineRule="auto"/>
        <w:ind w:right="-1" w:firstLine="709"/>
        <w:jc w:val="both"/>
        <w:rPr>
          <w:sz w:val="28"/>
          <w:szCs w:val="28"/>
        </w:rPr>
      </w:pPr>
      <w:proofErr w:type="spellStart"/>
      <w:r>
        <w:rPr>
          <w:sz w:val="28"/>
          <w:szCs w:val="28"/>
        </w:rPr>
        <w:t>Фондовіддача</w:t>
      </w:r>
      <w:proofErr w:type="spellEnd"/>
      <w:r>
        <w:rPr>
          <w:sz w:val="28"/>
          <w:szCs w:val="28"/>
        </w:rPr>
        <w:t xml:space="preserve"> </w:t>
      </w:r>
      <w:proofErr w:type="spellStart"/>
      <w:r>
        <w:rPr>
          <w:sz w:val="28"/>
          <w:szCs w:val="28"/>
        </w:rPr>
        <w:t>зменшилась</w:t>
      </w:r>
      <w:proofErr w:type="spellEnd"/>
      <w:r>
        <w:rPr>
          <w:sz w:val="28"/>
          <w:szCs w:val="28"/>
        </w:rPr>
        <w:t xml:space="preserve"> на </w:t>
      </w:r>
      <w:r>
        <w:rPr>
          <w:sz w:val="28"/>
          <w:szCs w:val="28"/>
          <w:lang w:val="uk-UA"/>
        </w:rPr>
        <w:t>4,8</w:t>
      </w:r>
      <w:r>
        <w:rPr>
          <w:sz w:val="28"/>
          <w:szCs w:val="28"/>
        </w:rPr>
        <w:t xml:space="preserve">%, але </w:t>
      </w:r>
      <w:proofErr w:type="spellStart"/>
      <w:r>
        <w:rPr>
          <w:sz w:val="28"/>
          <w:szCs w:val="28"/>
        </w:rPr>
        <w:t>фондомісткість</w:t>
      </w:r>
      <w:proofErr w:type="spellEnd"/>
      <w:r>
        <w:rPr>
          <w:sz w:val="28"/>
          <w:szCs w:val="28"/>
        </w:rPr>
        <w:t xml:space="preserve"> </w:t>
      </w:r>
      <w:proofErr w:type="spellStart"/>
      <w:r>
        <w:rPr>
          <w:sz w:val="28"/>
          <w:szCs w:val="28"/>
        </w:rPr>
        <w:t>збільшилась</w:t>
      </w:r>
      <w:proofErr w:type="spellEnd"/>
      <w:r>
        <w:rPr>
          <w:sz w:val="28"/>
          <w:szCs w:val="28"/>
        </w:rPr>
        <w:t xml:space="preserve"> на </w:t>
      </w:r>
      <w:r>
        <w:rPr>
          <w:sz w:val="28"/>
          <w:szCs w:val="28"/>
          <w:lang w:val="uk-UA"/>
        </w:rPr>
        <w:t>5</w:t>
      </w:r>
      <w:r>
        <w:rPr>
          <w:sz w:val="28"/>
          <w:szCs w:val="28"/>
        </w:rPr>
        <w:t xml:space="preserve">%. Причиною </w:t>
      </w:r>
      <w:proofErr w:type="spellStart"/>
      <w:r>
        <w:rPr>
          <w:sz w:val="28"/>
          <w:szCs w:val="28"/>
        </w:rPr>
        <w:t>цього</w:t>
      </w:r>
      <w:proofErr w:type="spellEnd"/>
      <w:r>
        <w:rPr>
          <w:sz w:val="28"/>
          <w:szCs w:val="28"/>
        </w:rPr>
        <w:t xml:space="preserve"> стало </w:t>
      </w:r>
      <w:proofErr w:type="spellStart"/>
      <w:r>
        <w:rPr>
          <w:sz w:val="28"/>
          <w:szCs w:val="28"/>
        </w:rPr>
        <w:t>збільшення</w:t>
      </w:r>
      <w:proofErr w:type="spellEnd"/>
      <w:r>
        <w:rPr>
          <w:sz w:val="28"/>
          <w:szCs w:val="28"/>
        </w:rPr>
        <w:t xml:space="preserve"> </w:t>
      </w:r>
      <w:proofErr w:type="spellStart"/>
      <w:r>
        <w:rPr>
          <w:sz w:val="28"/>
          <w:szCs w:val="28"/>
        </w:rPr>
        <w:t>валової</w:t>
      </w:r>
      <w:proofErr w:type="spellEnd"/>
      <w:r>
        <w:rPr>
          <w:sz w:val="28"/>
          <w:szCs w:val="28"/>
        </w:rPr>
        <w:t xml:space="preserve"> </w:t>
      </w:r>
      <w:proofErr w:type="spellStart"/>
      <w:r>
        <w:rPr>
          <w:sz w:val="28"/>
          <w:szCs w:val="28"/>
        </w:rPr>
        <w:t>продукції</w:t>
      </w:r>
      <w:proofErr w:type="spellEnd"/>
      <w:r>
        <w:rPr>
          <w:sz w:val="28"/>
          <w:szCs w:val="28"/>
        </w:rPr>
        <w:t xml:space="preserve"> на  </w:t>
      </w:r>
      <w:r>
        <w:rPr>
          <w:color w:val="000000"/>
          <w:sz w:val="28"/>
          <w:lang w:val="uk-UA"/>
        </w:rPr>
        <w:t>612,71</w:t>
      </w:r>
      <w:r>
        <w:rPr>
          <w:color w:val="000000"/>
          <w:sz w:val="28"/>
        </w:rPr>
        <w:t xml:space="preserve"> </w:t>
      </w:r>
      <w:r>
        <w:rPr>
          <w:sz w:val="28"/>
          <w:szCs w:val="28"/>
        </w:rPr>
        <w:t xml:space="preserve">тис. грн..  при </w:t>
      </w:r>
      <w:proofErr w:type="spellStart"/>
      <w:r>
        <w:rPr>
          <w:sz w:val="28"/>
          <w:szCs w:val="28"/>
        </w:rPr>
        <w:t>зростання</w:t>
      </w:r>
      <w:proofErr w:type="spellEnd"/>
      <w:r>
        <w:rPr>
          <w:sz w:val="28"/>
          <w:szCs w:val="28"/>
        </w:rPr>
        <w:t xml:space="preserve"> </w:t>
      </w:r>
      <w:proofErr w:type="spellStart"/>
      <w:r>
        <w:rPr>
          <w:sz w:val="28"/>
          <w:szCs w:val="28"/>
        </w:rPr>
        <w:t>вартості</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засобів</w:t>
      </w:r>
      <w:proofErr w:type="spellEnd"/>
      <w:r>
        <w:rPr>
          <w:sz w:val="28"/>
          <w:szCs w:val="28"/>
        </w:rPr>
        <w:t xml:space="preserve"> на </w:t>
      </w:r>
      <w:r>
        <w:rPr>
          <w:sz w:val="28"/>
          <w:szCs w:val="28"/>
          <w:lang w:val="uk-UA"/>
        </w:rPr>
        <w:t>9,8</w:t>
      </w:r>
      <w:r>
        <w:rPr>
          <w:sz w:val="28"/>
          <w:szCs w:val="28"/>
        </w:rPr>
        <w:t xml:space="preserve">%. </w:t>
      </w:r>
    </w:p>
    <w:p w14:paraId="6AFF1631"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Рівень рентабельності основних виробничих фондів знизився на 0,09 </w:t>
      </w:r>
      <w:proofErr w:type="spellStart"/>
      <w:r>
        <w:rPr>
          <w:sz w:val="28"/>
          <w:szCs w:val="28"/>
          <w:lang w:val="uk-UA"/>
        </w:rPr>
        <w:t>п.в</w:t>
      </w:r>
      <w:proofErr w:type="spellEnd"/>
      <w:r>
        <w:rPr>
          <w:sz w:val="28"/>
          <w:szCs w:val="28"/>
          <w:lang w:val="uk-UA"/>
        </w:rPr>
        <w:t>. (2,58%) за рахунок збільшення ОВФ.</w:t>
      </w:r>
    </w:p>
    <w:p w14:paraId="57033D20" w14:textId="77777777" w:rsidR="000078AB" w:rsidRDefault="00000000">
      <w:pPr>
        <w:tabs>
          <w:tab w:val="left" w:pos="9356"/>
        </w:tabs>
        <w:spacing w:line="360" w:lineRule="auto"/>
        <w:ind w:right="-1" w:firstLine="709"/>
        <w:jc w:val="both"/>
        <w:rPr>
          <w:sz w:val="28"/>
          <w:szCs w:val="28"/>
        </w:rPr>
      </w:pPr>
      <w:r>
        <w:rPr>
          <w:sz w:val="28"/>
          <w:szCs w:val="28"/>
        </w:rPr>
        <w:t xml:space="preserve">Таким чином, </w:t>
      </w:r>
      <w:proofErr w:type="spellStart"/>
      <w:r>
        <w:rPr>
          <w:sz w:val="28"/>
          <w:szCs w:val="28"/>
        </w:rPr>
        <w:t>можна</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висновок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підприємство</w:t>
      </w:r>
      <w:proofErr w:type="spellEnd"/>
      <w:r>
        <w:rPr>
          <w:sz w:val="28"/>
          <w:szCs w:val="28"/>
        </w:rPr>
        <w:t xml:space="preserve"> </w:t>
      </w:r>
      <w:proofErr w:type="spellStart"/>
      <w:r>
        <w:rPr>
          <w:sz w:val="28"/>
          <w:szCs w:val="28"/>
        </w:rPr>
        <w:t>достатньо</w:t>
      </w:r>
      <w:proofErr w:type="spellEnd"/>
      <w:r>
        <w:rPr>
          <w:sz w:val="28"/>
          <w:szCs w:val="28"/>
        </w:rPr>
        <w:t xml:space="preserve"> </w:t>
      </w:r>
      <w:proofErr w:type="spellStart"/>
      <w:r>
        <w:rPr>
          <w:sz w:val="28"/>
          <w:szCs w:val="28"/>
        </w:rPr>
        <w:t>забезпечене</w:t>
      </w:r>
      <w:proofErr w:type="spellEnd"/>
      <w:r>
        <w:rPr>
          <w:sz w:val="28"/>
          <w:szCs w:val="28"/>
        </w:rPr>
        <w:t xml:space="preserve"> фондами та </w:t>
      </w:r>
      <w:proofErr w:type="spellStart"/>
      <w:r>
        <w:rPr>
          <w:sz w:val="28"/>
          <w:szCs w:val="28"/>
        </w:rPr>
        <w:t>достатньо</w:t>
      </w:r>
      <w:proofErr w:type="spellEnd"/>
      <w:r>
        <w:rPr>
          <w:sz w:val="28"/>
          <w:szCs w:val="28"/>
        </w:rPr>
        <w:t xml:space="preserve"> </w:t>
      </w:r>
      <w:proofErr w:type="spellStart"/>
      <w:r>
        <w:rPr>
          <w:sz w:val="28"/>
          <w:szCs w:val="28"/>
        </w:rPr>
        <w:t>ефективно</w:t>
      </w:r>
      <w:proofErr w:type="spellEnd"/>
      <w:r>
        <w:rPr>
          <w:sz w:val="28"/>
          <w:szCs w:val="28"/>
        </w:rPr>
        <w:t xml:space="preserve"> та </w:t>
      </w:r>
      <w:proofErr w:type="spellStart"/>
      <w:r>
        <w:rPr>
          <w:sz w:val="28"/>
          <w:szCs w:val="28"/>
        </w:rPr>
        <w:t>інтенсивно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використовує</w:t>
      </w:r>
      <w:proofErr w:type="spellEnd"/>
      <w:r>
        <w:rPr>
          <w:sz w:val="28"/>
          <w:szCs w:val="28"/>
        </w:rPr>
        <w:t>.</w:t>
      </w:r>
    </w:p>
    <w:p w14:paraId="324CE10C" w14:textId="261EA617" w:rsidR="000078AB" w:rsidRDefault="00000000">
      <w:pPr>
        <w:tabs>
          <w:tab w:val="left" w:pos="9356"/>
        </w:tabs>
        <w:spacing w:line="360" w:lineRule="auto"/>
        <w:ind w:right="-1" w:firstLine="709"/>
        <w:jc w:val="both"/>
        <w:rPr>
          <w:color w:val="000000"/>
          <w:sz w:val="28"/>
          <w:szCs w:val="28"/>
        </w:rPr>
      </w:pPr>
      <w:proofErr w:type="spellStart"/>
      <w:r>
        <w:rPr>
          <w:color w:val="000000"/>
          <w:sz w:val="28"/>
          <w:szCs w:val="28"/>
        </w:rPr>
        <w:t>Крім</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ресурсів</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виробничих</w:t>
      </w:r>
      <w:proofErr w:type="spellEnd"/>
      <w:r>
        <w:rPr>
          <w:color w:val="000000"/>
          <w:sz w:val="28"/>
          <w:szCs w:val="28"/>
        </w:rPr>
        <w:t xml:space="preserve"> </w:t>
      </w:r>
      <w:proofErr w:type="spellStart"/>
      <w:r>
        <w:rPr>
          <w:color w:val="000000"/>
          <w:sz w:val="28"/>
          <w:szCs w:val="28"/>
        </w:rPr>
        <w:t>фондів</w:t>
      </w:r>
      <w:proofErr w:type="spellEnd"/>
      <w:r>
        <w:rPr>
          <w:color w:val="000000"/>
          <w:sz w:val="28"/>
          <w:szCs w:val="28"/>
        </w:rPr>
        <w:t xml:space="preserve"> </w:t>
      </w:r>
      <w:proofErr w:type="spellStart"/>
      <w:r>
        <w:rPr>
          <w:color w:val="000000"/>
          <w:sz w:val="28"/>
          <w:szCs w:val="28"/>
        </w:rPr>
        <w:t>важливе</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для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виробництва</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трудові</w:t>
      </w:r>
      <w:proofErr w:type="spellEnd"/>
      <w:r>
        <w:rPr>
          <w:color w:val="000000"/>
          <w:sz w:val="28"/>
          <w:szCs w:val="28"/>
        </w:rPr>
        <w:t xml:space="preserve"> </w:t>
      </w:r>
      <w:proofErr w:type="spellStart"/>
      <w:r>
        <w:rPr>
          <w:color w:val="000000"/>
          <w:sz w:val="28"/>
          <w:szCs w:val="28"/>
        </w:rPr>
        <w:t>ресурси</w:t>
      </w:r>
      <w:proofErr w:type="spellEnd"/>
      <w:r>
        <w:rPr>
          <w:color w:val="000000"/>
          <w:sz w:val="28"/>
          <w:szCs w:val="28"/>
        </w:rPr>
        <w:t xml:space="preserve"> і як </w:t>
      </w:r>
      <w:proofErr w:type="spellStart"/>
      <w:r>
        <w:rPr>
          <w:color w:val="000000"/>
          <w:sz w:val="28"/>
          <w:szCs w:val="28"/>
        </w:rPr>
        <w:t>ефективно</w:t>
      </w:r>
      <w:proofErr w:type="spellEnd"/>
      <w:r>
        <w:rPr>
          <w:color w:val="000000"/>
          <w:sz w:val="28"/>
          <w:szCs w:val="28"/>
        </w:rPr>
        <w:t xml:space="preserve"> вони </w:t>
      </w:r>
      <w:proofErr w:type="spellStart"/>
      <w:r>
        <w:rPr>
          <w:color w:val="000000"/>
          <w:sz w:val="28"/>
          <w:szCs w:val="28"/>
        </w:rPr>
        <w:t>використовуються</w:t>
      </w:r>
      <w:proofErr w:type="spellEnd"/>
      <w:r>
        <w:rPr>
          <w:color w:val="000000"/>
          <w:sz w:val="28"/>
          <w:szCs w:val="28"/>
        </w:rPr>
        <w:t xml:space="preserve"> на </w:t>
      </w:r>
      <w:proofErr w:type="spellStart"/>
      <w:r>
        <w:rPr>
          <w:color w:val="000000"/>
          <w:sz w:val="28"/>
          <w:szCs w:val="28"/>
        </w:rPr>
        <w:t>досліджуваному</w:t>
      </w:r>
      <w:proofErr w:type="spellEnd"/>
      <w:r>
        <w:rPr>
          <w:color w:val="000000"/>
          <w:sz w:val="28"/>
          <w:szCs w:val="28"/>
        </w:rPr>
        <w:t xml:space="preserve"> </w:t>
      </w:r>
      <w:proofErr w:type="spellStart"/>
      <w:r>
        <w:rPr>
          <w:color w:val="000000"/>
          <w:sz w:val="28"/>
          <w:szCs w:val="28"/>
        </w:rPr>
        <w:t>підприємстві</w:t>
      </w:r>
      <w:proofErr w:type="spellEnd"/>
      <w:r>
        <w:rPr>
          <w:color w:val="000000"/>
          <w:sz w:val="28"/>
          <w:szCs w:val="28"/>
        </w:rPr>
        <w:t xml:space="preserve"> (</w:t>
      </w:r>
      <w:proofErr w:type="spellStart"/>
      <w:r>
        <w:rPr>
          <w:color w:val="000000"/>
          <w:sz w:val="28"/>
          <w:szCs w:val="28"/>
        </w:rPr>
        <w:t>табл</w:t>
      </w:r>
      <w:r w:rsidR="006204D4">
        <w:rPr>
          <w:color w:val="000000"/>
          <w:sz w:val="28"/>
          <w:szCs w:val="28"/>
          <w:lang w:val="uk-UA"/>
        </w:rPr>
        <w:t>иця</w:t>
      </w:r>
      <w:proofErr w:type="spellEnd"/>
      <w:r>
        <w:rPr>
          <w:color w:val="000000"/>
          <w:sz w:val="28"/>
          <w:szCs w:val="28"/>
        </w:rPr>
        <w:t xml:space="preserve"> </w:t>
      </w:r>
      <w:r>
        <w:rPr>
          <w:color w:val="000000"/>
          <w:sz w:val="28"/>
          <w:szCs w:val="28"/>
          <w:lang w:val="uk-UA"/>
        </w:rPr>
        <w:t>1</w:t>
      </w:r>
      <w:r>
        <w:rPr>
          <w:color w:val="000000"/>
          <w:sz w:val="28"/>
          <w:szCs w:val="28"/>
        </w:rPr>
        <w:t>.4.).</w:t>
      </w:r>
    </w:p>
    <w:p w14:paraId="4A625CD4" w14:textId="77777777" w:rsidR="000078AB" w:rsidRDefault="00000000">
      <w:pPr>
        <w:tabs>
          <w:tab w:val="left" w:pos="9356"/>
        </w:tabs>
        <w:spacing w:line="360" w:lineRule="auto"/>
        <w:ind w:right="-1" w:firstLine="709"/>
        <w:jc w:val="both"/>
        <w:rPr>
          <w:sz w:val="28"/>
          <w:szCs w:val="28"/>
        </w:rPr>
      </w:pPr>
      <w:r>
        <w:rPr>
          <w:sz w:val="28"/>
          <w:szCs w:val="28"/>
        </w:rPr>
        <w:t xml:space="preserve">В </w:t>
      </w:r>
      <w:proofErr w:type="spellStart"/>
      <w:r>
        <w:rPr>
          <w:sz w:val="28"/>
          <w:szCs w:val="28"/>
        </w:rPr>
        <w:t>результаті</w:t>
      </w:r>
      <w:proofErr w:type="spellEnd"/>
      <w:r>
        <w:rPr>
          <w:sz w:val="28"/>
          <w:szCs w:val="28"/>
        </w:rPr>
        <w:t xml:space="preserve"> </w:t>
      </w:r>
      <w:proofErr w:type="spellStart"/>
      <w:r>
        <w:rPr>
          <w:sz w:val="28"/>
          <w:szCs w:val="28"/>
        </w:rPr>
        <w:t>проведених</w:t>
      </w:r>
      <w:proofErr w:type="spellEnd"/>
      <w:r>
        <w:rPr>
          <w:sz w:val="28"/>
          <w:szCs w:val="28"/>
        </w:rPr>
        <w:t xml:space="preserve"> </w:t>
      </w:r>
      <w:proofErr w:type="spellStart"/>
      <w:r>
        <w:rPr>
          <w:sz w:val="28"/>
          <w:szCs w:val="28"/>
        </w:rPr>
        <w:t>розрахунків</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середньорічна</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працівників</w:t>
      </w:r>
      <w:proofErr w:type="spellEnd"/>
      <w:r>
        <w:rPr>
          <w:sz w:val="28"/>
          <w:szCs w:val="28"/>
        </w:rPr>
        <w:t xml:space="preserve"> в 201</w:t>
      </w:r>
      <w:r>
        <w:rPr>
          <w:sz w:val="28"/>
          <w:szCs w:val="28"/>
          <w:lang w:val="uk-UA"/>
        </w:rPr>
        <w:t>9</w:t>
      </w:r>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порівняно</w:t>
      </w:r>
      <w:proofErr w:type="spellEnd"/>
      <w:r>
        <w:rPr>
          <w:sz w:val="28"/>
          <w:szCs w:val="28"/>
        </w:rPr>
        <w:t xml:space="preserve"> з 201</w:t>
      </w:r>
      <w:r>
        <w:rPr>
          <w:sz w:val="28"/>
          <w:szCs w:val="28"/>
          <w:lang w:val="uk-UA"/>
        </w:rPr>
        <w:t>7</w:t>
      </w:r>
      <w:r>
        <w:rPr>
          <w:sz w:val="28"/>
          <w:szCs w:val="28"/>
        </w:rPr>
        <w:t xml:space="preserve"> роком з</w:t>
      </w:r>
      <w:proofErr w:type="spellStart"/>
      <w:r>
        <w:rPr>
          <w:sz w:val="28"/>
          <w:szCs w:val="28"/>
          <w:lang w:val="uk-UA"/>
        </w:rPr>
        <w:t>мен</w:t>
      </w:r>
      <w:proofErr w:type="spellEnd"/>
      <w:r>
        <w:rPr>
          <w:sz w:val="28"/>
          <w:szCs w:val="28"/>
        </w:rPr>
        <w:t xml:space="preserve">шилась на </w:t>
      </w:r>
      <w:r>
        <w:rPr>
          <w:sz w:val="28"/>
          <w:szCs w:val="28"/>
          <w:lang w:val="uk-UA"/>
        </w:rPr>
        <w:t>5</w:t>
      </w:r>
      <w:r>
        <w:rPr>
          <w:sz w:val="28"/>
          <w:szCs w:val="28"/>
        </w:rPr>
        <w:t xml:space="preserve"> ос</w:t>
      </w:r>
      <w:r>
        <w:rPr>
          <w:sz w:val="28"/>
          <w:szCs w:val="28"/>
          <w:lang w:val="uk-UA"/>
        </w:rPr>
        <w:t>і</w:t>
      </w:r>
      <w:r>
        <w:rPr>
          <w:sz w:val="28"/>
          <w:szCs w:val="28"/>
        </w:rPr>
        <w:t xml:space="preserve">б. </w:t>
      </w:r>
      <w:proofErr w:type="spellStart"/>
      <w:r>
        <w:rPr>
          <w:sz w:val="28"/>
          <w:szCs w:val="28"/>
        </w:rPr>
        <w:t>Відповідно</w:t>
      </w:r>
      <w:proofErr w:type="spellEnd"/>
      <w:r>
        <w:rPr>
          <w:sz w:val="28"/>
          <w:szCs w:val="28"/>
        </w:rPr>
        <w:t xml:space="preserve"> до </w:t>
      </w:r>
      <w:proofErr w:type="spellStart"/>
      <w:r>
        <w:rPr>
          <w:sz w:val="28"/>
          <w:szCs w:val="28"/>
        </w:rPr>
        <w:t>спеціалізації</w:t>
      </w:r>
      <w:proofErr w:type="spellEnd"/>
      <w:r>
        <w:rPr>
          <w:sz w:val="28"/>
          <w:szCs w:val="28"/>
        </w:rPr>
        <w:t xml:space="preserve">, яка </w:t>
      </w:r>
      <w:proofErr w:type="spellStart"/>
      <w:r>
        <w:rPr>
          <w:sz w:val="28"/>
          <w:szCs w:val="28"/>
        </w:rPr>
        <w:t>склалась</w:t>
      </w:r>
      <w:proofErr w:type="spellEnd"/>
      <w:r>
        <w:rPr>
          <w:sz w:val="28"/>
          <w:szCs w:val="28"/>
        </w:rPr>
        <w:t xml:space="preserve"> на </w:t>
      </w:r>
      <w:proofErr w:type="spellStart"/>
      <w:r>
        <w:rPr>
          <w:sz w:val="28"/>
          <w:szCs w:val="28"/>
        </w:rPr>
        <w:t>підприємстві</w:t>
      </w:r>
      <w:proofErr w:type="spellEnd"/>
      <w:r>
        <w:rPr>
          <w:sz w:val="28"/>
          <w:szCs w:val="28"/>
        </w:rPr>
        <w:t xml:space="preserve"> у </w:t>
      </w:r>
      <w:proofErr w:type="spellStart"/>
      <w:r>
        <w:rPr>
          <w:sz w:val="28"/>
          <w:szCs w:val="28"/>
        </w:rPr>
        <w:t>виробничому</w:t>
      </w:r>
      <w:proofErr w:type="spellEnd"/>
      <w:r>
        <w:rPr>
          <w:sz w:val="28"/>
          <w:szCs w:val="28"/>
        </w:rPr>
        <w:t xml:space="preserve"> </w:t>
      </w:r>
      <w:proofErr w:type="spellStart"/>
      <w:r>
        <w:rPr>
          <w:sz w:val="28"/>
          <w:szCs w:val="28"/>
        </w:rPr>
        <w:t>процесі</w:t>
      </w:r>
      <w:proofErr w:type="spellEnd"/>
      <w:r>
        <w:rPr>
          <w:sz w:val="28"/>
          <w:szCs w:val="28"/>
        </w:rPr>
        <w:t xml:space="preserve"> </w:t>
      </w:r>
      <w:proofErr w:type="spellStart"/>
      <w:r>
        <w:rPr>
          <w:sz w:val="28"/>
          <w:szCs w:val="28"/>
        </w:rPr>
        <w:t>задіяні</w:t>
      </w:r>
      <w:proofErr w:type="spellEnd"/>
      <w:r>
        <w:rPr>
          <w:sz w:val="28"/>
          <w:szCs w:val="28"/>
        </w:rPr>
        <w:t xml:space="preserve"> </w:t>
      </w:r>
      <w:proofErr w:type="spellStart"/>
      <w:r>
        <w:rPr>
          <w:sz w:val="28"/>
          <w:szCs w:val="28"/>
        </w:rPr>
        <w:t>працівники</w:t>
      </w:r>
      <w:proofErr w:type="spellEnd"/>
      <w:r>
        <w:rPr>
          <w:sz w:val="28"/>
          <w:szCs w:val="28"/>
        </w:rPr>
        <w:t xml:space="preserve"> як </w:t>
      </w:r>
      <w:proofErr w:type="spellStart"/>
      <w:r>
        <w:rPr>
          <w:sz w:val="28"/>
          <w:szCs w:val="28"/>
        </w:rPr>
        <w:t>галузі</w:t>
      </w:r>
      <w:proofErr w:type="spellEnd"/>
      <w:r>
        <w:rPr>
          <w:sz w:val="28"/>
          <w:szCs w:val="28"/>
        </w:rPr>
        <w:t xml:space="preserve"> </w:t>
      </w:r>
      <w:proofErr w:type="spellStart"/>
      <w:r>
        <w:rPr>
          <w:sz w:val="28"/>
          <w:szCs w:val="28"/>
        </w:rPr>
        <w:t>рослинництва</w:t>
      </w:r>
      <w:proofErr w:type="spellEnd"/>
      <w:r>
        <w:rPr>
          <w:sz w:val="28"/>
          <w:szCs w:val="28"/>
        </w:rPr>
        <w:t xml:space="preserve"> так і </w:t>
      </w:r>
      <w:proofErr w:type="spellStart"/>
      <w:r>
        <w:rPr>
          <w:sz w:val="28"/>
          <w:szCs w:val="28"/>
        </w:rPr>
        <w:t>галузі</w:t>
      </w:r>
      <w:proofErr w:type="spellEnd"/>
      <w:r>
        <w:rPr>
          <w:sz w:val="28"/>
          <w:szCs w:val="28"/>
        </w:rPr>
        <w:t xml:space="preserve"> </w:t>
      </w:r>
      <w:proofErr w:type="spellStart"/>
      <w:r>
        <w:rPr>
          <w:sz w:val="28"/>
          <w:szCs w:val="28"/>
        </w:rPr>
        <w:t>тваринництва</w:t>
      </w:r>
      <w:proofErr w:type="spellEnd"/>
      <w:r>
        <w:rPr>
          <w:sz w:val="28"/>
          <w:szCs w:val="28"/>
        </w:rPr>
        <w:t xml:space="preserve"> але </w:t>
      </w:r>
      <w:proofErr w:type="spellStart"/>
      <w:r>
        <w:rPr>
          <w:sz w:val="28"/>
          <w:szCs w:val="28"/>
        </w:rPr>
        <w:t>переважна</w:t>
      </w:r>
      <w:proofErr w:type="spellEnd"/>
      <w:r>
        <w:rPr>
          <w:sz w:val="28"/>
          <w:szCs w:val="28"/>
        </w:rPr>
        <w:t xml:space="preserve"> </w:t>
      </w:r>
      <w:proofErr w:type="spellStart"/>
      <w:r>
        <w:rPr>
          <w:sz w:val="28"/>
          <w:szCs w:val="28"/>
        </w:rPr>
        <w:t>частина</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lang w:val="uk-UA"/>
        </w:rPr>
        <w:t>твари</w:t>
      </w:r>
      <w:r>
        <w:rPr>
          <w:sz w:val="28"/>
          <w:szCs w:val="28"/>
        </w:rPr>
        <w:t>нництва</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тваринництва</w:t>
      </w:r>
      <w:proofErr w:type="spellEnd"/>
      <w:r>
        <w:rPr>
          <w:sz w:val="28"/>
          <w:szCs w:val="28"/>
        </w:rPr>
        <w:t xml:space="preserve"> </w:t>
      </w:r>
      <w:proofErr w:type="spellStart"/>
      <w:r>
        <w:rPr>
          <w:sz w:val="28"/>
          <w:szCs w:val="28"/>
        </w:rPr>
        <w:t>протягом</w:t>
      </w:r>
      <w:proofErr w:type="spellEnd"/>
      <w:r>
        <w:rPr>
          <w:sz w:val="28"/>
          <w:szCs w:val="28"/>
        </w:rPr>
        <w:t xml:space="preserve"> 201</w:t>
      </w:r>
      <w:r>
        <w:rPr>
          <w:sz w:val="28"/>
          <w:szCs w:val="28"/>
          <w:lang w:val="uk-UA"/>
        </w:rPr>
        <w:t>7</w:t>
      </w:r>
      <w:r>
        <w:rPr>
          <w:sz w:val="28"/>
          <w:szCs w:val="28"/>
        </w:rPr>
        <w:t>-201</w:t>
      </w:r>
      <w:r>
        <w:rPr>
          <w:sz w:val="28"/>
          <w:szCs w:val="28"/>
          <w:lang w:val="uk-UA"/>
        </w:rPr>
        <w:t>9</w:t>
      </w:r>
      <w:r>
        <w:rPr>
          <w:sz w:val="28"/>
          <w:szCs w:val="28"/>
        </w:rPr>
        <w:t xml:space="preserve"> </w:t>
      </w:r>
      <w:proofErr w:type="spellStart"/>
      <w:r>
        <w:rPr>
          <w:sz w:val="28"/>
          <w:szCs w:val="28"/>
        </w:rPr>
        <w:t>рр</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робітників</w:t>
      </w:r>
      <w:proofErr w:type="spellEnd"/>
      <w:r>
        <w:rPr>
          <w:sz w:val="28"/>
          <w:szCs w:val="28"/>
        </w:rPr>
        <w:t xml:space="preserve"> з</w:t>
      </w:r>
      <w:proofErr w:type="spellStart"/>
      <w:r>
        <w:rPr>
          <w:sz w:val="28"/>
          <w:szCs w:val="28"/>
          <w:lang w:val="uk-UA"/>
        </w:rPr>
        <w:t>мен</w:t>
      </w:r>
      <w:r>
        <w:rPr>
          <w:sz w:val="28"/>
          <w:szCs w:val="28"/>
        </w:rPr>
        <w:t>шилася</w:t>
      </w:r>
      <w:proofErr w:type="spellEnd"/>
      <w:r>
        <w:rPr>
          <w:sz w:val="28"/>
          <w:szCs w:val="28"/>
        </w:rPr>
        <w:t xml:space="preserve"> на </w:t>
      </w:r>
      <w:r>
        <w:rPr>
          <w:sz w:val="28"/>
          <w:szCs w:val="28"/>
          <w:lang w:val="uk-UA"/>
        </w:rPr>
        <w:t>3</w:t>
      </w:r>
      <w:r>
        <w:rPr>
          <w:sz w:val="28"/>
          <w:szCs w:val="28"/>
        </w:rPr>
        <w:t xml:space="preserve"> ос</w:t>
      </w:r>
      <w:proofErr w:type="spellStart"/>
      <w:r>
        <w:rPr>
          <w:sz w:val="28"/>
          <w:szCs w:val="28"/>
          <w:lang w:val="uk-UA"/>
        </w:rPr>
        <w:t>оби</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рослинництва</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робітників</w:t>
      </w:r>
      <w:proofErr w:type="spellEnd"/>
      <w:r>
        <w:rPr>
          <w:sz w:val="28"/>
          <w:szCs w:val="28"/>
        </w:rPr>
        <w:t xml:space="preserve"> з</w:t>
      </w:r>
      <w:proofErr w:type="spellStart"/>
      <w:r>
        <w:rPr>
          <w:sz w:val="28"/>
          <w:szCs w:val="28"/>
          <w:lang w:val="uk-UA"/>
        </w:rPr>
        <w:t>мен</w:t>
      </w:r>
      <w:proofErr w:type="spellEnd"/>
      <w:r>
        <w:rPr>
          <w:sz w:val="28"/>
          <w:szCs w:val="28"/>
        </w:rPr>
        <w:t xml:space="preserve">шилась на </w:t>
      </w:r>
      <w:r>
        <w:rPr>
          <w:sz w:val="28"/>
          <w:szCs w:val="28"/>
          <w:lang w:val="uk-UA"/>
        </w:rPr>
        <w:t>2</w:t>
      </w:r>
      <w:r>
        <w:rPr>
          <w:sz w:val="28"/>
          <w:szCs w:val="28"/>
        </w:rPr>
        <w:t xml:space="preserve"> ос</w:t>
      </w:r>
      <w:proofErr w:type="spellStart"/>
      <w:r>
        <w:rPr>
          <w:sz w:val="28"/>
          <w:szCs w:val="28"/>
          <w:lang w:val="uk-UA"/>
        </w:rPr>
        <w:t>оби</w:t>
      </w:r>
      <w:proofErr w:type="spellEnd"/>
      <w:r>
        <w:rPr>
          <w:sz w:val="28"/>
          <w:szCs w:val="28"/>
        </w:rPr>
        <w:t xml:space="preserve">.  </w:t>
      </w:r>
    </w:p>
    <w:p w14:paraId="3A901831" w14:textId="77777777" w:rsidR="000078AB" w:rsidRDefault="00000000">
      <w:pPr>
        <w:tabs>
          <w:tab w:val="left" w:pos="9356"/>
        </w:tabs>
        <w:spacing w:line="360" w:lineRule="auto"/>
        <w:ind w:right="-1" w:firstLine="709"/>
        <w:rPr>
          <w:bCs/>
          <w:color w:val="000000"/>
          <w:sz w:val="28"/>
          <w:szCs w:val="28"/>
          <w:lang w:val="uk-UA"/>
        </w:rPr>
      </w:pPr>
      <w:proofErr w:type="spellStart"/>
      <w:r>
        <w:rPr>
          <w:bCs/>
          <w:color w:val="000000"/>
          <w:sz w:val="28"/>
          <w:szCs w:val="28"/>
        </w:rPr>
        <w:lastRenderedPageBreak/>
        <w:t>Таблиця</w:t>
      </w:r>
      <w:proofErr w:type="spellEnd"/>
      <w:r>
        <w:rPr>
          <w:bCs/>
          <w:color w:val="000000"/>
          <w:sz w:val="28"/>
          <w:szCs w:val="28"/>
        </w:rPr>
        <w:t xml:space="preserve"> </w:t>
      </w:r>
      <w:r>
        <w:rPr>
          <w:bCs/>
          <w:color w:val="000000"/>
          <w:sz w:val="28"/>
          <w:szCs w:val="28"/>
          <w:lang w:val="uk-UA"/>
        </w:rPr>
        <w:t>1</w:t>
      </w:r>
      <w:r>
        <w:rPr>
          <w:bCs/>
          <w:color w:val="000000"/>
          <w:sz w:val="28"/>
          <w:szCs w:val="28"/>
        </w:rPr>
        <w:t xml:space="preserve">.4. </w:t>
      </w:r>
      <w:r>
        <w:rPr>
          <w:bCs/>
          <w:color w:val="000000"/>
          <w:sz w:val="28"/>
          <w:szCs w:val="28"/>
          <w:lang w:val="uk-UA"/>
        </w:rPr>
        <w:t xml:space="preserve"> - Динаміка середньооблікової чисельності працівників на підприємстві та ефективність використання робочої сили</w:t>
      </w:r>
    </w:p>
    <w:tbl>
      <w:tblPr>
        <w:tblW w:w="10211" w:type="dxa"/>
        <w:jc w:val="center"/>
        <w:tblLayout w:type="fixed"/>
        <w:tblLook w:val="05A0" w:firstRow="1" w:lastRow="0" w:firstColumn="1" w:lastColumn="1" w:noHBand="0" w:noVBand="1"/>
      </w:tblPr>
      <w:tblGrid>
        <w:gridCol w:w="4678"/>
        <w:gridCol w:w="1275"/>
        <w:gridCol w:w="1418"/>
        <w:gridCol w:w="1276"/>
        <w:gridCol w:w="1564"/>
      </w:tblGrid>
      <w:tr w:rsidR="000078AB" w14:paraId="28EAA321" w14:textId="77777777">
        <w:trPr>
          <w:trHeight w:val="589"/>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FCEE36" w14:textId="77777777" w:rsidR="000078AB" w:rsidRDefault="00000000">
            <w:pPr>
              <w:tabs>
                <w:tab w:val="left" w:pos="9356"/>
              </w:tabs>
              <w:ind w:right="-1"/>
              <w:jc w:val="center"/>
              <w:rPr>
                <w:color w:val="000000"/>
              </w:rPr>
            </w:pPr>
            <w:proofErr w:type="spellStart"/>
            <w:r>
              <w:rPr>
                <w:color w:val="000000"/>
              </w:rPr>
              <w:t>Показники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364B625D" w14:textId="77777777" w:rsidR="000078AB" w:rsidRDefault="00000000">
            <w:pPr>
              <w:tabs>
                <w:tab w:val="left" w:pos="9356"/>
              </w:tabs>
              <w:ind w:right="-1"/>
              <w:jc w:val="center"/>
            </w:pPr>
            <w:r>
              <w:t>201</w:t>
            </w:r>
            <w:r>
              <w:rPr>
                <w:lang w:val="uk-UA"/>
              </w:rPr>
              <w:t>7</w:t>
            </w:r>
            <w:r>
              <w:t xml:space="preserve"> 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094DF9" w14:textId="77777777" w:rsidR="000078AB" w:rsidRDefault="00000000">
            <w:pPr>
              <w:tabs>
                <w:tab w:val="left" w:pos="9356"/>
              </w:tabs>
              <w:ind w:right="-1"/>
              <w:jc w:val="center"/>
            </w:pPr>
            <w:r>
              <w:t>201</w:t>
            </w:r>
            <w:r>
              <w:rPr>
                <w:lang w:val="uk-UA"/>
              </w:rPr>
              <w:t>8</w:t>
            </w:r>
            <w:r>
              <w:t xml:space="preserve"> 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1082C" w14:textId="77777777" w:rsidR="000078AB" w:rsidRDefault="00000000">
            <w:pPr>
              <w:tabs>
                <w:tab w:val="left" w:pos="9356"/>
              </w:tabs>
              <w:ind w:right="-1"/>
              <w:jc w:val="center"/>
            </w:pPr>
            <w:r>
              <w:t>201</w:t>
            </w:r>
            <w:r>
              <w:rPr>
                <w:lang w:val="uk-UA"/>
              </w:rPr>
              <w:t>9</w:t>
            </w:r>
            <w:r>
              <w:t xml:space="preserve"> р.</w:t>
            </w:r>
          </w:p>
        </w:tc>
        <w:tc>
          <w:tcPr>
            <w:tcW w:w="1564" w:type="dxa"/>
            <w:tcBorders>
              <w:top w:val="single" w:sz="4" w:space="0" w:color="auto"/>
              <w:left w:val="nil"/>
              <w:bottom w:val="single" w:sz="4" w:space="0" w:color="auto"/>
              <w:right w:val="single" w:sz="4" w:space="0" w:color="auto"/>
            </w:tcBorders>
            <w:shd w:val="clear" w:color="auto" w:fill="auto"/>
            <w:vAlign w:val="center"/>
          </w:tcPr>
          <w:p w14:paraId="2FA35B19" w14:textId="77777777" w:rsidR="000078AB" w:rsidRDefault="00000000">
            <w:pPr>
              <w:tabs>
                <w:tab w:val="left" w:pos="9356"/>
              </w:tabs>
              <w:ind w:right="-1"/>
              <w:jc w:val="center"/>
              <w:rPr>
                <w:color w:val="000000"/>
              </w:rPr>
            </w:pPr>
            <w:r>
              <w:rPr>
                <w:color w:val="000000"/>
              </w:rPr>
              <w:t>201</w:t>
            </w:r>
            <w:r>
              <w:rPr>
                <w:color w:val="000000"/>
                <w:lang w:val="uk-UA"/>
              </w:rPr>
              <w:t>9</w:t>
            </w:r>
            <w:r>
              <w:rPr>
                <w:color w:val="000000"/>
              </w:rPr>
              <w:t xml:space="preserve"> в % до 201</w:t>
            </w:r>
            <w:r>
              <w:rPr>
                <w:color w:val="000000"/>
                <w:lang w:val="uk-UA"/>
              </w:rPr>
              <w:t>7</w:t>
            </w:r>
            <w:r>
              <w:rPr>
                <w:color w:val="000000"/>
              </w:rPr>
              <w:t xml:space="preserve"> р.</w:t>
            </w:r>
          </w:p>
        </w:tc>
      </w:tr>
      <w:tr w:rsidR="000078AB" w14:paraId="5B992468" w14:textId="77777777">
        <w:trPr>
          <w:trHeight w:val="731"/>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C80E2AF" w14:textId="77777777" w:rsidR="000078AB" w:rsidRDefault="00000000">
            <w:pPr>
              <w:tabs>
                <w:tab w:val="left" w:pos="9356"/>
              </w:tabs>
              <w:ind w:right="-1"/>
              <w:jc w:val="both"/>
              <w:rPr>
                <w:color w:val="000000"/>
              </w:rPr>
            </w:pPr>
            <w:r>
              <w:rPr>
                <w:color w:val="000000"/>
              </w:rPr>
              <w:t xml:space="preserve">1.Середньооблікова </w:t>
            </w:r>
            <w:proofErr w:type="spellStart"/>
            <w:r>
              <w:rPr>
                <w:color w:val="000000"/>
              </w:rPr>
              <w:t>чисельність</w:t>
            </w:r>
            <w:proofErr w:type="spellEnd"/>
            <w:r>
              <w:rPr>
                <w:color w:val="000000"/>
              </w:rPr>
              <w:t xml:space="preserve"> </w:t>
            </w:r>
            <w:proofErr w:type="spellStart"/>
            <w:r>
              <w:rPr>
                <w:color w:val="000000"/>
              </w:rPr>
              <w:t>працівників</w:t>
            </w:r>
            <w:proofErr w:type="spellEnd"/>
            <w:r>
              <w:rPr>
                <w:color w:val="000000"/>
              </w:rPr>
              <w:t xml:space="preserve"> </w:t>
            </w:r>
            <w:proofErr w:type="spellStart"/>
            <w:r>
              <w:rPr>
                <w:color w:val="000000"/>
              </w:rPr>
              <w:t>всього</w:t>
            </w:r>
            <w:proofErr w:type="spellEnd"/>
            <w:r>
              <w:rPr>
                <w:color w:val="000000"/>
              </w:rPr>
              <w:t xml:space="preserve">, </w:t>
            </w:r>
            <w:proofErr w:type="spellStart"/>
            <w:r>
              <w:rPr>
                <w:color w:val="000000"/>
              </w:rPr>
              <w:t>осіб</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0785282C" w14:textId="77777777" w:rsidR="000078AB" w:rsidRDefault="00000000">
            <w:pPr>
              <w:jc w:val="center"/>
              <w:rPr>
                <w:color w:val="000000"/>
                <w:lang w:val="uk-UA"/>
              </w:rPr>
            </w:pPr>
            <w:r>
              <w:rPr>
                <w:color w:val="000000"/>
              </w:rPr>
              <w:t>131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62D63C" w14:textId="77777777" w:rsidR="000078AB" w:rsidRDefault="00000000">
            <w:pPr>
              <w:jc w:val="center"/>
              <w:rPr>
                <w:color w:val="000000"/>
              </w:rPr>
            </w:pPr>
            <w:r>
              <w:rPr>
                <w:color w:val="000000"/>
              </w:rPr>
              <w:t>136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C182C1" w14:textId="77777777" w:rsidR="000078AB" w:rsidRDefault="00000000">
            <w:pPr>
              <w:jc w:val="center"/>
              <w:rPr>
                <w:color w:val="000000"/>
                <w:lang w:val="uk-UA"/>
              </w:rPr>
            </w:pPr>
            <w:r>
              <w:rPr>
                <w:color w:val="000000"/>
              </w:rPr>
              <w:t>126</w:t>
            </w:r>
          </w:p>
        </w:tc>
        <w:tc>
          <w:tcPr>
            <w:tcW w:w="1564" w:type="dxa"/>
            <w:tcBorders>
              <w:top w:val="single" w:sz="4" w:space="0" w:color="auto"/>
              <w:left w:val="nil"/>
              <w:bottom w:val="single" w:sz="4" w:space="0" w:color="auto"/>
              <w:right w:val="single" w:sz="4" w:space="0" w:color="auto"/>
            </w:tcBorders>
            <w:shd w:val="clear" w:color="auto" w:fill="auto"/>
            <w:vAlign w:val="center"/>
          </w:tcPr>
          <w:p w14:paraId="06C2007B" w14:textId="77777777" w:rsidR="000078AB" w:rsidRDefault="00000000">
            <w:pPr>
              <w:jc w:val="center"/>
              <w:rPr>
                <w:color w:val="000000"/>
              </w:rPr>
            </w:pPr>
            <w:r>
              <w:rPr>
                <w:color w:val="000000"/>
              </w:rPr>
              <w:t>96,18</w:t>
            </w:r>
          </w:p>
        </w:tc>
      </w:tr>
      <w:tr w:rsidR="000078AB" w14:paraId="614432E2" w14:textId="77777777">
        <w:trPr>
          <w:trHeight w:val="302"/>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1D168CB0" w14:textId="77777777" w:rsidR="000078AB" w:rsidRDefault="00000000">
            <w:pPr>
              <w:tabs>
                <w:tab w:val="left" w:pos="9356"/>
              </w:tabs>
              <w:ind w:right="-1"/>
              <w:jc w:val="both"/>
              <w:rPr>
                <w:color w:val="000000"/>
              </w:rPr>
            </w:pPr>
            <w:r>
              <w:rPr>
                <w:color w:val="000000"/>
              </w:rPr>
              <w:t xml:space="preserve">в  т. ч.  в </w:t>
            </w:r>
            <w:proofErr w:type="spellStart"/>
            <w:r>
              <w:rPr>
                <w:color w:val="000000"/>
              </w:rPr>
              <w:t>рослинництві</w:t>
            </w:r>
            <w:proofErr w:type="spellEnd"/>
          </w:p>
        </w:tc>
        <w:tc>
          <w:tcPr>
            <w:tcW w:w="1275" w:type="dxa"/>
            <w:tcBorders>
              <w:top w:val="nil"/>
              <w:left w:val="nil"/>
              <w:bottom w:val="single" w:sz="4" w:space="0" w:color="auto"/>
              <w:right w:val="single" w:sz="4" w:space="0" w:color="auto"/>
            </w:tcBorders>
            <w:shd w:val="clear" w:color="auto" w:fill="auto"/>
            <w:vAlign w:val="center"/>
          </w:tcPr>
          <w:p w14:paraId="05200CCA" w14:textId="77777777" w:rsidR="000078AB" w:rsidRDefault="00000000">
            <w:pPr>
              <w:jc w:val="center"/>
              <w:rPr>
                <w:color w:val="000000"/>
              </w:rPr>
            </w:pPr>
            <w:r>
              <w:rPr>
                <w:color w:val="000000"/>
              </w:rPr>
              <w:t>57</w:t>
            </w:r>
          </w:p>
        </w:tc>
        <w:tc>
          <w:tcPr>
            <w:tcW w:w="1418" w:type="dxa"/>
            <w:tcBorders>
              <w:top w:val="nil"/>
              <w:left w:val="nil"/>
              <w:bottom w:val="single" w:sz="4" w:space="0" w:color="auto"/>
              <w:right w:val="single" w:sz="4" w:space="0" w:color="auto"/>
            </w:tcBorders>
            <w:shd w:val="clear" w:color="auto" w:fill="auto"/>
            <w:vAlign w:val="center"/>
          </w:tcPr>
          <w:p w14:paraId="3997547C" w14:textId="77777777" w:rsidR="000078AB" w:rsidRDefault="00000000">
            <w:pPr>
              <w:jc w:val="center"/>
              <w:rPr>
                <w:color w:val="000000"/>
              </w:rPr>
            </w:pPr>
            <w:r>
              <w:rPr>
                <w:color w:val="000000"/>
              </w:rPr>
              <w:t>59</w:t>
            </w:r>
          </w:p>
        </w:tc>
        <w:tc>
          <w:tcPr>
            <w:tcW w:w="1276" w:type="dxa"/>
            <w:tcBorders>
              <w:top w:val="nil"/>
              <w:left w:val="nil"/>
              <w:bottom w:val="single" w:sz="4" w:space="0" w:color="auto"/>
              <w:right w:val="single" w:sz="4" w:space="0" w:color="auto"/>
            </w:tcBorders>
            <w:shd w:val="clear" w:color="auto" w:fill="auto"/>
            <w:vAlign w:val="center"/>
          </w:tcPr>
          <w:p w14:paraId="7D90EE3D" w14:textId="77777777" w:rsidR="000078AB" w:rsidRDefault="00000000">
            <w:pPr>
              <w:jc w:val="center"/>
              <w:rPr>
                <w:color w:val="000000"/>
              </w:rPr>
            </w:pPr>
            <w:r>
              <w:rPr>
                <w:color w:val="000000"/>
              </w:rPr>
              <w:t>55</w:t>
            </w:r>
          </w:p>
        </w:tc>
        <w:tc>
          <w:tcPr>
            <w:tcW w:w="1564" w:type="dxa"/>
            <w:tcBorders>
              <w:top w:val="nil"/>
              <w:left w:val="nil"/>
              <w:bottom w:val="single" w:sz="4" w:space="0" w:color="auto"/>
              <w:right w:val="single" w:sz="4" w:space="0" w:color="auto"/>
            </w:tcBorders>
            <w:shd w:val="clear" w:color="auto" w:fill="auto"/>
            <w:vAlign w:val="center"/>
          </w:tcPr>
          <w:p w14:paraId="3C108828" w14:textId="77777777" w:rsidR="000078AB" w:rsidRDefault="00000000">
            <w:pPr>
              <w:jc w:val="center"/>
              <w:rPr>
                <w:color w:val="000000"/>
              </w:rPr>
            </w:pPr>
            <w:r>
              <w:rPr>
                <w:color w:val="000000"/>
              </w:rPr>
              <w:t>96,49</w:t>
            </w:r>
          </w:p>
        </w:tc>
      </w:tr>
      <w:tr w:rsidR="000078AB" w14:paraId="3A8E65DF" w14:textId="77777777">
        <w:trPr>
          <w:trHeight w:val="302"/>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1060E577" w14:textId="77777777" w:rsidR="000078AB" w:rsidRDefault="00000000">
            <w:pPr>
              <w:tabs>
                <w:tab w:val="left" w:pos="9356"/>
              </w:tabs>
              <w:ind w:right="-1"/>
              <w:jc w:val="both"/>
              <w:rPr>
                <w:color w:val="000000"/>
              </w:rPr>
            </w:pPr>
            <w:proofErr w:type="spellStart"/>
            <w:r>
              <w:rPr>
                <w:color w:val="000000"/>
              </w:rPr>
              <w:t>тваринництві</w:t>
            </w:r>
            <w:proofErr w:type="spellEnd"/>
          </w:p>
        </w:tc>
        <w:tc>
          <w:tcPr>
            <w:tcW w:w="1275" w:type="dxa"/>
            <w:tcBorders>
              <w:top w:val="nil"/>
              <w:left w:val="nil"/>
              <w:bottom w:val="single" w:sz="4" w:space="0" w:color="auto"/>
              <w:right w:val="single" w:sz="4" w:space="0" w:color="auto"/>
            </w:tcBorders>
            <w:shd w:val="clear" w:color="auto" w:fill="auto"/>
            <w:vAlign w:val="center"/>
          </w:tcPr>
          <w:p w14:paraId="704FC624" w14:textId="77777777" w:rsidR="000078AB" w:rsidRDefault="00000000">
            <w:pPr>
              <w:jc w:val="center"/>
              <w:rPr>
                <w:color w:val="000000"/>
              </w:rPr>
            </w:pPr>
            <w:r>
              <w:rPr>
                <w:color w:val="000000"/>
              </w:rPr>
              <w:t>74</w:t>
            </w:r>
          </w:p>
        </w:tc>
        <w:tc>
          <w:tcPr>
            <w:tcW w:w="1418" w:type="dxa"/>
            <w:tcBorders>
              <w:top w:val="nil"/>
              <w:left w:val="nil"/>
              <w:bottom w:val="single" w:sz="4" w:space="0" w:color="auto"/>
              <w:right w:val="single" w:sz="4" w:space="0" w:color="auto"/>
            </w:tcBorders>
            <w:shd w:val="clear" w:color="auto" w:fill="auto"/>
            <w:vAlign w:val="center"/>
          </w:tcPr>
          <w:p w14:paraId="3F7150F5" w14:textId="77777777" w:rsidR="000078AB" w:rsidRDefault="00000000">
            <w:pPr>
              <w:jc w:val="center"/>
              <w:rPr>
                <w:color w:val="000000"/>
              </w:rPr>
            </w:pPr>
            <w:r>
              <w:rPr>
                <w:color w:val="000000"/>
              </w:rPr>
              <w:t>77</w:t>
            </w:r>
          </w:p>
        </w:tc>
        <w:tc>
          <w:tcPr>
            <w:tcW w:w="1276" w:type="dxa"/>
            <w:tcBorders>
              <w:top w:val="nil"/>
              <w:left w:val="nil"/>
              <w:bottom w:val="single" w:sz="4" w:space="0" w:color="auto"/>
              <w:right w:val="single" w:sz="4" w:space="0" w:color="auto"/>
            </w:tcBorders>
            <w:shd w:val="clear" w:color="auto" w:fill="auto"/>
            <w:vAlign w:val="center"/>
          </w:tcPr>
          <w:p w14:paraId="793BA6D6" w14:textId="77777777" w:rsidR="000078AB" w:rsidRDefault="00000000">
            <w:pPr>
              <w:jc w:val="center"/>
              <w:rPr>
                <w:color w:val="000000"/>
              </w:rPr>
            </w:pPr>
            <w:r>
              <w:rPr>
                <w:color w:val="000000"/>
              </w:rPr>
              <w:t>71</w:t>
            </w:r>
          </w:p>
        </w:tc>
        <w:tc>
          <w:tcPr>
            <w:tcW w:w="1564" w:type="dxa"/>
            <w:tcBorders>
              <w:top w:val="nil"/>
              <w:left w:val="nil"/>
              <w:bottom w:val="single" w:sz="4" w:space="0" w:color="auto"/>
              <w:right w:val="single" w:sz="4" w:space="0" w:color="auto"/>
            </w:tcBorders>
            <w:shd w:val="clear" w:color="auto" w:fill="auto"/>
            <w:vAlign w:val="center"/>
          </w:tcPr>
          <w:p w14:paraId="007C45CC" w14:textId="77777777" w:rsidR="000078AB" w:rsidRDefault="00000000">
            <w:pPr>
              <w:jc w:val="center"/>
              <w:rPr>
                <w:color w:val="000000"/>
              </w:rPr>
            </w:pPr>
            <w:r>
              <w:rPr>
                <w:color w:val="000000"/>
              </w:rPr>
              <w:t>95,95</w:t>
            </w:r>
          </w:p>
        </w:tc>
      </w:tr>
      <w:tr w:rsidR="000078AB" w14:paraId="18AB33DD" w14:textId="77777777">
        <w:trPr>
          <w:trHeight w:val="331"/>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E6EFC9" w14:textId="77777777" w:rsidR="000078AB" w:rsidRDefault="00000000">
            <w:pPr>
              <w:tabs>
                <w:tab w:val="left" w:pos="9356"/>
              </w:tabs>
              <w:ind w:right="-1"/>
              <w:rPr>
                <w:color w:val="000000"/>
              </w:rPr>
            </w:pPr>
            <w:r>
              <w:rPr>
                <w:color w:val="000000"/>
                <w:lang w:eastAsia="uk-UA"/>
              </w:rPr>
              <w:t xml:space="preserve">2. </w:t>
            </w:r>
            <w:proofErr w:type="spellStart"/>
            <w:r>
              <w:rPr>
                <w:color w:val="000000"/>
                <w:lang w:eastAsia="uk-UA"/>
              </w:rPr>
              <w:t>Відпрацьовано</w:t>
            </w:r>
            <w:proofErr w:type="spellEnd"/>
            <w:r>
              <w:rPr>
                <w:color w:val="000000"/>
                <w:lang w:eastAsia="uk-UA"/>
              </w:rPr>
              <w:t xml:space="preserve"> 1 </w:t>
            </w:r>
            <w:proofErr w:type="spellStart"/>
            <w:r>
              <w:rPr>
                <w:color w:val="000000"/>
                <w:lang w:eastAsia="uk-UA"/>
              </w:rPr>
              <w:t>робітником</w:t>
            </w:r>
            <w:proofErr w:type="spellEnd"/>
            <w:r>
              <w:rPr>
                <w:color w:val="000000"/>
                <w:lang w:eastAsia="uk-UA"/>
              </w:rPr>
              <w:t xml:space="preserve"> </w:t>
            </w:r>
            <w:proofErr w:type="spellStart"/>
            <w:r>
              <w:rPr>
                <w:color w:val="000000"/>
                <w:lang w:eastAsia="uk-UA"/>
              </w:rPr>
              <w:t>днів</w:t>
            </w:r>
            <w:proofErr w:type="spellEnd"/>
            <w:r>
              <w:rPr>
                <w:color w:val="000000"/>
                <w:lang w:eastAsia="uk-UA"/>
              </w:rPr>
              <w:t xml:space="preserve">, в </w:t>
            </w:r>
            <w:proofErr w:type="spellStart"/>
            <w:r>
              <w:rPr>
                <w:color w:val="000000"/>
                <w:lang w:eastAsia="uk-UA"/>
              </w:rPr>
              <w:t>середньому</w:t>
            </w:r>
            <w:proofErr w:type="spellEnd"/>
            <w:r>
              <w:rPr>
                <w:color w:val="000000"/>
                <w:lang w:eastAsia="uk-UA"/>
              </w:rPr>
              <w:t xml:space="preserve"> по </w:t>
            </w:r>
            <w:proofErr w:type="spellStart"/>
            <w:r>
              <w:rPr>
                <w:color w:val="000000"/>
                <w:lang w:eastAsia="uk-UA"/>
              </w:rPr>
              <w:t>господарству</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4D89B3CE" w14:textId="77777777" w:rsidR="000078AB" w:rsidRDefault="00000000">
            <w:pPr>
              <w:jc w:val="center"/>
              <w:rPr>
                <w:color w:val="000000"/>
              </w:rPr>
            </w:pPr>
            <w:r>
              <w:rPr>
                <w:color w:val="000000"/>
              </w:rPr>
              <w:t>260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C3D21C" w14:textId="77777777" w:rsidR="000078AB" w:rsidRDefault="00000000">
            <w:pPr>
              <w:jc w:val="center"/>
              <w:rPr>
                <w:color w:val="000000"/>
              </w:rPr>
            </w:pPr>
            <w:r>
              <w:rPr>
                <w:color w:val="000000"/>
              </w:rPr>
              <w:t>269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6041B5" w14:textId="77777777" w:rsidR="000078AB" w:rsidRDefault="00000000">
            <w:pPr>
              <w:jc w:val="center"/>
              <w:rPr>
                <w:color w:val="000000"/>
              </w:rPr>
            </w:pPr>
            <w:r>
              <w:rPr>
                <w:color w:val="000000"/>
              </w:rPr>
              <w:t>286</w:t>
            </w:r>
          </w:p>
        </w:tc>
        <w:tc>
          <w:tcPr>
            <w:tcW w:w="1564" w:type="dxa"/>
            <w:tcBorders>
              <w:top w:val="single" w:sz="4" w:space="0" w:color="auto"/>
              <w:left w:val="nil"/>
              <w:bottom w:val="single" w:sz="4" w:space="0" w:color="auto"/>
              <w:right w:val="single" w:sz="4" w:space="0" w:color="auto"/>
            </w:tcBorders>
            <w:shd w:val="clear" w:color="auto" w:fill="auto"/>
            <w:vAlign w:val="center"/>
          </w:tcPr>
          <w:p w14:paraId="34C585CF" w14:textId="77777777" w:rsidR="000078AB" w:rsidRDefault="00000000">
            <w:pPr>
              <w:jc w:val="center"/>
              <w:rPr>
                <w:color w:val="000000"/>
              </w:rPr>
            </w:pPr>
            <w:r>
              <w:rPr>
                <w:color w:val="000000"/>
              </w:rPr>
              <w:t>110,00</w:t>
            </w:r>
          </w:p>
        </w:tc>
      </w:tr>
      <w:tr w:rsidR="000078AB" w14:paraId="1DE7212D" w14:textId="77777777">
        <w:trPr>
          <w:trHeight w:val="405"/>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F15AB5" w14:textId="77777777" w:rsidR="000078AB" w:rsidRDefault="00000000">
            <w:pPr>
              <w:tabs>
                <w:tab w:val="left" w:pos="9356"/>
              </w:tabs>
              <w:ind w:right="-1"/>
              <w:rPr>
                <w:color w:val="000000"/>
              </w:rPr>
            </w:pPr>
            <w:r>
              <w:rPr>
                <w:color w:val="000000"/>
                <w:lang w:eastAsia="uk-UA"/>
              </w:rPr>
              <w:t xml:space="preserve">3. </w:t>
            </w:r>
            <w:proofErr w:type="spellStart"/>
            <w:r>
              <w:rPr>
                <w:color w:val="000000"/>
                <w:lang w:eastAsia="uk-UA"/>
              </w:rPr>
              <w:t>Коефіцієнт</w:t>
            </w:r>
            <w:proofErr w:type="spellEnd"/>
            <w:r>
              <w:rPr>
                <w:color w:val="000000"/>
                <w:lang w:eastAsia="uk-UA"/>
              </w:rPr>
              <w:t xml:space="preserve"> </w:t>
            </w:r>
            <w:proofErr w:type="spellStart"/>
            <w:r>
              <w:rPr>
                <w:color w:val="000000"/>
                <w:lang w:eastAsia="uk-UA"/>
              </w:rPr>
              <w:t>використання</w:t>
            </w:r>
            <w:proofErr w:type="spellEnd"/>
            <w:r>
              <w:rPr>
                <w:color w:val="000000"/>
                <w:lang w:eastAsia="uk-UA"/>
              </w:rPr>
              <w:t xml:space="preserve"> фонду </w:t>
            </w:r>
            <w:proofErr w:type="spellStart"/>
            <w:r>
              <w:rPr>
                <w:color w:val="000000"/>
                <w:lang w:eastAsia="uk-UA"/>
              </w:rPr>
              <w:t>робочого</w:t>
            </w:r>
            <w:proofErr w:type="spellEnd"/>
            <w:r>
              <w:rPr>
                <w:color w:val="000000"/>
                <w:lang w:eastAsia="uk-UA"/>
              </w:rPr>
              <w:t xml:space="preserve"> часу</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31BF27" w14:textId="77777777" w:rsidR="000078AB" w:rsidRDefault="00000000">
            <w:pPr>
              <w:jc w:val="center"/>
              <w:rPr>
                <w:color w:val="0D0D0D"/>
              </w:rPr>
            </w:pPr>
            <w:r>
              <w:rPr>
                <w:color w:val="0D0D0D"/>
              </w:rPr>
              <w:t>0,95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7EF623" w14:textId="77777777" w:rsidR="000078AB" w:rsidRDefault="00000000">
            <w:pPr>
              <w:jc w:val="center"/>
              <w:rPr>
                <w:color w:val="0D0D0D"/>
              </w:rPr>
            </w:pPr>
            <w:r>
              <w:rPr>
                <w:color w:val="0D0D0D"/>
              </w:rPr>
              <w:t>0,98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B574AE" w14:textId="77777777" w:rsidR="000078AB" w:rsidRDefault="00000000">
            <w:pPr>
              <w:jc w:val="center"/>
              <w:rPr>
                <w:color w:val="0D0D0D"/>
              </w:rPr>
            </w:pPr>
            <w:r>
              <w:rPr>
                <w:color w:val="0D0D0D"/>
              </w:rPr>
              <w:t>1,04</w:t>
            </w:r>
          </w:p>
        </w:tc>
        <w:tc>
          <w:tcPr>
            <w:tcW w:w="1564" w:type="dxa"/>
            <w:tcBorders>
              <w:top w:val="single" w:sz="4" w:space="0" w:color="auto"/>
              <w:left w:val="nil"/>
              <w:bottom w:val="single" w:sz="4" w:space="0" w:color="auto"/>
              <w:right w:val="single" w:sz="4" w:space="0" w:color="auto"/>
            </w:tcBorders>
            <w:shd w:val="clear" w:color="auto" w:fill="auto"/>
            <w:vAlign w:val="center"/>
          </w:tcPr>
          <w:p w14:paraId="084A1A7F" w14:textId="77777777" w:rsidR="000078AB" w:rsidRDefault="00000000">
            <w:pPr>
              <w:jc w:val="center"/>
              <w:rPr>
                <w:color w:val="000000"/>
              </w:rPr>
            </w:pPr>
            <w:r>
              <w:rPr>
                <w:color w:val="000000"/>
              </w:rPr>
              <w:t>109,47</w:t>
            </w:r>
          </w:p>
        </w:tc>
      </w:tr>
      <w:tr w:rsidR="000078AB" w14:paraId="6B9272EF" w14:textId="77777777">
        <w:trPr>
          <w:trHeight w:val="223"/>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F0872D" w14:textId="77777777" w:rsidR="000078AB" w:rsidRDefault="00000000">
            <w:pPr>
              <w:tabs>
                <w:tab w:val="left" w:pos="9356"/>
              </w:tabs>
              <w:ind w:right="-1"/>
              <w:rPr>
                <w:color w:val="000000"/>
              </w:rPr>
            </w:pPr>
            <w:r>
              <w:rPr>
                <w:color w:val="000000"/>
                <w:lang w:eastAsia="uk-UA"/>
              </w:rPr>
              <w:t xml:space="preserve">4. </w:t>
            </w:r>
            <w:proofErr w:type="spellStart"/>
            <w:r>
              <w:rPr>
                <w:color w:val="000000"/>
                <w:lang w:eastAsia="uk-UA"/>
              </w:rPr>
              <w:t>Вироблено</w:t>
            </w:r>
            <w:proofErr w:type="spellEnd"/>
            <w:r>
              <w:rPr>
                <w:color w:val="000000"/>
                <w:lang w:eastAsia="uk-UA"/>
              </w:rPr>
              <w:t xml:space="preserve"> ВП на 1 </w:t>
            </w:r>
            <w:proofErr w:type="spellStart"/>
            <w:r>
              <w:rPr>
                <w:color w:val="000000"/>
                <w:lang w:eastAsia="uk-UA"/>
              </w:rPr>
              <w:t>працівника</w:t>
            </w:r>
            <w:proofErr w:type="spellEnd"/>
            <w:r>
              <w:rPr>
                <w:color w:val="000000"/>
                <w:lang w:eastAsia="uk-UA"/>
              </w:rPr>
              <w:t>, тис. грн.</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7E9C4C" w14:textId="77777777" w:rsidR="000078AB" w:rsidRDefault="00000000">
            <w:pPr>
              <w:jc w:val="center"/>
              <w:rPr>
                <w:color w:val="000000"/>
              </w:rPr>
            </w:pPr>
            <w:r>
              <w:rPr>
                <w:color w:val="000000"/>
              </w:rPr>
              <w:t>103,15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3EC602" w14:textId="77777777" w:rsidR="000078AB" w:rsidRDefault="00000000">
            <w:pPr>
              <w:jc w:val="center"/>
              <w:rPr>
                <w:color w:val="000000"/>
              </w:rPr>
            </w:pPr>
            <w:r>
              <w:rPr>
                <w:color w:val="000000"/>
              </w:rPr>
              <w:t>97,57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3F0F9E" w14:textId="77777777" w:rsidR="000078AB" w:rsidRDefault="00000000">
            <w:pPr>
              <w:jc w:val="center"/>
              <w:rPr>
                <w:color w:val="000000"/>
              </w:rPr>
            </w:pPr>
            <w:r>
              <w:rPr>
                <w:color w:val="000000"/>
              </w:rPr>
              <w:t>112,11</w:t>
            </w:r>
          </w:p>
        </w:tc>
        <w:tc>
          <w:tcPr>
            <w:tcW w:w="1564" w:type="dxa"/>
            <w:tcBorders>
              <w:top w:val="single" w:sz="4" w:space="0" w:color="auto"/>
              <w:left w:val="nil"/>
              <w:bottom w:val="single" w:sz="4" w:space="0" w:color="auto"/>
              <w:right w:val="single" w:sz="4" w:space="0" w:color="auto"/>
            </w:tcBorders>
            <w:shd w:val="clear" w:color="auto" w:fill="auto"/>
            <w:vAlign w:val="center"/>
          </w:tcPr>
          <w:p w14:paraId="3D4718E2" w14:textId="77777777" w:rsidR="000078AB" w:rsidRDefault="00000000">
            <w:pPr>
              <w:jc w:val="center"/>
              <w:rPr>
                <w:color w:val="000000"/>
              </w:rPr>
            </w:pPr>
            <w:r>
              <w:rPr>
                <w:color w:val="000000"/>
              </w:rPr>
              <w:t>108,68</w:t>
            </w:r>
          </w:p>
        </w:tc>
      </w:tr>
      <w:tr w:rsidR="000078AB" w14:paraId="281A8BA5" w14:textId="77777777">
        <w:trPr>
          <w:trHeight w:val="358"/>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C503D0C" w14:textId="77777777" w:rsidR="000078AB" w:rsidRDefault="00000000">
            <w:pPr>
              <w:tabs>
                <w:tab w:val="left" w:pos="9356"/>
              </w:tabs>
              <w:ind w:right="-1"/>
              <w:rPr>
                <w:color w:val="000000"/>
              </w:rPr>
            </w:pPr>
            <w:r>
              <w:rPr>
                <w:color w:val="000000"/>
                <w:lang w:eastAsia="uk-UA"/>
              </w:rPr>
              <w:t xml:space="preserve">5.Фонд оплати </w:t>
            </w:r>
            <w:proofErr w:type="spellStart"/>
            <w:r>
              <w:rPr>
                <w:color w:val="000000"/>
                <w:lang w:eastAsia="uk-UA"/>
              </w:rPr>
              <w:t>праці,тис.грн</w:t>
            </w:r>
            <w:proofErr w:type="spellEnd"/>
            <w:r>
              <w:rPr>
                <w:color w:val="000000"/>
                <w:lang w:eastAsia="uk-UA"/>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42E9DF" w14:textId="77777777" w:rsidR="000078AB" w:rsidRDefault="00000000" w:rsidP="00C511DB">
            <w:pPr>
              <w:jc w:val="center"/>
              <w:rPr>
                <w:color w:val="000000"/>
              </w:rPr>
            </w:pPr>
            <w:r>
              <w:rPr>
                <w:color w:val="000000"/>
              </w:rPr>
              <w:t>7956</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12FB3B" w14:textId="77777777" w:rsidR="000078AB" w:rsidRDefault="00000000" w:rsidP="00C511DB">
            <w:pPr>
              <w:jc w:val="center"/>
              <w:rPr>
                <w:color w:val="000000"/>
              </w:rPr>
            </w:pPr>
            <w:r>
              <w:rPr>
                <w:color w:val="000000"/>
              </w:rPr>
              <w:t>8624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3D03DD" w14:textId="77777777" w:rsidR="000078AB" w:rsidRDefault="00000000" w:rsidP="00C511DB">
            <w:pPr>
              <w:jc w:val="center"/>
              <w:rPr>
                <w:color w:val="000000"/>
              </w:rPr>
            </w:pPr>
            <w:r>
              <w:rPr>
                <w:color w:val="000000"/>
              </w:rPr>
              <w:t>10563</w:t>
            </w:r>
          </w:p>
        </w:tc>
        <w:tc>
          <w:tcPr>
            <w:tcW w:w="1564" w:type="dxa"/>
            <w:tcBorders>
              <w:top w:val="single" w:sz="4" w:space="0" w:color="auto"/>
              <w:left w:val="nil"/>
              <w:bottom w:val="single" w:sz="4" w:space="0" w:color="auto"/>
              <w:right w:val="single" w:sz="4" w:space="0" w:color="auto"/>
            </w:tcBorders>
            <w:shd w:val="clear" w:color="auto" w:fill="auto"/>
            <w:vAlign w:val="center"/>
          </w:tcPr>
          <w:p w14:paraId="09CA11D3" w14:textId="77777777" w:rsidR="000078AB" w:rsidRDefault="00000000" w:rsidP="00C511DB">
            <w:pPr>
              <w:jc w:val="center"/>
              <w:rPr>
                <w:color w:val="000000"/>
              </w:rPr>
            </w:pPr>
            <w:r>
              <w:rPr>
                <w:color w:val="000000"/>
              </w:rPr>
              <w:t>132,77</w:t>
            </w:r>
          </w:p>
        </w:tc>
      </w:tr>
      <w:tr w:rsidR="000078AB" w14:paraId="40629C43" w14:textId="77777777">
        <w:trPr>
          <w:trHeight w:val="358"/>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6BF111" w14:textId="77777777" w:rsidR="000078AB" w:rsidRDefault="00000000">
            <w:pPr>
              <w:tabs>
                <w:tab w:val="left" w:pos="9356"/>
              </w:tabs>
              <w:ind w:right="-1"/>
              <w:rPr>
                <w:color w:val="000000"/>
              </w:rPr>
            </w:pPr>
            <w:r>
              <w:rPr>
                <w:color w:val="000000"/>
                <w:lang w:eastAsia="uk-UA"/>
              </w:rPr>
              <w:t xml:space="preserve">6. </w:t>
            </w:r>
            <w:proofErr w:type="spellStart"/>
            <w:r>
              <w:rPr>
                <w:color w:val="000000"/>
                <w:lang w:eastAsia="uk-UA"/>
              </w:rPr>
              <w:t>Середньомісячна</w:t>
            </w:r>
            <w:proofErr w:type="spellEnd"/>
            <w:r>
              <w:rPr>
                <w:color w:val="000000"/>
                <w:lang w:eastAsia="uk-UA"/>
              </w:rPr>
              <w:t xml:space="preserve"> </w:t>
            </w:r>
            <w:proofErr w:type="spellStart"/>
            <w:r>
              <w:rPr>
                <w:color w:val="000000"/>
                <w:lang w:eastAsia="uk-UA"/>
              </w:rPr>
              <w:t>заробітна</w:t>
            </w:r>
            <w:proofErr w:type="spellEnd"/>
            <w:r>
              <w:rPr>
                <w:color w:val="000000"/>
                <w:lang w:eastAsia="uk-UA"/>
              </w:rPr>
              <w:t xml:space="preserve"> плата, грн.</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0BCE86" w14:textId="77777777" w:rsidR="000078AB" w:rsidRDefault="00000000">
            <w:pPr>
              <w:jc w:val="center"/>
              <w:rPr>
                <w:color w:val="000000"/>
              </w:rPr>
            </w:pPr>
            <w:r>
              <w:rPr>
                <w:color w:val="000000"/>
              </w:rPr>
              <w:t>5061,07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FED11B" w14:textId="77777777" w:rsidR="000078AB" w:rsidRDefault="00000000">
            <w:pPr>
              <w:jc w:val="center"/>
              <w:rPr>
                <w:color w:val="000000"/>
              </w:rPr>
            </w:pPr>
            <w:r>
              <w:rPr>
                <w:color w:val="000000"/>
              </w:rPr>
              <w:t>5284,31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A8DE42" w14:textId="77777777" w:rsidR="000078AB" w:rsidRDefault="00000000">
            <w:pPr>
              <w:jc w:val="center"/>
              <w:rPr>
                <w:color w:val="000000"/>
              </w:rPr>
            </w:pPr>
            <w:r>
              <w:rPr>
                <w:color w:val="000000"/>
              </w:rPr>
              <w:t>6986,11</w:t>
            </w:r>
          </w:p>
        </w:tc>
        <w:tc>
          <w:tcPr>
            <w:tcW w:w="1564" w:type="dxa"/>
            <w:tcBorders>
              <w:top w:val="single" w:sz="4" w:space="0" w:color="auto"/>
              <w:left w:val="nil"/>
              <w:bottom w:val="single" w:sz="4" w:space="0" w:color="auto"/>
              <w:right w:val="single" w:sz="4" w:space="0" w:color="auto"/>
            </w:tcBorders>
            <w:shd w:val="clear" w:color="auto" w:fill="auto"/>
            <w:vAlign w:val="center"/>
          </w:tcPr>
          <w:p w14:paraId="776387EE" w14:textId="77777777" w:rsidR="000078AB" w:rsidRDefault="00000000">
            <w:pPr>
              <w:jc w:val="center"/>
              <w:rPr>
                <w:color w:val="000000"/>
              </w:rPr>
            </w:pPr>
            <w:r>
              <w:rPr>
                <w:color w:val="000000"/>
              </w:rPr>
              <w:t>138,04</w:t>
            </w:r>
          </w:p>
        </w:tc>
      </w:tr>
    </w:tbl>
    <w:p w14:paraId="22119846" w14:textId="77777777" w:rsidR="000078AB" w:rsidRDefault="000078AB">
      <w:pPr>
        <w:tabs>
          <w:tab w:val="left" w:pos="9356"/>
        </w:tabs>
        <w:spacing w:line="360" w:lineRule="auto"/>
        <w:ind w:right="-1" w:firstLine="709"/>
        <w:jc w:val="both"/>
        <w:rPr>
          <w:sz w:val="28"/>
          <w:szCs w:val="28"/>
        </w:rPr>
      </w:pPr>
    </w:p>
    <w:p w14:paraId="180B786B" w14:textId="77777777" w:rsidR="000078AB" w:rsidRDefault="00000000">
      <w:pPr>
        <w:tabs>
          <w:tab w:val="left" w:pos="9356"/>
        </w:tabs>
        <w:spacing w:line="360" w:lineRule="auto"/>
        <w:ind w:right="-1" w:firstLine="709"/>
        <w:jc w:val="both"/>
        <w:rPr>
          <w:sz w:val="28"/>
          <w:szCs w:val="28"/>
        </w:rPr>
      </w:pPr>
      <w:proofErr w:type="spellStart"/>
      <w:r>
        <w:rPr>
          <w:sz w:val="28"/>
          <w:szCs w:val="28"/>
        </w:rPr>
        <w:t>Виробництво</w:t>
      </w:r>
      <w:proofErr w:type="spellEnd"/>
      <w:r>
        <w:rPr>
          <w:sz w:val="28"/>
          <w:szCs w:val="28"/>
        </w:rPr>
        <w:t xml:space="preserve"> </w:t>
      </w:r>
      <w:proofErr w:type="spellStart"/>
      <w:r>
        <w:rPr>
          <w:sz w:val="28"/>
          <w:szCs w:val="28"/>
        </w:rPr>
        <w:t>валової</w:t>
      </w:r>
      <w:proofErr w:type="spellEnd"/>
      <w:r>
        <w:rPr>
          <w:sz w:val="28"/>
          <w:szCs w:val="28"/>
        </w:rPr>
        <w:t xml:space="preserve"> </w:t>
      </w:r>
      <w:proofErr w:type="spellStart"/>
      <w:r>
        <w:rPr>
          <w:sz w:val="28"/>
          <w:szCs w:val="28"/>
        </w:rPr>
        <w:t>продукції</w:t>
      </w:r>
      <w:proofErr w:type="spellEnd"/>
      <w:r>
        <w:rPr>
          <w:sz w:val="28"/>
          <w:szCs w:val="28"/>
        </w:rPr>
        <w:t xml:space="preserve"> на одного </w:t>
      </w:r>
      <w:proofErr w:type="spellStart"/>
      <w:r>
        <w:rPr>
          <w:sz w:val="28"/>
          <w:szCs w:val="28"/>
        </w:rPr>
        <w:t>середньорічного</w:t>
      </w:r>
      <w:proofErr w:type="spellEnd"/>
      <w:r>
        <w:rPr>
          <w:sz w:val="28"/>
          <w:szCs w:val="28"/>
        </w:rPr>
        <w:t xml:space="preserve"> </w:t>
      </w:r>
      <w:proofErr w:type="spellStart"/>
      <w:r>
        <w:rPr>
          <w:sz w:val="28"/>
          <w:szCs w:val="28"/>
        </w:rPr>
        <w:t>працівника</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тенденцію</w:t>
      </w:r>
      <w:proofErr w:type="spellEnd"/>
      <w:r>
        <w:rPr>
          <w:sz w:val="28"/>
          <w:szCs w:val="28"/>
        </w:rPr>
        <w:t xml:space="preserve"> до </w:t>
      </w:r>
      <w:proofErr w:type="spellStart"/>
      <w:r>
        <w:rPr>
          <w:sz w:val="28"/>
          <w:szCs w:val="28"/>
        </w:rPr>
        <w:t>збільшення</w:t>
      </w:r>
      <w:proofErr w:type="spellEnd"/>
      <w:r>
        <w:rPr>
          <w:sz w:val="28"/>
          <w:szCs w:val="28"/>
        </w:rPr>
        <w:t xml:space="preserve"> на </w:t>
      </w:r>
      <w:r>
        <w:rPr>
          <w:sz w:val="28"/>
          <w:szCs w:val="28"/>
          <w:lang w:val="uk-UA"/>
        </w:rPr>
        <w:t>8,96</w:t>
      </w:r>
      <w:r>
        <w:rPr>
          <w:sz w:val="28"/>
          <w:szCs w:val="28"/>
        </w:rPr>
        <w:t xml:space="preserve"> тис. грн. Таким чином, </w:t>
      </w:r>
      <w:proofErr w:type="spellStart"/>
      <w:r>
        <w:rPr>
          <w:sz w:val="28"/>
          <w:szCs w:val="28"/>
        </w:rPr>
        <w:t>можна</w:t>
      </w:r>
      <w:proofErr w:type="spellEnd"/>
      <w:r>
        <w:rPr>
          <w:sz w:val="28"/>
          <w:szCs w:val="28"/>
        </w:rPr>
        <w:t xml:space="preserve"> </w:t>
      </w:r>
      <w:proofErr w:type="spellStart"/>
      <w:r>
        <w:rPr>
          <w:sz w:val="28"/>
          <w:szCs w:val="28"/>
        </w:rPr>
        <w:t>констатувати</w:t>
      </w:r>
      <w:proofErr w:type="spellEnd"/>
      <w:r>
        <w:rPr>
          <w:sz w:val="28"/>
          <w:szCs w:val="28"/>
        </w:rPr>
        <w:t xml:space="preserve">, </w:t>
      </w:r>
      <w:proofErr w:type="spellStart"/>
      <w:r>
        <w:rPr>
          <w:sz w:val="28"/>
          <w:szCs w:val="28"/>
        </w:rPr>
        <w:t>що</w:t>
      </w:r>
      <w:proofErr w:type="spellEnd"/>
      <w:r>
        <w:rPr>
          <w:sz w:val="28"/>
          <w:szCs w:val="28"/>
        </w:rPr>
        <w:t xml:space="preserve"> на </w:t>
      </w:r>
      <w:proofErr w:type="spellStart"/>
      <w:r>
        <w:rPr>
          <w:sz w:val="28"/>
          <w:szCs w:val="28"/>
        </w:rPr>
        <w:t>підприємстві</w:t>
      </w:r>
      <w:proofErr w:type="spellEnd"/>
      <w:r>
        <w:rPr>
          <w:sz w:val="28"/>
          <w:szCs w:val="28"/>
        </w:rPr>
        <w:t xml:space="preserve"> </w:t>
      </w:r>
      <w:proofErr w:type="spellStart"/>
      <w:r>
        <w:rPr>
          <w:sz w:val="28"/>
          <w:szCs w:val="28"/>
        </w:rPr>
        <w:t>спостерігається</w:t>
      </w:r>
      <w:proofErr w:type="spellEnd"/>
      <w:r>
        <w:rPr>
          <w:sz w:val="28"/>
          <w:szCs w:val="28"/>
        </w:rPr>
        <w:t xml:space="preserve"> позитивна </w:t>
      </w:r>
      <w:proofErr w:type="spellStart"/>
      <w:r>
        <w:rPr>
          <w:sz w:val="28"/>
          <w:szCs w:val="28"/>
        </w:rPr>
        <w:t>динаміка</w:t>
      </w:r>
      <w:proofErr w:type="spellEnd"/>
      <w:r>
        <w:rPr>
          <w:sz w:val="28"/>
          <w:szCs w:val="28"/>
        </w:rPr>
        <w:t xml:space="preserve"> по </w:t>
      </w:r>
      <w:proofErr w:type="spellStart"/>
      <w:r>
        <w:rPr>
          <w:sz w:val="28"/>
          <w:szCs w:val="28"/>
          <w:lang w:val="uk-UA"/>
        </w:rPr>
        <w:t>зменшинню</w:t>
      </w:r>
      <w:proofErr w:type="spellEnd"/>
      <w:r>
        <w:rPr>
          <w:sz w:val="28"/>
          <w:szCs w:val="28"/>
        </w:rPr>
        <w:t xml:space="preserve"> </w:t>
      </w:r>
      <w:proofErr w:type="spellStart"/>
      <w:r>
        <w:rPr>
          <w:sz w:val="28"/>
          <w:szCs w:val="28"/>
        </w:rPr>
        <w:t>чисельності</w:t>
      </w:r>
      <w:proofErr w:type="spellEnd"/>
      <w:r>
        <w:rPr>
          <w:sz w:val="28"/>
          <w:szCs w:val="28"/>
        </w:rPr>
        <w:t xml:space="preserve"> </w:t>
      </w:r>
      <w:proofErr w:type="spellStart"/>
      <w:r>
        <w:rPr>
          <w:sz w:val="28"/>
          <w:szCs w:val="28"/>
        </w:rPr>
        <w:t>робітників</w:t>
      </w:r>
      <w:proofErr w:type="spellEnd"/>
      <w:r>
        <w:rPr>
          <w:sz w:val="28"/>
          <w:szCs w:val="28"/>
        </w:rPr>
        <w:t>,</w:t>
      </w:r>
      <w:r>
        <w:rPr>
          <w:sz w:val="28"/>
          <w:szCs w:val="28"/>
          <w:lang w:val="uk-UA"/>
        </w:rPr>
        <w:t>що є причиною підвищення виробництва продукції,</w:t>
      </w:r>
      <w:r>
        <w:rPr>
          <w:sz w:val="28"/>
          <w:szCs w:val="28"/>
        </w:rPr>
        <w:t xml:space="preserve"> </w:t>
      </w:r>
      <w:proofErr w:type="spellStart"/>
      <w:r>
        <w:rPr>
          <w:sz w:val="28"/>
          <w:szCs w:val="28"/>
        </w:rPr>
        <w:t>робоча</w:t>
      </w:r>
      <w:proofErr w:type="spellEnd"/>
      <w:r>
        <w:rPr>
          <w:sz w:val="28"/>
          <w:szCs w:val="28"/>
        </w:rPr>
        <w:t xml:space="preserve"> сила </w:t>
      </w:r>
      <w:proofErr w:type="spellStart"/>
      <w:r>
        <w:rPr>
          <w:sz w:val="28"/>
          <w:szCs w:val="28"/>
        </w:rPr>
        <w:t>використовується</w:t>
      </w:r>
      <w:proofErr w:type="spellEnd"/>
      <w:r>
        <w:rPr>
          <w:sz w:val="28"/>
          <w:szCs w:val="28"/>
        </w:rPr>
        <w:t xml:space="preserve"> </w:t>
      </w:r>
      <w:proofErr w:type="spellStart"/>
      <w:r>
        <w:rPr>
          <w:sz w:val="28"/>
          <w:szCs w:val="28"/>
        </w:rPr>
        <w:t>ефективно</w:t>
      </w:r>
      <w:proofErr w:type="spellEnd"/>
      <w:r>
        <w:rPr>
          <w:sz w:val="28"/>
          <w:szCs w:val="28"/>
        </w:rPr>
        <w:t xml:space="preserve"> та </w:t>
      </w:r>
      <w:proofErr w:type="spellStart"/>
      <w:r>
        <w:rPr>
          <w:sz w:val="28"/>
          <w:szCs w:val="28"/>
        </w:rPr>
        <w:t>інтенсивно</w:t>
      </w:r>
      <w:proofErr w:type="spellEnd"/>
      <w:r>
        <w:rPr>
          <w:sz w:val="28"/>
          <w:szCs w:val="28"/>
        </w:rPr>
        <w:t xml:space="preserve">.  </w:t>
      </w:r>
    </w:p>
    <w:p w14:paraId="0B176330" w14:textId="234301A4" w:rsidR="000078AB" w:rsidRDefault="00000000">
      <w:pPr>
        <w:tabs>
          <w:tab w:val="left" w:pos="9356"/>
        </w:tabs>
        <w:spacing w:line="360" w:lineRule="auto"/>
        <w:ind w:right="-1" w:firstLine="709"/>
        <w:jc w:val="both"/>
        <w:rPr>
          <w:sz w:val="28"/>
          <w:szCs w:val="28"/>
          <w:lang w:val="uk-UA"/>
        </w:rPr>
      </w:pPr>
      <w:r>
        <w:rPr>
          <w:sz w:val="28"/>
          <w:szCs w:val="28"/>
        </w:rPr>
        <w:t xml:space="preserve">Як </w:t>
      </w:r>
      <w:proofErr w:type="spellStart"/>
      <w:r>
        <w:rPr>
          <w:sz w:val="28"/>
          <w:szCs w:val="28"/>
        </w:rPr>
        <w:t>відомо</w:t>
      </w:r>
      <w:proofErr w:type="spellEnd"/>
      <w:r>
        <w:rPr>
          <w:sz w:val="28"/>
          <w:szCs w:val="28"/>
        </w:rPr>
        <w:t xml:space="preserve">, </w:t>
      </w:r>
      <w:proofErr w:type="spellStart"/>
      <w:r>
        <w:rPr>
          <w:sz w:val="28"/>
          <w:szCs w:val="28"/>
        </w:rPr>
        <w:t>кожне</w:t>
      </w:r>
      <w:proofErr w:type="spellEnd"/>
      <w:r>
        <w:rPr>
          <w:sz w:val="28"/>
          <w:szCs w:val="28"/>
        </w:rPr>
        <w:t xml:space="preserve"> </w:t>
      </w:r>
      <w:proofErr w:type="spellStart"/>
      <w:r>
        <w:rPr>
          <w:sz w:val="28"/>
          <w:szCs w:val="28"/>
        </w:rPr>
        <w:t>підприємство</w:t>
      </w:r>
      <w:proofErr w:type="spellEnd"/>
      <w:r>
        <w:rPr>
          <w:sz w:val="28"/>
          <w:szCs w:val="28"/>
        </w:rPr>
        <w:t xml:space="preserve"> </w:t>
      </w:r>
      <w:proofErr w:type="spellStart"/>
      <w:r>
        <w:rPr>
          <w:sz w:val="28"/>
          <w:szCs w:val="28"/>
        </w:rPr>
        <w:t>намагається</w:t>
      </w:r>
      <w:proofErr w:type="spellEnd"/>
      <w:r>
        <w:rPr>
          <w:sz w:val="28"/>
          <w:szCs w:val="28"/>
        </w:rPr>
        <w:t xml:space="preserve"> </w:t>
      </w:r>
      <w:proofErr w:type="spellStart"/>
      <w:r>
        <w:rPr>
          <w:sz w:val="28"/>
          <w:szCs w:val="28"/>
        </w:rPr>
        <w:t>збільшити</w:t>
      </w:r>
      <w:proofErr w:type="spellEnd"/>
      <w:r>
        <w:rPr>
          <w:sz w:val="28"/>
          <w:szCs w:val="28"/>
        </w:rPr>
        <w:t xml:space="preserve"> </w:t>
      </w:r>
      <w:proofErr w:type="spellStart"/>
      <w:r>
        <w:rPr>
          <w:sz w:val="28"/>
          <w:szCs w:val="28"/>
        </w:rPr>
        <w:t>вихід</w:t>
      </w:r>
      <w:proofErr w:type="spellEnd"/>
      <w:r>
        <w:rPr>
          <w:sz w:val="28"/>
          <w:szCs w:val="28"/>
        </w:rPr>
        <w:t xml:space="preserve"> </w:t>
      </w:r>
      <w:proofErr w:type="spellStart"/>
      <w:r>
        <w:rPr>
          <w:sz w:val="28"/>
          <w:szCs w:val="28"/>
        </w:rPr>
        <w:t>продукції</w:t>
      </w:r>
      <w:proofErr w:type="spellEnd"/>
      <w:r>
        <w:rPr>
          <w:sz w:val="28"/>
          <w:szCs w:val="28"/>
        </w:rPr>
        <w:t xml:space="preserve"> при </w:t>
      </w:r>
      <w:proofErr w:type="spellStart"/>
      <w:r>
        <w:rPr>
          <w:sz w:val="28"/>
          <w:szCs w:val="28"/>
        </w:rPr>
        <w:t>одночасному</w:t>
      </w:r>
      <w:proofErr w:type="spellEnd"/>
      <w:r>
        <w:rPr>
          <w:sz w:val="28"/>
          <w:szCs w:val="28"/>
        </w:rPr>
        <w:t xml:space="preserve"> </w:t>
      </w:r>
      <w:proofErr w:type="spellStart"/>
      <w:r>
        <w:rPr>
          <w:sz w:val="28"/>
          <w:szCs w:val="28"/>
        </w:rPr>
        <w:t>зменшенні</w:t>
      </w:r>
      <w:proofErr w:type="spellEnd"/>
      <w:r>
        <w:rPr>
          <w:sz w:val="28"/>
          <w:szCs w:val="28"/>
        </w:rPr>
        <w:t xml:space="preserve"> </w:t>
      </w:r>
      <w:proofErr w:type="spellStart"/>
      <w:r>
        <w:rPr>
          <w:sz w:val="28"/>
          <w:szCs w:val="28"/>
        </w:rPr>
        <w:t>витрат</w:t>
      </w:r>
      <w:proofErr w:type="spellEnd"/>
      <w:r>
        <w:rPr>
          <w:sz w:val="28"/>
          <w:szCs w:val="28"/>
        </w:rPr>
        <w:t xml:space="preserve"> на </w:t>
      </w:r>
      <w:proofErr w:type="spellStart"/>
      <w:r>
        <w:rPr>
          <w:sz w:val="28"/>
          <w:szCs w:val="28"/>
        </w:rPr>
        <w:t>одиницю</w:t>
      </w:r>
      <w:proofErr w:type="spellEnd"/>
      <w:r>
        <w:rPr>
          <w:sz w:val="28"/>
          <w:szCs w:val="28"/>
        </w:rPr>
        <w:t xml:space="preserve">, тому </w:t>
      </w:r>
      <w:proofErr w:type="spellStart"/>
      <w:r>
        <w:rPr>
          <w:sz w:val="28"/>
          <w:szCs w:val="28"/>
        </w:rPr>
        <w:t>розглянемо</w:t>
      </w:r>
      <w:proofErr w:type="spellEnd"/>
      <w:r>
        <w:rPr>
          <w:sz w:val="28"/>
          <w:szCs w:val="28"/>
        </w:rPr>
        <w:t xml:space="preserve">, як </w:t>
      </w:r>
      <w:proofErr w:type="spellStart"/>
      <w:r>
        <w:rPr>
          <w:sz w:val="28"/>
          <w:szCs w:val="28"/>
        </w:rPr>
        <w:t>ефективно</w:t>
      </w:r>
      <w:proofErr w:type="spellEnd"/>
      <w:r>
        <w:rPr>
          <w:sz w:val="28"/>
          <w:szCs w:val="28"/>
        </w:rPr>
        <w:t xml:space="preserve"> </w:t>
      </w:r>
      <w:proofErr w:type="spellStart"/>
      <w:r>
        <w:rPr>
          <w:sz w:val="28"/>
          <w:szCs w:val="28"/>
        </w:rPr>
        <w:t>працює</w:t>
      </w:r>
      <w:proofErr w:type="spellEnd"/>
      <w:r>
        <w:rPr>
          <w:sz w:val="28"/>
          <w:szCs w:val="28"/>
        </w:rPr>
        <w:t xml:space="preserve"> </w:t>
      </w:r>
      <w:proofErr w:type="spellStart"/>
      <w:r>
        <w:rPr>
          <w:sz w:val="28"/>
          <w:szCs w:val="28"/>
        </w:rPr>
        <w:t>підприємство</w:t>
      </w:r>
      <w:proofErr w:type="spellEnd"/>
      <w:r w:rsidR="00C511DB">
        <w:rPr>
          <w:sz w:val="28"/>
          <w:szCs w:val="28"/>
          <w:lang w:val="uk-UA"/>
        </w:rPr>
        <w:t xml:space="preserve"> </w:t>
      </w:r>
      <w:r>
        <w:rPr>
          <w:sz w:val="28"/>
          <w:szCs w:val="28"/>
        </w:rPr>
        <w:t>(</w:t>
      </w:r>
      <w:proofErr w:type="spellStart"/>
      <w:r>
        <w:rPr>
          <w:sz w:val="28"/>
          <w:szCs w:val="28"/>
        </w:rPr>
        <w:t>табл</w:t>
      </w:r>
      <w:r w:rsidR="00C511DB">
        <w:rPr>
          <w:sz w:val="28"/>
          <w:szCs w:val="28"/>
          <w:lang w:val="uk-UA"/>
        </w:rPr>
        <w:t>иця</w:t>
      </w:r>
      <w:proofErr w:type="spellEnd"/>
      <w:r>
        <w:rPr>
          <w:sz w:val="28"/>
          <w:szCs w:val="28"/>
        </w:rPr>
        <w:t xml:space="preserve"> </w:t>
      </w:r>
      <w:r>
        <w:rPr>
          <w:sz w:val="28"/>
          <w:szCs w:val="28"/>
          <w:lang w:val="uk-UA"/>
        </w:rPr>
        <w:t>1</w:t>
      </w:r>
      <w:r>
        <w:rPr>
          <w:sz w:val="28"/>
          <w:szCs w:val="28"/>
        </w:rPr>
        <w:t>.5)</w:t>
      </w:r>
      <w:r>
        <w:rPr>
          <w:sz w:val="28"/>
          <w:szCs w:val="28"/>
          <w:lang w:val="uk-UA"/>
        </w:rPr>
        <w:t>.</w:t>
      </w:r>
    </w:p>
    <w:p w14:paraId="1B44D266" w14:textId="77777777" w:rsidR="000078AB" w:rsidRDefault="00000000">
      <w:pPr>
        <w:tabs>
          <w:tab w:val="left" w:pos="9356"/>
        </w:tabs>
        <w:spacing w:line="360" w:lineRule="auto"/>
        <w:ind w:right="-1" w:firstLine="709"/>
        <w:jc w:val="both"/>
        <w:rPr>
          <w:color w:val="000000"/>
        </w:rPr>
      </w:pPr>
      <w:proofErr w:type="spellStart"/>
      <w:r>
        <w:rPr>
          <w:sz w:val="28"/>
          <w:szCs w:val="28"/>
        </w:rPr>
        <w:t>Проведені</w:t>
      </w:r>
      <w:proofErr w:type="spellEnd"/>
      <w:r>
        <w:rPr>
          <w:sz w:val="28"/>
          <w:szCs w:val="28"/>
        </w:rPr>
        <w:t xml:space="preserve"> </w:t>
      </w:r>
      <w:proofErr w:type="spellStart"/>
      <w:r>
        <w:rPr>
          <w:sz w:val="28"/>
          <w:szCs w:val="28"/>
        </w:rPr>
        <w:t>розрахунки</w:t>
      </w:r>
      <w:proofErr w:type="spellEnd"/>
      <w:r>
        <w:rPr>
          <w:sz w:val="28"/>
          <w:szCs w:val="28"/>
        </w:rPr>
        <w:t xml:space="preserve"> показали, </w:t>
      </w:r>
      <w:proofErr w:type="spellStart"/>
      <w:r>
        <w:rPr>
          <w:sz w:val="28"/>
          <w:szCs w:val="28"/>
        </w:rPr>
        <w:t>що</w:t>
      </w:r>
      <w:proofErr w:type="spellEnd"/>
      <w:r>
        <w:rPr>
          <w:sz w:val="28"/>
          <w:szCs w:val="28"/>
        </w:rPr>
        <w:t xml:space="preserve"> у </w:t>
      </w:r>
      <w:proofErr w:type="spellStart"/>
      <w:r>
        <w:rPr>
          <w:sz w:val="28"/>
          <w:szCs w:val="28"/>
        </w:rPr>
        <w:t>звітному</w:t>
      </w:r>
      <w:proofErr w:type="spellEnd"/>
      <w:r>
        <w:rPr>
          <w:sz w:val="28"/>
          <w:szCs w:val="28"/>
        </w:rPr>
        <w:t xml:space="preserve"> 201</w:t>
      </w:r>
      <w:r>
        <w:rPr>
          <w:sz w:val="28"/>
          <w:szCs w:val="28"/>
          <w:lang w:val="uk-UA"/>
        </w:rPr>
        <w:t>9</w:t>
      </w:r>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порівняно</w:t>
      </w:r>
      <w:proofErr w:type="spellEnd"/>
      <w:r>
        <w:rPr>
          <w:sz w:val="28"/>
          <w:szCs w:val="28"/>
        </w:rPr>
        <w:t xml:space="preserve"> з </w:t>
      </w:r>
      <w:proofErr w:type="spellStart"/>
      <w:r>
        <w:rPr>
          <w:sz w:val="28"/>
          <w:szCs w:val="28"/>
        </w:rPr>
        <w:t>базисним</w:t>
      </w:r>
      <w:proofErr w:type="spellEnd"/>
      <w:r>
        <w:rPr>
          <w:sz w:val="28"/>
          <w:szCs w:val="28"/>
        </w:rPr>
        <w:t xml:space="preserve"> 201</w:t>
      </w:r>
      <w:r>
        <w:rPr>
          <w:sz w:val="28"/>
          <w:szCs w:val="28"/>
          <w:lang w:val="uk-UA"/>
        </w:rPr>
        <w:t>7</w:t>
      </w:r>
      <w:r>
        <w:rPr>
          <w:sz w:val="28"/>
          <w:szCs w:val="28"/>
        </w:rPr>
        <w:t xml:space="preserve"> роком </w:t>
      </w:r>
      <w:proofErr w:type="spellStart"/>
      <w:r>
        <w:rPr>
          <w:sz w:val="28"/>
          <w:szCs w:val="28"/>
        </w:rPr>
        <w:t>збільшилось</w:t>
      </w:r>
      <w:proofErr w:type="spellEnd"/>
      <w:r>
        <w:rPr>
          <w:sz w:val="28"/>
          <w:szCs w:val="28"/>
        </w:rPr>
        <w:t xml:space="preserve"> </w:t>
      </w:r>
      <w:proofErr w:type="spellStart"/>
      <w:r>
        <w:rPr>
          <w:sz w:val="28"/>
          <w:szCs w:val="28"/>
        </w:rPr>
        <w:t>виробництво</w:t>
      </w:r>
      <w:proofErr w:type="spellEnd"/>
      <w:r>
        <w:rPr>
          <w:sz w:val="28"/>
          <w:szCs w:val="28"/>
        </w:rPr>
        <w:t xml:space="preserve"> </w:t>
      </w:r>
      <w:proofErr w:type="spellStart"/>
      <w:r>
        <w:rPr>
          <w:sz w:val="28"/>
          <w:szCs w:val="28"/>
        </w:rPr>
        <w:t>валової</w:t>
      </w:r>
      <w:proofErr w:type="spellEnd"/>
      <w:r>
        <w:rPr>
          <w:sz w:val="28"/>
          <w:szCs w:val="28"/>
        </w:rPr>
        <w:t xml:space="preserve"> </w:t>
      </w:r>
      <w:proofErr w:type="spellStart"/>
      <w:r>
        <w:rPr>
          <w:sz w:val="28"/>
          <w:szCs w:val="28"/>
        </w:rPr>
        <w:t>продукції</w:t>
      </w:r>
      <w:proofErr w:type="spellEnd"/>
      <w:r>
        <w:rPr>
          <w:sz w:val="28"/>
          <w:szCs w:val="28"/>
        </w:rPr>
        <w:t xml:space="preserve"> в </w:t>
      </w:r>
      <w:proofErr w:type="spellStart"/>
      <w:r>
        <w:rPr>
          <w:sz w:val="28"/>
          <w:szCs w:val="28"/>
        </w:rPr>
        <w:t>постійних</w:t>
      </w:r>
      <w:proofErr w:type="spellEnd"/>
      <w:r>
        <w:rPr>
          <w:sz w:val="28"/>
          <w:szCs w:val="28"/>
        </w:rPr>
        <w:t xml:space="preserve"> </w:t>
      </w:r>
      <w:proofErr w:type="spellStart"/>
      <w:r>
        <w:rPr>
          <w:sz w:val="28"/>
          <w:szCs w:val="28"/>
        </w:rPr>
        <w:t>цінах</w:t>
      </w:r>
      <w:proofErr w:type="spellEnd"/>
      <w:r>
        <w:rPr>
          <w:sz w:val="28"/>
          <w:szCs w:val="28"/>
        </w:rPr>
        <w:t xml:space="preserve"> на 100 га с/г </w:t>
      </w:r>
      <w:proofErr w:type="spellStart"/>
      <w:r>
        <w:rPr>
          <w:sz w:val="28"/>
          <w:szCs w:val="28"/>
        </w:rPr>
        <w:t>угідь</w:t>
      </w:r>
      <w:proofErr w:type="spellEnd"/>
      <w:r>
        <w:rPr>
          <w:sz w:val="28"/>
          <w:szCs w:val="28"/>
        </w:rPr>
        <w:t xml:space="preserve"> на </w:t>
      </w:r>
      <w:r>
        <w:rPr>
          <w:sz w:val="28"/>
          <w:szCs w:val="28"/>
          <w:lang w:val="uk-UA"/>
        </w:rPr>
        <w:t>4,53</w:t>
      </w:r>
      <w:r>
        <w:rPr>
          <w:sz w:val="28"/>
          <w:szCs w:val="28"/>
        </w:rPr>
        <w:t xml:space="preserve">%. А </w:t>
      </w:r>
      <w:proofErr w:type="spellStart"/>
      <w:r>
        <w:rPr>
          <w:sz w:val="28"/>
          <w:szCs w:val="28"/>
        </w:rPr>
        <w:t>виробництво</w:t>
      </w:r>
      <w:proofErr w:type="spellEnd"/>
      <w:r>
        <w:rPr>
          <w:sz w:val="28"/>
          <w:szCs w:val="28"/>
        </w:rPr>
        <w:t xml:space="preserve"> </w:t>
      </w:r>
      <w:proofErr w:type="spellStart"/>
      <w:r>
        <w:rPr>
          <w:sz w:val="28"/>
          <w:szCs w:val="28"/>
        </w:rPr>
        <w:t>валової</w:t>
      </w:r>
      <w:proofErr w:type="spellEnd"/>
      <w:r>
        <w:rPr>
          <w:sz w:val="28"/>
          <w:szCs w:val="28"/>
        </w:rPr>
        <w:t xml:space="preserve"> </w:t>
      </w:r>
      <w:proofErr w:type="spellStart"/>
      <w:r>
        <w:rPr>
          <w:sz w:val="28"/>
          <w:szCs w:val="28"/>
        </w:rPr>
        <w:t>продукції</w:t>
      </w:r>
      <w:proofErr w:type="spellEnd"/>
      <w:r>
        <w:rPr>
          <w:sz w:val="28"/>
          <w:szCs w:val="28"/>
        </w:rPr>
        <w:t xml:space="preserve"> на </w:t>
      </w:r>
      <w:r>
        <w:rPr>
          <w:color w:val="000000"/>
        </w:rPr>
        <w:t xml:space="preserve"> </w:t>
      </w:r>
      <w:r>
        <w:rPr>
          <w:sz w:val="28"/>
          <w:szCs w:val="28"/>
        </w:rPr>
        <w:t xml:space="preserve">1 </w:t>
      </w:r>
      <w:proofErr w:type="spellStart"/>
      <w:r>
        <w:rPr>
          <w:sz w:val="28"/>
          <w:szCs w:val="28"/>
        </w:rPr>
        <w:t>середньорічного</w:t>
      </w:r>
      <w:proofErr w:type="spellEnd"/>
      <w:r>
        <w:rPr>
          <w:sz w:val="28"/>
          <w:szCs w:val="28"/>
        </w:rPr>
        <w:t xml:space="preserve"> </w:t>
      </w:r>
      <w:proofErr w:type="spellStart"/>
      <w:r>
        <w:rPr>
          <w:sz w:val="28"/>
          <w:szCs w:val="28"/>
        </w:rPr>
        <w:t>працівника</w:t>
      </w:r>
      <w:proofErr w:type="spellEnd"/>
      <w:r>
        <w:rPr>
          <w:sz w:val="28"/>
          <w:szCs w:val="28"/>
        </w:rPr>
        <w:t xml:space="preserve">  також </w:t>
      </w:r>
      <w:proofErr w:type="spellStart"/>
      <w:r>
        <w:rPr>
          <w:sz w:val="28"/>
          <w:szCs w:val="28"/>
        </w:rPr>
        <w:t>збільшилось</w:t>
      </w:r>
      <w:proofErr w:type="spellEnd"/>
      <w:r>
        <w:rPr>
          <w:sz w:val="28"/>
          <w:szCs w:val="28"/>
        </w:rPr>
        <w:t xml:space="preserve"> але  на </w:t>
      </w:r>
      <w:r>
        <w:rPr>
          <w:sz w:val="28"/>
          <w:szCs w:val="28"/>
          <w:lang w:val="uk-UA"/>
        </w:rPr>
        <w:t>8,68</w:t>
      </w:r>
      <w:r>
        <w:rPr>
          <w:sz w:val="28"/>
          <w:szCs w:val="28"/>
        </w:rPr>
        <w:t xml:space="preserve">%. </w:t>
      </w:r>
      <w:proofErr w:type="spellStart"/>
      <w:r>
        <w:rPr>
          <w:sz w:val="28"/>
          <w:szCs w:val="28"/>
        </w:rPr>
        <w:t>Досліджуючи</w:t>
      </w:r>
      <w:proofErr w:type="spellEnd"/>
      <w:r>
        <w:rPr>
          <w:sz w:val="28"/>
          <w:szCs w:val="28"/>
        </w:rPr>
        <w:t xml:space="preserve"> </w:t>
      </w:r>
      <w:proofErr w:type="spellStart"/>
      <w:r>
        <w:rPr>
          <w:sz w:val="28"/>
          <w:szCs w:val="28"/>
        </w:rPr>
        <w:t>товарну</w:t>
      </w:r>
      <w:proofErr w:type="spellEnd"/>
      <w:r>
        <w:rPr>
          <w:sz w:val="28"/>
          <w:szCs w:val="28"/>
        </w:rPr>
        <w:t xml:space="preserve"> </w:t>
      </w:r>
      <w:proofErr w:type="spellStart"/>
      <w:r>
        <w:rPr>
          <w:sz w:val="28"/>
          <w:szCs w:val="28"/>
        </w:rPr>
        <w:t>продукцію</w:t>
      </w:r>
      <w:proofErr w:type="spellEnd"/>
      <w:r>
        <w:rPr>
          <w:sz w:val="28"/>
          <w:szCs w:val="28"/>
        </w:rPr>
        <w:t xml:space="preserve"> </w:t>
      </w:r>
      <w:proofErr w:type="spellStart"/>
      <w:r>
        <w:rPr>
          <w:sz w:val="28"/>
          <w:szCs w:val="28"/>
        </w:rPr>
        <w:t>бачимо</w:t>
      </w:r>
      <w:proofErr w:type="spellEnd"/>
      <w:r>
        <w:rPr>
          <w:sz w:val="28"/>
          <w:szCs w:val="28"/>
        </w:rPr>
        <w:t xml:space="preserve">, </w:t>
      </w:r>
      <w:proofErr w:type="spellStart"/>
      <w:r>
        <w:rPr>
          <w:sz w:val="28"/>
          <w:szCs w:val="28"/>
        </w:rPr>
        <w:t>що</w:t>
      </w:r>
      <w:proofErr w:type="spellEnd"/>
      <w:r>
        <w:rPr>
          <w:sz w:val="28"/>
          <w:szCs w:val="28"/>
        </w:rPr>
        <w:t xml:space="preserve"> </w:t>
      </w:r>
      <w:r>
        <w:rPr>
          <w:sz w:val="28"/>
          <w:szCs w:val="28"/>
          <w:lang w:val="uk-UA"/>
        </w:rPr>
        <w:t>збільшилася</w:t>
      </w:r>
      <w:r>
        <w:rPr>
          <w:sz w:val="28"/>
          <w:szCs w:val="28"/>
        </w:rPr>
        <w:t xml:space="preserve"> </w:t>
      </w:r>
      <w:proofErr w:type="spellStart"/>
      <w:r>
        <w:rPr>
          <w:sz w:val="28"/>
          <w:szCs w:val="28"/>
        </w:rPr>
        <w:t>товарна</w:t>
      </w:r>
      <w:proofErr w:type="spellEnd"/>
      <w:r>
        <w:rPr>
          <w:sz w:val="28"/>
          <w:szCs w:val="28"/>
        </w:rPr>
        <w:t xml:space="preserve"> </w:t>
      </w:r>
      <w:proofErr w:type="spellStart"/>
      <w:r>
        <w:rPr>
          <w:sz w:val="28"/>
          <w:szCs w:val="28"/>
        </w:rPr>
        <w:t>продукція</w:t>
      </w:r>
      <w:proofErr w:type="spellEnd"/>
      <w:r>
        <w:rPr>
          <w:sz w:val="28"/>
          <w:szCs w:val="28"/>
        </w:rPr>
        <w:t xml:space="preserve"> на 100 га с/г </w:t>
      </w:r>
      <w:proofErr w:type="spellStart"/>
      <w:r>
        <w:rPr>
          <w:sz w:val="28"/>
          <w:szCs w:val="28"/>
        </w:rPr>
        <w:t>угідь</w:t>
      </w:r>
      <w:proofErr w:type="spellEnd"/>
      <w:r>
        <w:rPr>
          <w:sz w:val="28"/>
          <w:szCs w:val="28"/>
        </w:rPr>
        <w:t xml:space="preserve"> на </w:t>
      </w:r>
      <w:r>
        <w:rPr>
          <w:sz w:val="28"/>
          <w:szCs w:val="28"/>
          <w:lang w:val="uk-UA"/>
        </w:rPr>
        <w:t>7,68</w:t>
      </w:r>
      <w:r>
        <w:rPr>
          <w:sz w:val="28"/>
          <w:szCs w:val="28"/>
        </w:rPr>
        <w:t xml:space="preserve">%, та </w:t>
      </w:r>
      <w:proofErr w:type="spellStart"/>
      <w:r>
        <w:rPr>
          <w:sz w:val="28"/>
          <w:szCs w:val="28"/>
        </w:rPr>
        <w:t>товарна</w:t>
      </w:r>
      <w:proofErr w:type="spellEnd"/>
      <w:r>
        <w:rPr>
          <w:sz w:val="28"/>
          <w:szCs w:val="28"/>
        </w:rPr>
        <w:t xml:space="preserve"> </w:t>
      </w:r>
      <w:proofErr w:type="spellStart"/>
      <w:r>
        <w:rPr>
          <w:sz w:val="28"/>
          <w:szCs w:val="28"/>
        </w:rPr>
        <w:t>продукція</w:t>
      </w:r>
      <w:proofErr w:type="spellEnd"/>
      <w:r>
        <w:rPr>
          <w:sz w:val="28"/>
          <w:szCs w:val="28"/>
        </w:rPr>
        <w:t xml:space="preserve"> на 1 </w:t>
      </w:r>
      <w:proofErr w:type="spellStart"/>
      <w:r>
        <w:rPr>
          <w:sz w:val="28"/>
          <w:szCs w:val="28"/>
        </w:rPr>
        <w:t>середньорічного</w:t>
      </w:r>
      <w:proofErr w:type="spellEnd"/>
      <w:r>
        <w:rPr>
          <w:sz w:val="28"/>
          <w:szCs w:val="28"/>
        </w:rPr>
        <w:t xml:space="preserve"> </w:t>
      </w:r>
      <w:proofErr w:type="spellStart"/>
      <w:r>
        <w:rPr>
          <w:sz w:val="28"/>
          <w:szCs w:val="28"/>
        </w:rPr>
        <w:t>робітника</w:t>
      </w:r>
      <w:proofErr w:type="spellEnd"/>
      <w:r>
        <w:rPr>
          <w:sz w:val="28"/>
          <w:szCs w:val="28"/>
        </w:rPr>
        <w:t xml:space="preserve"> </w:t>
      </w:r>
      <w:proofErr w:type="spellStart"/>
      <w:r>
        <w:rPr>
          <w:sz w:val="28"/>
          <w:szCs w:val="28"/>
        </w:rPr>
        <w:t>збільшилась</w:t>
      </w:r>
      <w:proofErr w:type="spellEnd"/>
      <w:r>
        <w:rPr>
          <w:sz w:val="28"/>
          <w:szCs w:val="28"/>
        </w:rPr>
        <w:t xml:space="preserve"> </w:t>
      </w:r>
      <w:proofErr w:type="spellStart"/>
      <w:r>
        <w:rPr>
          <w:sz w:val="28"/>
          <w:szCs w:val="28"/>
        </w:rPr>
        <w:t>всього</w:t>
      </w:r>
      <w:proofErr w:type="spellEnd"/>
      <w:r>
        <w:rPr>
          <w:sz w:val="28"/>
          <w:szCs w:val="28"/>
        </w:rPr>
        <w:t xml:space="preserve"> на </w:t>
      </w:r>
      <w:r>
        <w:rPr>
          <w:sz w:val="28"/>
          <w:szCs w:val="28"/>
          <w:lang w:val="uk-UA"/>
        </w:rPr>
        <w:t>11,95</w:t>
      </w:r>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свідчить</w:t>
      </w:r>
      <w:proofErr w:type="spellEnd"/>
      <w:r>
        <w:rPr>
          <w:sz w:val="28"/>
          <w:szCs w:val="28"/>
        </w:rPr>
        <w:t xml:space="preserve"> про </w:t>
      </w:r>
      <w:proofErr w:type="spellStart"/>
      <w:r>
        <w:rPr>
          <w:sz w:val="28"/>
          <w:szCs w:val="28"/>
        </w:rPr>
        <w:t>ефективне</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ресурсів</w:t>
      </w:r>
      <w:proofErr w:type="spellEnd"/>
      <w:r>
        <w:rPr>
          <w:sz w:val="28"/>
          <w:szCs w:val="28"/>
        </w:rPr>
        <w:t xml:space="preserve"> та </w:t>
      </w:r>
      <w:proofErr w:type="spellStart"/>
      <w:r>
        <w:rPr>
          <w:sz w:val="28"/>
          <w:szCs w:val="28"/>
        </w:rPr>
        <w:t>покращення</w:t>
      </w:r>
      <w:proofErr w:type="spellEnd"/>
      <w:r>
        <w:rPr>
          <w:sz w:val="28"/>
          <w:szCs w:val="28"/>
        </w:rPr>
        <w:t xml:space="preserve"> </w:t>
      </w:r>
      <w:proofErr w:type="spellStart"/>
      <w:r>
        <w:rPr>
          <w:sz w:val="28"/>
          <w:szCs w:val="28"/>
        </w:rPr>
        <w:t>продуктивності</w:t>
      </w:r>
      <w:proofErr w:type="spellEnd"/>
      <w:r>
        <w:rPr>
          <w:sz w:val="28"/>
          <w:szCs w:val="28"/>
        </w:rPr>
        <w:t xml:space="preserve"> </w:t>
      </w:r>
      <w:proofErr w:type="spellStart"/>
      <w:r>
        <w:rPr>
          <w:sz w:val="28"/>
          <w:szCs w:val="28"/>
        </w:rPr>
        <w:t>праці</w:t>
      </w:r>
      <w:proofErr w:type="spellEnd"/>
      <w:r>
        <w:rPr>
          <w:sz w:val="28"/>
          <w:szCs w:val="28"/>
        </w:rPr>
        <w:t>.</w:t>
      </w:r>
    </w:p>
    <w:p w14:paraId="3A48621B" w14:textId="77777777" w:rsidR="000078AB" w:rsidRDefault="00000000">
      <w:pPr>
        <w:tabs>
          <w:tab w:val="left" w:pos="9356"/>
        </w:tabs>
        <w:spacing w:line="360" w:lineRule="auto"/>
        <w:ind w:right="-1" w:firstLine="709"/>
        <w:jc w:val="both"/>
        <w:rPr>
          <w:color w:val="000000"/>
          <w:sz w:val="28"/>
          <w:szCs w:val="28"/>
        </w:rPr>
      </w:pPr>
      <w:proofErr w:type="spellStart"/>
      <w:r>
        <w:rPr>
          <w:color w:val="000000"/>
          <w:sz w:val="28"/>
          <w:szCs w:val="28"/>
        </w:rPr>
        <w:lastRenderedPageBreak/>
        <w:t>Валовий</w:t>
      </w:r>
      <w:proofErr w:type="spellEnd"/>
      <w:r>
        <w:rPr>
          <w:color w:val="000000"/>
          <w:sz w:val="28"/>
          <w:szCs w:val="28"/>
        </w:rPr>
        <w:t xml:space="preserve"> </w:t>
      </w:r>
      <w:proofErr w:type="spellStart"/>
      <w:r>
        <w:rPr>
          <w:color w:val="000000"/>
          <w:sz w:val="28"/>
          <w:szCs w:val="28"/>
        </w:rPr>
        <w:t>прибуток</w:t>
      </w:r>
      <w:proofErr w:type="spellEnd"/>
      <w:r>
        <w:rPr>
          <w:color w:val="000000"/>
          <w:sz w:val="28"/>
          <w:szCs w:val="28"/>
        </w:rPr>
        <w:t xml:space="preserve"> на 100 га с/г </w:t>
      </w:r>
      <w:proofErr w:type="spellStart"/>
      <w:r>
        <w:rPr>
          <w:color w:val="000000"/>
          <w:sz w:val="28"/>
          <w:szCs w:val="28"/>
        </w:rPr>
        <w:t>угідь</w:t>
      </w:r>
      <w:proofErr w:type="spellEnd"/>
      <w:r>
        <w:rPr>
          <w:color w:val="000000"/>
          <w:sz w:val="28"/>
          <w:szCs w:val="28"/>
        </w:rPr>
        <w:t xml:space="preserve"> у </w:t>
      </w:r>
      <w:proofErr w:type="spellStart"/>
      <w:r>
        <w:rPr>
          <w:color w:val="000000"/>
          <w:sz w:val="28"/>
          <w:szCs w:val="28"/>
        </w:rPr>
        <w:t>звітному</w:t>
      </w:r>
      <w:proofErr w:type="spellEnd"/>
      <w:r>
        <w:rPr>
          <w:color w:val="000000"/>
          <w:sz w:val="28"/>
          <w:szCs w:val="28"/>
        </w:rPr>
        <w:t xml:space="preserve"> </w:t>
      </w:r>
      <w:proofErr w:type="spellStart"/>
      <w:r>
        <w:rPr>
          <w:color w:val="000000"/>
          <w:sz w:val="28"/>
          <w:szCs w:val="28"/>
        </w:rPr>
        <w:t>році</w:t>
      </w:r>
      <w:proofErr w:type="spellEnd"/>
      <w:r>
        <w:rPr>
          <w:color w:val="000000"/>
          <w:sz w:val="28"/>
          <w:szCs w:val="28"/>
        </w:rPr>
        <w:t xml:space="preserve"> </w:t>
      </w:r>
      <w:proofErr w:type="spellStart"/>
      <w:r>
        <w:rPr>
          <w:color w:val="000000"/>
          <w:sz w:val="28"/>
          <w:szCs w:val="28"/>
        </w:rPr>
        <w:t>порівняно</w:t>
      </w:r>
      <w:proofErr w:type="spellEnd"/>
      <w:r>
        <w:rPr>
          <w:color w:val="000000"/>
          <w:sz w:val="28"/>
          <w:szCs w:val="28"/>
        </w:rPr>
        <w:t xml:space="preserve"> з </w:t>
      </w:r>
      <w:proofErr w:type="spellStart"/>
      <w:r>
        <w:rPr>
          <w:color w:val="000000"/>
          <w:sz w:val="28"/>
          <w:szCs w:val="28"/>
        </w:rPr>
        <w:t>базисним</w:t>
      </w:r>
      <w:proofErr w:type="spellEnd"/>
      <w:r>
        <w:rPr>
          <w:color w:val="000000"/>
          <w:sz w:val="28"/>
          <w:szCs w:val="28"/>
        </w:rPr>
        <w:t xml:space="preserve"> з</w:t>
      </w:r>
      <w:proofErr w:type="spellStart"/>
      <w:r>
        <w:rPr>
          <w:color w:val="000000"/>
          <w:sz w:val="28"/>
          <w:szCs w:val="28"/>
          <w:lang w:val="uk-UA"/>
        </w:rPr>
        <w:t>меншився</w:t>
      </w:r>
      <w:proofErr w:type="spellEnd"/>
      <w:r>
        <w:rPr>
          <w:color w:val="000000"/>
          <w:sz w:val="28"/>
          <w:szCs w:val="28"/>
        </w:rPr>
        <w:t xml:space="preserve"> на </w:t>
      </w:r>
      <w:r>
        <w:rPr>
          <w:color w:val="000000"/>
          <w:sz w:val="28"/>
          <w:szCs w:val="28"/>
          <w:lang w:val="uk-UA"/>
        </w:rPr>
        <w:t>96,65</w:t>
      </w:r>
      <w:r>
        <w:rPr>
          <w:color w:val="000000"/>
          <w:sz w:val="28"/>
          <w:szCs w:val="28"/>
        </w:rPr>
        <w:t xml:space="preserve"> тис. грн., а </w:t>
      </w:r>
      <w:proofErr w:type="spellStart"/>
      <w:r>
        <w:rPr>
          <w:color w:val="000000"/>
          <w:sz w:val="28"/>
          <w:szCs w:val="28"/>
        </w:rPr>
        <w:t>валовий</w:t>
      </w:r>
      <w:proofErr w:type="spellEnd"/>
      <w:r>
        <w:rPr>
          <w:color w:val="000000"/>
          <w:sz w:val="28"/>
          <w:szCs w:val="28"/>
        </w:rPr>
        <w:t xml:space="preserve"> </w:t>
      </w:r>
      <w:proofErr w:type="spellStart"/>
      <w:r>
        <w:rPr>
          <w:color w:val="000000"/>
          <w:sz w:val="28"/>
          <w:szCs w:val="28"/>
        </w:rPr>
        <w:t>прибуток</w:t>
      </w:r>
      <w:proofErr w:type="spellEnd"/>
      <w:r>
        <w:rPr>
          <w:color w:val="000000"/>
          <w:sz w:val="28"/>
          <w:szCs w:val="28"/>
        </w:rPr>
        <w:t xml:space="preserve"> на 1 </w:t>
      </w:r>
      <w:proofErr w:type="spellStart"/>
      <w:r>
        <w:rPr>
          <w:color w:val="000000"/>
          <w:sz w:val="28"/>
          <w:szCs w:val="28"/>
        </w:rPr>
        <w:t>середньорічного</w:t>
      </w:r>
      <w:proofErr w:type="spellEnd"/>
      <w:r>
        <w:rPr>
          <w:color w:val="000000"/>
          <w:sz w:val="28"/>
          <w:szCs w:val="28"/>
        </w:rPr>
        <w:t xml:space="preserve"> </w:t>
      </w:r>
      <w:proofErr w:type="spellStart"/>
      <w:r>
        <w:rPr>
          <w:color w:val="000000"/>
          <w:sz w:val="28"/>
          <w:szCs w:val="28"/>
        </w:rPr>
        <w:t>робітника</w:t>
      </w:r>
      <w:proofErr w:type="spellEnd"/>
      <w:r>
        <w:rPr>
          <w:color w:val="000000"/>
          <w:sz w:val="28"/>
          <w:szCs w:val="28"/>
        </w:rPr>
        <w:t xml:space="preserve"> з</w:t>
      </w:r>
      <w:proofErr w:type="spellStart"/>
      <w:r>
        <w:rPr>
          <w:color w:val="000000"/>
          <w:sz w:val="28"/>
          <w:szCs w:val="28"/>
          <w:lang w:val="uk-UA"/>
        </w:rPr>
        <w:t>меншився</w:t>
      </w:r>
      <w:proofErr w:type="spellEnd"/>
      <w:r>
        <w:rPr>
          <w:color w:val="000000"/>
          <w:sz w:val="28"/>
          <w:szCs w:val="28"/>
        </w:rPr>
        <w:t xml:space="preserve"> на </w:t>
      </w:r>
      <w:r>
        <w:rPr>
          <w:color w:val="000000"/>
          <w:sz w:val="28"/>
          <w:szCs w:val="28"/>
          <w:lang w:val="uk-UA"/>
        </w:rPr>
        <w:t>9,95</w:t>
      </w:r>
      <w:r>
        <w:rPr>
          <w:color w:val="000000"/>
          <w:sz w:val="28"/>
          <w:szCs w:val="28"/>
        </w:rPr>
        <w:t xml:space="preserve"> тис. грн. </w:t>
      </w:r>
      <w:proofErr w:type="spellStart"/>
      <w:r>
        <w:rPr>
          <w:color w:val="000000"/>
          <w:sz w:val="28"/>
          <w:szCs w:val="28"/>
        </w:rPr>
        <w:t>відповідно</w:t>
      </w:r>
      <w:proofErr w:type="spellEnd"/>
      <w:r>
        <w:rPr>
          <w:color w:val="000000"/>
          <w:sz w:val="28"/>
          <w:szCs w:val="28"/>
        </w:rPr>
        <w:t>.</w:t>
      </w:r>
    </w:p>
    <w:p w14:paraId="05E8717D" w14:textId="77777777" w:rsidR="000078AB" w:rsidRDefault="00000000">
      <w:pPr>
        <w:tabs>
          <w:tab w:val="left" w:pos="7590"/>
          <w:tab w:val="left" w:pos="9356"/>
        </w:tabs>
        <w:spacing w:line="360" w:lineRule="auto"/>
        <w:ind w:right="-1" w:firstLine="709"/>
        <w:jc w:val="both"/>
        <w:rPr>
          <w:bCs/>
          <w:sz w:val="28"/>
          <w:szCs w:val="28"/>
        </w:rPr>
      </w:pPr>
      <w:proofErr w:type="spellStart"/>
      <w:r>
        <w:rPr>
          <w:bCs/>
          <w:sz w:val="28"/>
          <w:szCs w:val="28"/>
        </w:rPr>
        <w:t>Таблиця</w:t>
      </w:r>
      <w:proofErr w:type="spellEnd"/>
      <w:r>
        <w:rPr>
          <w:bCs/>
          <w:sz w:val="28"/>
          <w:szCs w:val="28"/>
        </w:rPr>
        <w:t xml:space="preserve"> </w:t>
      </w:r>
      <w:r>
        <w:rPr>
          <w:bCs/>
          <w:sz w:val="28"/>
          <w:szCs w:val="28"/>
          <w:lang w:val="uk-UA"/>
        </w:rPr>
        <w:t>1</w:t>
      </w:r>
      <w:r>
        <w:rPr>
          <w:bCs/>
          <w:sz w:val="28"/>
          <w:szCs w:val="28"/>
        </w:rPr>
        <w:t xml:space="preserve">.5 </w:t>
      </w:r>
      <w:r>
        <w:rPr>
          <w:bCs/>
          <w:sz w:val="28"/>
          <w:szCs w:val="28"/>
          <w:lang w:val="uk-UA"/>
        </w:rPr>
        <w:t xml:space="preserve"> - </w:t>
      </w:r>
      <w:proofErr w:type="spellStart"/>
      <w:r>
        <w:rPr>
          <w:bCs/>
          <w:sz w:val="28"/>
          <w:szCs w:val="28"/>
        </w:rPr>
        <w:t>Основні</w:t>
      </w:r>
      <w:proofErr w:type="spellEnd"/>
      <w:r>
        <w:rPr>
          <w:bCs/>
          <w:sz w:val="28"/>
          <w:szCs w:val="28"/>
        </w:rPr>
        <w:t xml:space="preserve"> </w:t>
      </w:r>
      <w:proofErr w:type="spellStart"/>
      <w:r>
        <w:rPr>
          <w:bCs/>
          <w:sz w:val="28"/>
          <w:szCs w:val="28"/>
        </w:rPr>
        <w:t>економічні</w:t>
      </w:r>
      <w:proofErr w:type="spellEnd"/>
      <w:r>
        <w:rPr>
          <w:bCs/>
          <w:sz w:val="28"/>
          <w:szCs w:val="28"/>
        </w:rPr>
        <w:t xml:space="preserve"> </w:t>
      </w:r>
      <w:proofErr w:type="spellStart"/>
      <w:r>
        <w:rPr>
          <w:bCs/>
          <w:sz w:val="28"/>
          <w:szCs w:val="28"/>
        </w:rPr>
        <w:t>показники</w:t>
      </w:r>
      <w:proofErr w:type="spellEnd"/>
      <w:r>
        <w:rPr>
          <w:bCs/>
          <w:sz w:val="28"/>
          <w:szCs w:val="28"/>
        </w:rPr>
        <w:t xml:space="preserve"> </w:t>
      </w:r>
      <w:proofErr w:type="spellStart"/>
      <w:r>
        <w:rPr>
          <w:bCs/>
          <w:sz w:val="28"/>
          <w:szCs w:val="28"/>
        </w:rPr>
        <w:t>діяльності</w:t>
      </w:r>
      <w:proofErr w:type="spellEnd"/>
      <w:r>
        <w:rPr>
          <w:bCs/>
          <w:sz w:val="28"/>
          <w:szCs w:val="28"/>
        </w:rPr>
        <w:t xml:space="preserve"> </w:t>
      </w:r>
      <w:proofErr w:type="spellStart"/>
      <w:r>
        <w:rPr>
          <w:bCs/>
          <w:sz w:val="28"/>
          <w:szCs w:val="28"/>
        </w:rPr>
        <w:t>господарства</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458"/>
        <w:gridCol w:w="1242"/>
        <w:gridCol w:w="1377"/>
        <w:gridCol w:w="1377"/>
        <w:gridCol w:w="1072"/>
        <w:gridCol w:w="1397"/>
      </w:tblGrid>
      <w:tr w:rsidR="000078AB" w14:paraId="55179314" w14:textId="77777777">
        <w:trPr>
          <w:cantSplit/>
          <w:trHeight w:val="760"/>
        </w:trPr>
        <w:tc>
          <w:tcPr>
            <w:tcW w:w="456" w:type="dxa"/>
            <w:vAlign w:val="center"/>
          </w:tcPr>
          <w:p w14:paraId="41568D6B" w14:textId="77777777" w:rsidR="000078AB" w:rsidRDefault="00000000">
            <w:pPr>
              <w:pStyle w:val="a4"/>
              <w:tabs>
                <w:tab w:val="left" w:pos="9356"/>
              </w:tabs>
              <w:spacing w:after="0" w:line="240" w:lineRule="auto"/>
              <w:ind w:right="-589"/>
              <w:rPr>
                <w:rFonts w:ascii="Times New Roman" w:hAnsi="Times New Roman"/>
                <w:bCs/>
                <w:sz w:val="24"/>
                <w:szCs w:val="24"/>
              </w:rPr>
            </w:pPr>
            <w:r>
              <w:rPr>
                <w:rFonts w:ascii="Times New Roman" w:hAnsi="Times New Roman"/>
                <w:bCs/>
                <w:sz w:val="24"/>
                <w:szCs w:val="24"/>
              </w:rPr>
              <w:t>№</w:t>
            </w:r>
          </w:p>
        </w:tc>
        <w:tc>
          <w:tcPr>
            <w:tcW w:w="2458" w:type="dxa"/>
            <w:vAlign w:val="center"/>
          </w:tcPr>
          <w:p w14:paraId="307C26E0" w14:textId="77777777" w:rsidR="000078AB" w:rsidRDefault="00000000">
            <w:pPr>
              <w:pStyle w:val="a4"/>
              <w:tabs>
                <w:tab w:val="left" w:pos="9356"/>
              </w:tabs>
              <w:spacing w:after="0" w:line="240" w:lineRule="auto"/>
              <w:ind w:left="89" w:right="-589"/>
              <w:jc w:val="center"/>
              <w:rPr>
                <w:rFonts w:ascii="Times New Roman" w:hAnsi="Times New Roman"/>
                <w:bCs/>
                <w:sz w:val="24"/>
                <w:szCs w:val="24"/>
              </w:rPr>
            </w:pPr>
            <w:r>
              <w:rPr>
                <w:rFonts w:ascii="Times New Roman" w:hAnsi="Times New Roman"/>
                <w:bCs/>
                <w:sz w:val="24"/>
                <w:szCs w:val="24"/>
              </w:rPr>
              <w:t>Показники</w:t>
            </w:r>
          </w:p>
        </w:tc>
        <w:tc>
          <w:tcPr>
            <w:tcW w:w="1242" w:type="dxa"/>
            <w:vAlign w:val="center"/>
          </w:tcPr>
          <w:p w14:paraId="25EC3385" w14:textId="77777777" w:rsidR="000078AB" w:rsidRDefault="00000000">
            <w:pPr>
              <w:tabs>
                <w:tab w:val="left" w:pos="9356"/>
              </w:tabs>
              <w:ind w:left="-62"/>
              <w:jc w:val="center"/>
            </w:pPr>
            <w:r>
              <w:t>2016 р.</w:t>
            </w:r>
          </w:p>
        </w:tc>
        <w:tc>
          <w:tcPr>
            <w:tcW w:w="1377" w:type="dxa"/>
            <w:vAlign w:val="center"/>
          </w:tcPr>
          <w:p w14:paraId="71814E7A" w14:textId="77777777" w:rsidR="000078AB" w:rsidRDefault="00000000">
            <w:pPr>
              <w:tabs>
                <w:tab w:val="left" w:pos="9356"/>
              </w:tabs>
              <w:ind w:left="-62"/>
              <w:jc w:val="center"/>
            </w:pPr>
            <w:r>
              <w:t>2017 р.</w:t>
            </w:r>
          </w:p>
        </w:tc>
        <w:tc>
          <w:tcPr>
            <w:tcW w:w="1377" w:type="dxa"/>
            <w:vAlign w:val="center"/>
          </w:tcPr>
          <w:p w14:paraId="08ACA45F" w14:textId="77777777" w:rsidR="000078AB" w:rsidRDefault="00000000">
            <w:pPr>
              <w:tabs>
                <w:tab w:val="left" w:pos="9356"/>
              </w:tabs>
              <w:ind w:left="-62"/>
              <w:jc w:val="center"/>
            </w:pPr>
            <w:r>
              <w:t>2018 р.</w:t>
            </w:r>
          </w:p>
        </w:tc>
        <w:tc>
          <w:tcPr>
            <w:tcW w:w="1072" w:type="dxa"/>
          </w:tcPr>
          <w:p w14:paraId="622A8256" w14:textId="77777777" w:rsidR="000078AB" w:rsidRDefault="00000000">
            <w:pPr>
              <w:pStyle w:val="a4"/>
              <w:tabs>
                <w:tab w:val="left" w:pos="9356"/>
              </w:tabs>
              <w:spacing w:after="0" w:line="240" w:lineRule="auto"/>
              <w:ind w:left="-62"/>
              <w:jc w:val="center"/>
              <w:rPr>
                <w:rFonts w:ascii="Times New Roman" w:hAnsi="Times New Roman"/>
                <w:bCs/>
                <w:sz w:val="24"/>
                <w:szCs w:val="24"/>
              </w:rPr>
            </w:pPr>
            <w:r>
              <w:rPr>
                <w:rFonts w:ascii="Times New Roman" w:hAnsi="Times New Roman"/>
                <w:bCs/>
                <w:sz w:val="24"/>
                <w:szCs w:val="24"/>
              </w:rPr>
              <w:t>2018 рік у % до 2016 року</w:t>
            </w:r>
          </w:p>
        </w:tc>
        <w:tc>
          <w:tcPr>
            <w:tcW w:w="1397" w:type="dxa"/>
            <w:vAlign w:val="center"/>
          </w:tcPr>
          <w:p w14:paraId="13D7156E" w14:textId="77777777" w:rsidR="000078AB" w:rsidRDefault="00000000">
            <w:pPr>
              <w:pStyle w:val="a4"/>
              <w:tabs>
                <w:tab w:val="left" w:pos="9356"/>
              </w:tabs>
              <w:spacing w:after="0" w:line="240" w:lineRule="auto"/>
              <w:ind w:left="-62"/>
              <w:jc w:val="center"/>
              <w:rPr>
                <w:rFonts w:ascii="Times New Roman" w:hAnsi="Times New Roman"/>
                <w:bCs/>
                <w:sz w:val="24"/>
                <w:szCs w:val="24"/>
              </w:rPr>
            </w:pPr>
            <w:r>
              <w:rPr>
                <w:rFonts w:ascii="Times New Roman" w:hAnsi="Times New Roman"/>
                <w:bCs/>
                <w:sz w:val="24"/>
                <w:szCs w:val="24"/>
              </w:rPr>
              <w:t>Відхилення</w:t>
            </w:r>
          </w:p>
          <w:p w14:paraId="3D5DDDED" w14:textId="77777777" w:rsidR="000078AB" w:rsidRDefault="00000000">
            <w:pPr>
              <w:pStyle w:val="a4"/>
              <w:tabs>
                <w:tab w:val="left" w:pos="9356"/>
              </w:tabs>
              <w:spacing w:after="0" w:line="240" w:lineRule="auto"/>
              <w:ind w:left="-62"/>
              <w:jc w:val="center"/>
              <w:rPr>
                <w:rFonts w:ascii="Times New Roman" w:hAnsi="Times New Roman"/>
                <w:bCs/>
                <w:sz w:val="24"/>
                <w:szCs w:val="24"/>
              </w:rPr>
            </w:pPr>
            <w:r>
              <w:rPr>
                <w:rFonts w:ascii="Times New Roman" w:hAnsi="Times New Roman"/>
                <w:bCs/>
                <w:sz w:val="24"/>
                <w:szCs w:val="24"/>
              </w:rPr>
              <w:t>(+,-)</w:t>
            </w:r>
          </w:p>
        </w:tc>
      </w:tr>
      <w:tr w:rsidR="000078AB" w14:paraId="480B60F0" w14:textId="77777777">
        <w:trPr>
          <w:trHeight w:val="322"/>
        </w:trPr>
        <w:tc>
          <w:tcPr>
            <w:tcW w:w="456" w:type="dxa"/>
            <w:vAlign w:val="center"/>
          </w:tcPr>
          <w:p w14:paraId="04725922" w14:textId="77777777" w:rsidR="000078AB" w:rsidRDefault="00000000">
            <w:pPr>
              <w:ind w:right="-610"/>
              <w:jc w:val="right"/>
              <w:rPr>
                <w:color w:val="000000"/>
              </w:rPr>
            </w:pPr>
            <w:r>
              <w:rPr>
                <w:bCs/>
                <w:color w:val="000000"/>
                <w:lang w:val="uk-UA"/>
              </w:rPr>
              <w:t>1</w:t>
            </w:r>
            <w:r>
              <w:rPr>
                <w:bCs/>
                <w:color w:val="000000"/>
              </w:rPr>
              <w:t>1</w:t>
            </w:r>
          </w:p>
        </w:tc>
        <w:tc>
          <w:tcPr>
            <w:tcW w:w="2458" w:type="dxa"/>
            <w:vAlign w:val="center"/>
          </w:tcPr>
          <w:p w14:paraId="31D23249" w14:textId="77777777" w:rsidR="000078AB" w:rsidRDefault="00000000">
            <w:pPr>
              <w:tabs>
                <w:tab w:val="left" w:pos="9356"/>
              </w:tabs>
              <w:ind w:left="89"/>
              <w:rPr>
                <w:color w:val="000000"/>
              </w:rPr>
            </w:pPr>
            <w:r>
              <w:rPr>
                <w:color w:val="000000"/>
              </w:rPr>
              <w:t xml:space="preserve">Валова </w:t>
            </w:r>
            <w:proofErr w:type="spellStart"/>
            <w:r>
              <w:rPr>
                <w:color w:val="000000"/>
              </w:rPr>
              <w:t>продукція</w:t>
            </w:r>
            <w:proofErr w:type="spellEnd"/>
            <w:r>
              <w:rPr>
                <w:color w:val="000000"/>
              </w:rPr>
              <w:t xml:space="preserve"> ( в </w:t>
            </w:r>
            <w:proofErr w:type="spellStart"/>
            <w:r>
              <w:rPr>
                <w:color w:val="000000"/>
              </w:rPr>
              <w:t>постійних</w:t>
            </w:r>
            <w:proofErr w:type="spellEnd"/>
            <w:r>
              <w:rPr>
                <w:color w:val="000000"/>
              </w:rPr>
              <w:t xml:space="preserve"> </w:t>
            </w:r>
            <w:proofErr w:type="spellStart"/>
            <w:r>
              <w:rPr>
                <w:color w:val="000000"/>
              </w:rPr>
              <w:t>цінах</w:t>
            </w:r>
            <w:proofErr w:type="spellEnd"/>
            <w:r>
              <w:rPr>
                <w:color w:val="000000"/>
              </w:rPr>
              <w:t xml:space="preserve"> )</w:t>
            </w:r>
          </w:p>
        </w:tc>
        <w:tc>
          <w:tcPr>
            <w:tcW w:w="1242" w:type="dxa"/>
            <w:vAlign w:val="center"/>
          </w:tcPr>
          <w:p w14:paraId="67DFF88D" w14:textId="77777777" w:rsidR="000078AB" w:rsidRDefault="00000000">
            <w:pPr>
              <w:jc w:val="center"/>
              <w:rPr>
                <w:color w:val="000000"/>
              </w:rPr>
            </w:pPr>
            <w:r>
              <w:t>13512,65</w:t>
            </w:r>
          </w:p>
        </w:tc>
        <w:tc>
          <w:tcPr>
            <w:tcW w:w="1377" w:type="dxa"/>
            <w:vAlign w:val="center"/>
          </w:tcPr>
          <w:p w14:paraId="164F37DB" w14:textId="77777777" w:rsidR="000078AB" w:rsidRDefault="00000000">
            <w:pPr>
              <w:jc w:val="center"/>
              <w:rPr>
                <w:color w:val="000000"/>
              </w:rPr>
            </w:pPr>
            <w:r>
              <w:t>13269,52</w:t>
            </w:r>
          </w:p>
        </w:tc>
        <w:tc>
          <w:tcPr>
            <w:tcW w:w="1377" w:type="dxa"/>
            <w:vAlign w:val="center"/>
          </w:tcPr>
          <w:p w14:paraId="781E7EFB" w14:textId="77777777" w:rsidR="000078AB" w:rsidRDefault="00000000">
            <w:pPr>
              <w:jc w:val="center"/>
              <w:rPr>
                <w:color w:val="000000"/>
              </w:rPr>
            </w:pPr>
            <w:r>
              <w:t>14125,36</w:t>
            </w:r>
          </w:p>
        </w:tc>
        <w:tc>
          <w:tcPr>
            <w:tcW w:w="1072" w:type="dxa"/>
            <w:vAlign w:val="center"/>
          </w:tcPr>
          <w:p w14:paraId="44FA6CC1" w14:textId="77777777" w:rsidR="000078AB" w:rsidRDefault="00000000">
            <w:pPr>
              <w:jc w:val="center"/>
              <w:rPr>
                <w:color w:val="000000"/>
              </w:rPr>
            </w:pPr>
            <w:r>
              <w:rPr>
                <w:color w:val="000000"/>
              </w:rPr>
              <w:t>104,53</w:t>
            </w:r>
          </w:p>
        </w:tc>
        <w:tc>
          <w:tcPr>
            <w:tcW w:w="1397" w:type="dxa"/>
            <w:vAlign w:val="center"/>
          </w:tcPr>
          <w:p w14:paraId="562AEE78" w14:textId="77777777" w:rsidR="000078AB" w:rsidRDefault="00000000">
            <w:pPr>
              <w:jc w:val="center"/>
              <w:rPr>
                <w:color w:val="000000"/>
              </w:rPr>
            </w:pPr>
            <w:r>
              <w:rPr>
                <w:color w:val="000000"/>
              </w:rPr>
              <w:t>612,71</w:t>
            </w:r>
          </w:p>
        </w:tc>
      </w:tr>
      <w:tr w:rsidR="000078AB" w14:paraId="2DD0C6FA" w14:textId="77777777">
        <w:trPr>
          <w:trHeight w:val="248"/>
        </w:trPr>
        <w:tc>
          <w:tcPr>
            <w:tcW w:w="456" w:type="dxa"/>
            <w:vAlign w:val="center"/>
          </w:tcPr>
          <w:p w14:paraId="7792ADE0" w14:textId="77777777" w:rsidR="000078AB" w:rsidRDefault="00000000">
            <w:pPr>
              <w:tabs>
                <w:tab w:val="left" w:pos="9356"/>
              </w:tabs>
              <w:ind w:right="-589"/>
              <w:rPr>
                <w:color w:val="000000"/>
              </w:rPr>
            </w:pPr>
            <w:r>
              <w:rPr>
                <w:color w:val="000000"/>
              </w:rPr>
              <w:t xml:space="preserve">а) </w:t>
            </w:r>
          </w:p>
        </w:tc>
        <w:tc>
          <w:tcPr>
            <w:tcW w:w="2458" w:type="dxa"/>
            <w:vAlign w:val="center"/>
          </w:tcPr>
          <w:p w14:paraId="512570A5" w14:textId="77777777" w:rsidR="000078AB" w:rsidRDefault="00000000">
            <w:pPr>
              <w:tabs>
                <w:tab w:val="left" w:pos="9356"/>
              </w:tabs>
              <w:ind w:left="89"/>
              <w:rPr>
                <w:color w:val="000000"/>
              </w:rPr>
            </w:pPr>
            <w:r>
              <w:rPr>
                <w:color w:val="000000"/>
              </w:rPr>
              <w:t xml:space="preserve"> На 100 га </w:t>
            </w:r>
            <w:proofErr w:type="spellStart"/>
            <w:r>
              <w:rPr>
                <w:color w:val="000000"/>
              </w:rPr>
              <w:t>с.г</w:t>
            </w:r>
            <w:proofErr w:type="spellEnd"/>
            <w:r>
              <w:rPr>
                <w:color w:val="000000"/>
              </w:rPr>
              <w:t xml:space="preserve">. </w:t>
            </w:r>
            <w:proofErr w:type="spellStart"/>
            <w:r>
              <w:rPr>
                <w:color w:val="000000"/>
              </w:rPr>
              <w:t>угідь</w:t>
            </w:r>
            <w:proofErr w:type="spellEnd"/>
            <w:r>
              <w:rPr>
                <w:color w:val="000000"/>
              </w:rPr>
              <w:t xml:space="preserve"> тис  грн.</w:t>
            </w:r>
          </w:p>
        </w:tc>
        <w:tc>
          <w:tcPr>
            <w:tcW w:w="1242" w:type="dxa"/>
            <w:vAlign w:val="center"/>
          </w:tcPr>
          <w:p w14:paraId="245F56F7" w14:textId="77777777" w:rsidR="000078AB" w:rsidRDefault="00000000">
            <w:pPr>
              <w:jc w:val="center"/>
              <w:rPr>
                <w:color w:val="000000"/>
              </w:rPr>
            </w:pPr>
            <w:r>
              <w:rPr>
                <w:color w:val="000000"/>
              </w:rPr>
              <w:t>767,76</w:t>
            </w:r>
          </w:p>
        </w:tc>
        <w:tc>
          <w:tcPr>
            <w:tcW w:w="1377" w:type="dxa"/>
            <w:vAlign w:val="center"/>
          </w:tcPr>
          <w:p w14:paraId="78980038" w14:textId="77777777" w:rsidR="000078AB" w:rsidRDefault="00000000">
            <w:pPr>
              <w:jc w:val="center"/>
              <w:rPr>
                <w:color w:val="000000"/>
              </w:rPr>
            </w:pPr>
            <w:r>
              <w:rPr>
                <w:color w:val="000000"/>
              </w:rPr>
              <w:t>753,95</w:t>
            </w:r>
          </w:p>
        </w:tc>
        <w:tc>
          <w:tcPr>
            <w:tcW w:w="1377" w:type="dxa"/>
            <w:vAlign w:val="center"/>
          </w:tcPr>
          <w:p w14:paraId="7A4D50E9" w14:textId="77777777" w:rsidR="000078AB" w:rsidRDefault="00000000">
            <w:pPr>
              <w:jc w:val="center"/>
              <w:rPr>
                <w:color w:val="000000"/>
              </w:rPr>
            </w:pPr>
            <w:r>
              <w:rPr>
                <w:color w:val="000000"/>
              </w:rPr>
              <w:t>802,58</w:t>
            </w:r>
          </w:p>
        </w:tc>
        <w:tc>
          <w:tcPr>
            <w:tcW w:w="1072" w:type="dxa"/>
            <w:vAlign w:val="center"/>
          </w:tcPr>
          <w:p w14:paraId="0326027E" w14:textId="77777777" w:rsidR="000078AB" w:rsidRDefault="00000000">
            <w:pPr>
              <w:jc w:val="center"/>
              <w:rPr>
                <w:color w:val="000000"/>
              </w:rPr>
            </w:pPr>
            <w:r>
              <w:rPr>
                <w:color w:val="000000"/>
              </w:rPr>
              <w:t>104,53</w:t>
            </w:r>
          </w:p>
        </w:tc>
        <w:tc>
          <w:tcPr>
            <w:tcW w:w="1397" w:type="dxa"/>
            <w:vAlign w:val="center"/>
          </w:tcPr>
          <w:p w14:paraId="643A5B63" w14:textId="77777777" w:rsidR="000078AB" w:rsidRDefault="00000000">
            <w:pPr>
              <w:jc w:val="center"/>
              <w:rPr>
                <w:color w:val="000000"/>
              </w:rPr>
            </w:pPr>
            <w:r>
              <w:rPr>
                <w:color w:val="000000"/>
              </w:rPr>
              <w:t>34,81</w:t>
            </w:r>
          </w:p>
        </w:tc>
      </w:tr>
      <w:tr w:rsidR="000078AB" w14:paraId="0A48CB57" w14:textId="77777777">
        <w:trPr>
          <w:trHeight w:val="248"/>
        </w:trPr>
        <w:tc>
          <w:tcPr>
            <w:tcW w:w="456" w:type="dxa"/>
            <w:vAlign w:val="center"/>
          </w:tcPr>
          <w:p w14:paraId="3D6E1F6A" w14:textId="77777777" w:rsidR="000078AB" w:rsidRDefault="00000000">
            <w:pPr>
              <w:tabs>
                <w:tab w:val="left" w:pos="9356"/>
              </w:tabs>
              <w:ind w:right="-589"/>
              <w:rPr>
                <w:color w:val="000000"/>
              </w:rPr>
            </w:pPr>
            <w:r>
              <w:rPr>
                <w:bCs/>
                <w:color w:val="000000"/>
              </w:rPr>
              <w:t xml:space="preserve">б) </w:t>
            </w:r>
          </w:p>
        </w:tc>
        <w:tc>
          <w:tcPr>
            <w:tcW w:w="2458" w:type="dxa"/>
            <w:vAlign w:val="center"/>
          </w:tcPr>
          <w:p w14:paraId="44B800FF" w14:textId="77777777" w:rsidR="000078AB" w:rsidRDefault="00000000">
            <w:pPr>
              <w:tabs>
                <w:tab w:val="left" w:pos="9356"/>
              </w:tabs>
              <w:ind w:left="89"/>
              <w:rPr>
                <w:color w:val="000000"/>
              </w:rPr>
            </w:pPr>
            <w:r>
              <w:rPr>
                <w:color w:val="000000"/>
              </w:rPr>
              <w:t xml:space="preserve">На 1 </w:t>
            </w:r>
            <w:proofErr w:type="spellStart"/>
            <w:r>
              <w:rPr>
                <w:color w:val="000000"/>
              </w:rPr>
              <w:t>середньорічного</w:t>
            </w:r>
            <w:proofErr w:type="spellEnd"/>
            <w:r>
              <w:rPr>
                <w:color w:val="000000"/>
              </w:rPr>
              <w:t xml:space="preserve"> </w:t>
            </w:r>
            <w:proofErr w:type="spellStart"/>
            <w:r>
              <w:rPr>
                <w:color w:val="000000"/>
              </w:rPr>
              <w:t>робітника</w:t>
            </w:r>
            <w:proofErr w:type="spellEnd"/>
            <w:r>
              <w:rPr>
                <w:color w:val="000000"/>
              </w:rPr>
              <w:t>, тис. грн..</w:t>
            </w:r>
          </w:p>
        </w:tc>
        <w:tc>
          <w:tcPr>
            <w:tcW w:w="1242" w:type="dxa"/>
            <w:vAlign w:val="center"/>
          </w:tcPr>
          <w:p w14:paraId="620B0828" w14:textId="77777777" w:rsidR="000078AB" w:rsidRDefault="00000000">
            <w:pPr>
              <w:jc w:val="center"/>
              <w:rPr>
                <w:color w:val="000000"/>
              </w:rPr>
            </w:pPr>
            <w:r>
              <w:rPr>
                <w:color w:val="000000"/>
              </w:rPr>
              <w:t>103,15</w:t>
            </w:r>
          </w:p>
        </w:tc>
        <w:tc>
          <w:tcPr>
            <w:tcW w:w="1377" w:type="dxa"/>
            <w:vAlign w:val="center"/>
          </w:tcPr>
          <w:p w14:paraId="5C44D859" w14:textId="77777777" w:rsidR="000078AB" w:rsidRDefault="00000000">
            <w:pPr>
              <w:jc w:val="center"/>
              <w:rPr>
                <w:color w:val="000000"/>
              </w:rPr>
            </w:pPr>
            <w:r>
              <w:rPr>
                <w:color w:val="000000"/>
              </w:rPr>
              <w:t>97,57</w:t>
            </w:r>
          </w:p>
        </w:tc>
        <w:tc>
          <w:tcPr>
            <w:tcW w:w="1377" w:type="dxa"/>
            <w:vAlign w:val="center"/>
          </w:tcPr>
          <w:p w14:paraId="582CA4CC" w14:textId="77777777" w:rsidR="000078AB" w:rsidRDefault="00000000">
            <w:pPr>
              <w:jc w:val="center"/>
              <w:rPr>
                <w:color w:val="000000"/>
              </w:rPr>
            </w:pPr>
            <w:r>
              <w:rPr>
                <w:color w:val="000000"/>
              </w:rPr>
              <w:t>112,11</w:t>
            </w:r>
          </w:p>
        </w:tc>
        <w:tc>
          <w:tcPr>
            <w:tcW w:w="1072" w:type="dxa"/>
            <w:vAlign w:val="center"/>
          </w:tcPr>
          <w:p w14:paraId="43BB177A" w14:textId="77777777" w:rsidR="000078AB" w:rsidRDefault="00000000">
            <w:pPr>
              <w:jc w:val="center"/>
              <w:rPr>
                <w:color w:val="000000"/>
              </w:rPr>
            </w:pPr>
            <w:r>
              <w:rPr>
                <w:color w:val="000000"/>
              </w:rPr>
              <w:t>108,68</w:t>
            </w:r>
          </w:p>
        </w:tc>
        <w:tc>
          <w:tcPr>
            <w:tcW w:w="1397" w:type="dxa"/>
            <w:vAlign w:val="center"/>
          </w:tcPr>
          <w:p w14:paraId="7B807656" w14:textId="77777777" w:rsidR="000078AB" w:rsidRDefault="00000000">
            <w:pPr>
              <w:jc w:val="center"/>
              <w:rPr>
                <w:color w:val="000000"/>
              </w:rPr>
            </w:pPr>
            <w:r>
              <w:rPr>
                <w:color w:val="000000"/>
              </w:rPr>
              <w:t>8,96</w:t>
            </w:r>
          </w:p>
        </w:tc>
      </w:tr>
      <w:tr w:rsidR="000078AB" w14:paraId="329CC75B" w14:textId="77777777">
        <w:trPr>
          <w:trHeight w:val="439"/>
        </w:trPr>
        <w:tc>
          <w:tcPr>
            <w:tcW w:w="456" w:type="dxa"/>
            <w:vAlign w:val="center"/>
          </w:tcPr>
          <w:p w14:paraId="25AD7317" w14:textId="77777777" w:rsidR="000078AB" w:rsidRDefault="00000000">
            <w:pPr>
              <w:tabs>
                <w:tab w:val="left" w:pos="9356"/>
              </w:tabs>
              <w:ind w:right="-589"/>
              <w:rPr>
                <w:color w:val="000000"/>
              </w:rPr>
            </w:pPr>
            <w:r>
              <w:rPr>
                <w:bCs/>
                <w:color w:val="000000"/>
              </w:rPr>
              <w:t>2.</w:t>
            </w:r>
          </w:p>
        </w:tc>
        <w:tc>
          <w:tcPr>
            <w:tcW w:w="2458" w:type="dxa"/>
            <w:vAlign w:val="center"/>
          </w:tcPr>
          <w:p w14:paraId="0A2512D3" w14:textId="77777777" w:rsidR="000078AB" w:rsidRDefault="00000000">
            <w:pPr>
              <w:tabs>
                <w:tab w:val="left" w:pos="9356"/>
              </w:tabs>
              <w:ind w:left="89"/>
              <w:rPr>
                <w:color w:val="000000"/>
              </w:rPr>
            </w:pPr>
            <w:proofErr w:type="spellStart"/>
            <w:r>
              <w:rPr>
                <w:color w:val="000000"/>
              </w:rPr>
              <w:t>Товарна</w:t>
            </w:r>
            <w:proofErr w:type="spellEnd"/>
            <w:r>
              <w:rPr>
                <w:color w:val="000000"/>
              </w:rPr>
              <w:t xml:space="preserve"> </w:t>
            </w:r>
            <w:proofErr w:type="spellStart"/>
            <w:r>
              <w:rPr>
                <w:color w:val="000000"/>
              </w:rPr>
              <w:t>продукція</w:t>
            </w:r>
            <w:proofErr w:type="spellEnd"/>
            <w:r>
              <w:rPr>
                <w:color w:val="000000"/>
              </w:rPr>
              <w:t>:</w:t>
            </w:r>
          </w:p>
        </w:tc>
        <w:tc>
          <w:tcPr>
            <w:tcW w:w="1242" w:type="dxa"/>
            <w:vAlign w:val="center"/>
          </w:tcPr>
          <w:p w14:paraId="4B4FD77B" w14:textId="77777777" w:rsidR="000078AB" w:rsidRDefault="00000000">
            <w:pPr>
              <w:jc w:val="center"/>
              <w:rPr>
                <w:color w:val="000000"/>
              </w:rPr>
            </w:pPr>
            <w:r>
              <w:rPr>
                <w:color w:val="000000"/>
              </w:rPr>
              <w:t>30227,00</w:t>
            </w:r>
          </w:p>
        </w:tc>
        <w:tc>
          <w:tcPr>
            <w:tcW w:w="1377" w:type="dxa"/>
            <w:vAlign w:val="center"/>
          </w:tcPr>
          <w:p w14:paraId="510A77AD" w14:textId="77777777" w:rsidR="000078AB" w:rsidRDefault="00000000">
            <w:pPr>
              <w:jc w:val="center"/>
              <w:rPr>
                <w:color w:val="000000"/>
              </w:rPr>
            </w:pPr>
            <w:r>
              <w:rPr>
                <w:color w:val="000000"/>
              </w:rPr>
              <w:t>33442,00</w:t>
            </w:r>
          </w:p>
        </w:tc>
        <w:tc>
          <w:tcPr>
            <w:tcW w:w="1377" w:type="dxa"/>
            <w:vAlign w:val="center"/>
          </w:tcPr>
          <w:p w14:paraId="199E1A91" w14:textId="77777777" w:rsidR="000078AB" w:rsidRDefault="00000000">
            <w:pPr>
              <w:jc w:val="center"/>
              <w:rPr>
                <w:color w:val="000000"/>
              </w:rPr>
            </w:pPr>
            <w:r>
              <w:rPr>
                <w:color w:val="000000"/>
              </w:rPr>
              <w:t>32548,00</w:t>
            </w:r>
          </w:p>
        </w:tc>
        <w:tc>
          <w:tcPr>
            <w:tcW w:w="1072" w:type="dxa"/>
            <w:vAlign w:val="center"/>
          </w:tcPr>
          <w:p w14:paraId="616DE3AC" w14:textId="77777777" w:rsidR="000078AB" w:rsidRDefault="00000000">
            <w:pPr>
              <w:jc w:val="center"/>
              <w:rPr>
                <w:color w:val="000000"/>
              </w:rPr>
            </w:pPr>
            <w:r>
              <w:rPr>
                <w:color w:val="000000"/>
              </w:rPr>
              <w:t>107,68</w:t>
            </w:r>
          </w:p>
        </w:tc>
        <w:tc>
          <w:tcPr>
            <w:tcW w:w="1397" w:type="dxa"/>
            <w:vAlign w:val="center"/>
          </w:tcPr>
          <w:p w14:paraId="4FC423C3" w14:textId="77777777" w:rsidR="000078AB" w:rsidRDefault="00000000">
            <w:pPr>
              <w:jc w:val="center"/>
              <w:rPr>
                <w:color w:val="000000"/>
              </w:rPr>
            </w:pPr>
            <w:r>
              <w:rPr>
                <w:color w:val="000000"/>
              </w:rPr>
              <w:t>2321,00</w:t>
            </w:r>
          </w:p>
        </w:tc>
      </w:tr>
      <w:tr w:rsidR="000078AB" w14:paraId="490E971F" w14:textId="77777777">
        <w:trPr>
          <w:trHeight w:val="360"/>
        </w:trPr>
        <w:tc>
          <w:tcPr>
            <w:tcW w:w="456" w:type="dxa"/>
            <w:vAlign w:val="center"/>
          </w:tcPr>
          <w:p w14:paraId="4398CDE4" w14:textId="77777777" w:rsidR="000078AB" w:rsidRDefault="00000000">
            <w:pPr>
              <w:tabs>
                <w:tab w:val="left" w:pos="9356"/>
              </w:tabs>
              <w:ind w:right="-589"/>
              <w:rPr>
                <w:color w:val="000000"/>
              </w:rPr>
            </w:pPr>
            <w:r>
              <w:rPr>
                <w:color w:val="000000"/>
              </w:rPr>
              <w:t>а)</w:t>
            </w:r>
          </w:p>
        </w:tc>
        <w:tc>
          <w:tcPr>
            <w:tcW w:w="2458" w:type="dxa"/>
            <w:vAlign w:val="center"/>
          </w:tcPr>
          <w:p w14:paraId="581F89E1" w14:textId="77777777" w:rsidR="000078AB" w:rsidRDefault="00000000">
            <w:pPr>
              <w:tabs>
                <w:tab w:val="left" w:pos="9356"/>
              </w:tabs>
              <w:ind w:left="89"/>
              <w:rPr>
                <w:color w:val="000000"/>
              </w:rPr>
            </w:pPr>
            <w:r>
              <w:rPr>
                <w:color w:val="000000"/>
              </w:rPr>
              <w:t xml:space="preserve">На 100 га с/г </w:t>
            </w:r>
            <w:proofErr w:type="spellStart"/>
            <w:r>
              <w:rPr>
                <w:color w:val="000000"/>
              </w:rPr>
              <w:t>угідь</w:t>
            </w:r>
            <w:proofErr w:type="spellEnd"/>
            <w:r>
              <w:rPr>
                <w:color w:val="000000"/>
              </w:rPr>
              <w:t>, тис. грн..</w:t>
            </w:r>
          </w:p>
        </w:tc>
        <w:tc>
          <w:tcPr>
            <w:tcW w:w="1242" w:type="dxa"/>
            <w:vAlign w:val="center"/>
          </w:tcPr>
          <w:p w14:paraId="4CF965B6" w14:textId="77777777" w:rsidR="000078AB" w:rsidRDefault="00000000">
            <w:pPr>
              <w:jc w:val="center"/>
              <w:rPr>
                <w:color w:val="000000"/>
              </w:rPr>
            </w:pPr>
            <w:r>
              <w:rPr>
                <w:color w:val="000000"/>
              </w:rPr>
              <w:t>1717,44</w:t>
            </w:r>
          </w:p>
        </w:tc>
        <w:tc>
          <w:tcPr>
            <w:tcW w:w="1377" w:type="dxa"/>
            <w:vAlign w:val="center"/>
          </w:tcPr>
          <w:p w14:paraId="16BFE351" w14:textId="77777777" w:rsidR="000078AB" w:rsidRDefault="00000000">
            <w:pPr>
              <w:jc w:val="center"/>
              <w:rPr>
                <w:color w:val="000000"/>
              </w:rPr>
            </w:pPr>
            <w:r>
              <w:rPr>
                <w:color w:val="000000"/>
              </w:rPr>
              <w:t>1900,11</w:t>
            </w:r>
          </w:p>
        </w:tc>
        <w:tc>
          <w:tcPr>
            <w:tcW w:w="1377" w:type="dxa"/>
            <w:vAlign w:val="center"/>
          </w:tcPr>
          <w:p w14:paraId="5A8058FD" w14:textId="77777777" w:rsidR="000078AB" w:rsidRDefault="00000000">
            <w:pPr>
              <w:jc w:val="center"/>
              <w:rPr>
                <w:color w:val="000000"/>
              </w:rPr>
            </w:pPr>
            <w:r>
              <w:rPr>
                <w:color w:val="000000"/>
              </w:rPr>
              <w:t>1849,32</w:t>
            </w:r>
          </w:p>
        </w:tc>
        <w:tc>
          <w:tcPr>
            <w:tcW w:w="1072" w:type="dxa"/>
            <w:vAlign w:val="center"/>
          </w:tcPr>
          <w:p w14:paraId="08E2D574" w14:textId="77777777" w:rsidR="000078AB" w:rsidRDefault="00000000">
            <w:pPr>
              <w:jc w:val="center"/>
              <w:rPr>
                <w:color w:val="000000"/>
              </w:rPr>
            </w:pPr>
            <w:r>
              <w:rPr>
                <w:color w:val="000000"/>
              </w:rPr>
              <w:t>107,68</w:t>
            </w:r>
          </w:p>
        </w:tc>
        <w:tc>
          <w:tcPr>
            <w:tcW w:w="1397" w:type="dxa"/>
            <w:vAlign w:val="center"/>
          </w:tcPr>
          <w:p w14:paraId="01237A11" w14:textId="77777777" w:rsidR="000078AB" w:rsidRDefault="00000000">
            <w:pPr>
              <w:jc w:val="center"/>
              <w:rPr>
                <w:color w:val="000000"/>
              </w:rPr>
            </w:pPr>
            <w:r>
              <w:rPr>
                <w:color w:val="000000"/>
              </w:rPr>
              <w:t>131,88</w:t>
            </w:r>
          </w:p>
        </w:tc>
      </w:tr>
      <w:tr w:rsidR="000078AB" w14:paraId="0C58F59B" w14:textId="77777777">
        <w:trPr>
          <w:trHeight w:val="673"/>
        </w:trPr>
        <w:tc>
          <w:tcPr>
            <w:tcW w:w="456" w:type="dxa"/>
            <w:vAlign w:val="center"/>
          </w:tcPr>
          <w:p w14:paraId="4FC85BE6" w14:textId="77777777" w:rsidR="000078AB" w:rsidRDefault="00000000">
            <w:pPr>
              <w:tabs>
                <w:tab w:val="left" w:pos="9356"/>
              </w:tabs>
              <w:ind w:right="-589"/>
              <w:rPr>
                <w:color w:val="000000"/>
              </w:rPr>
            </w:pPr>
            <w:r>
              <w:rPr>
                <w:bCs/>
                <w:color w:val="000000"/>
              </w:rPr>
              <w:t>б)</w:t>
            </w:r>
          </w:p>
        </w:tc>
        <w:tc>
          <w:tcPr>
            <w:tcW w:w="2458" w:type="dxa"/>
            <w:vAlign w:val="center"/>
          </w:tcPr>
          <w:p w14:paraId="547A717A" w14:textId="77777777" w:rsidR="000078AB" w:rsidRDefault="00000000">
            <w:pPr>
              <w:tabs>
                <w:tab w:val="left" w:pos="9356"/>
              </w:tabs>
              <w:ind w:left="89"/>
              <w:rPr>
                <w:color w:val="000000"/>
              </w:rPr>
            </w:pPr>
            <w:r>
              <w:rPr>
                <w:color w:val="000000"/>
              </w:rPr>
              <w:t xml:space="preserve">На 1 </w:t>
            </w:r>
            <w:proofErr w:type="spellStart"/>
            <w:r>
              <w:rPr>
                <w:color w:val="000000"/>
              </w:rPr>
              <w:t>середньорічного</w:t>
            </w:r>
            <w:proofErr w:type="spellEnd"/>
            <w:r>
              <w:rPr>
                <w:color w:val="000000"/>
              </w:rPr>
              <w:t xml:space="preserve"> </w:t>
            </w:r>
            <w:proofErr w:type="spellStart"/>
            <w:r>
              <w:rPr>
                <w:color w:val="000000"/>
              </w:rPr>
              <w:t>робітника</w:t>
            </w:r>
            <w:proofErr w:type="spellEnd"/>
            <w:r>
              <w:rPr>
                <w:color w:val="000000"/>
              </w:rPr>
              <w:t>, тис. грн..</w:t>
            </w:r>
          </w:p>
        </w:tc>
        <w:tc>
          <w:tcPr>
            <w:tcW w:w="1242" w:type="dxa"/>
            <w:vAlign w:val="center"/>
          </w:tcPr>
          <w:p w14:paraId="786036E0" w14:textId="77777777" w:rsidR="000078AB" w:rsidRDefault="00000000">
            <w:pPr>
              <w:jc w:val="center"/>
              <w:rPr>
                <w:color w:val="000000"/>
              </w:rPr>
            </w:pPr>
            <w:r>
              <w:rPr>
                <w:color w:val="000000"/>
              </w:rPr>
              <w:t>230,74</w:t>
            </w:r>
          </w:p>
        </w:tc>
        <w:tc>
          <w:tcPr>
            <w:tcW w:w="1377" w:type="dxa"/>
            <w:vAlign w:val="center"/>
          </w:tcPr>
          <w:p w14:paraId="1E261C40" w14:textId="77777777" w:rsidR="000078AB" w:rsidRDefault="00000000">
            <w:pPr>
              <w:jc w:val="center"/>
              <w:rPr>
                <w:color w:val="000000"/>
              </w:rPr>
            </w:pPr>
            <w:r>
              <w:rPr>
                <w:color w:val="000000"/>
              </w:rPr>
              <w:t>245,90</w:t>
            </w:r>
          </w:p>
        </w:tc>
        <w:tc>
          <w:tcPr>
            <w:tcW w:w="1377" w:type="dxa"/>
            <w:vAlign w:val="center"/>
          </w:tcPr>
          <w:p w14:paraId="371673E1" w14:textId="77777777" w:rsidR="000078AB" w:rsidRDefault="00000000">
            <w:pPr>
              <w:jc w:val="center"/>
              <w:rPr>
                <w:color w:val="000000"/>
              </w:rPr>
            </w:pPr>
            <w:r>
              <w:rPr>
                <w:color w:val="000000"/>
              </w:rPr>
              <w:t>258,32</w:t>
            </w:r>
          </w:p>
        </w:tc>
        <w:tc>
          <w:tcPr>
            <w:tcW w:w="1072" w:type="dxa"/>
            <w:vAlign w:val="center"/>
          </w:tcPr>
          <w:p w14:paraId="73685427" w14:textId="77777777" w:rsidR="000078AB" w:rsidRDefault="00000000">
            <w:pPr>
              <w:jc w:val="center"/>
              <w:rPr>
                <w:color w:val="000000"/>
              </w:rPr>
            </w:pPr>
            <w:r>
              <w:rPr>
                <w:color w:val="000000"/>
              </w:rPr>
              <w:t>111,95</w:t>
            </w:r>
          </w:p>
        </w:tc>
        <w:tc>
          <w:tcPr>
            <w:tcW w:w="1397" w:type="dxa"/>
            <w:vAlign w:val="center"/>
          </w:tcPr>
          <w:p w14:paraId="04715F12" w14:textId="77777777" w:rsidR="000078AB" w:rsidRDefault="00000000">
            <w:pPr>
              <w:jc w:val="center"/>
              <w:rPr>
                <w:color w:val="000000"/>
              </w:rPr>
            </w:pPr>
            <w:r>
              <w:rPr>
                <w:color w:val="000000"/>
              </w:rPr>
              <w:t>27,58</w:t>
            </w:r>
          </w:p>
        </w:tc>
      </w:tr>
      <w:tr w:rsidR="000078AB" w14:paraId="353D8DEC" w14:textId="77777777">
        <w:trPr>
          <w:trHeight w:val="430"/>
        </w:trPr>
        <w:tc>
          <w:tcPr>
            <w:tcW w:w="456" w:type="dxa"/>
            <w:vAlign w:val="center"/>
          </w:tcPr>
          <w:p w14:paraId="4BD2FA66" w14:textId="77777777" w:rsidR="000078AB" w:rsidRDefault="00000000">
            <w:pPr>
              <w:tabs>
                <w:tab w:val="left" w:pos="9356"/>
              </w:tabs>
              <w:ind w:right="-589"/>
              <w:rPr>
                <w:color w:val="000000"/>
              </w:rPr>
            </w:pPr>
            <w:r>
              <w:rPr>
                <w:bCs/>
                <w:color w:val="000000"/>
              </w:rPr>
              <w:t>3.</w:t>
            </w:r>
          </w:p>
        </w:tc>
        <w:tc>
          <w:tcPr>
            <w:tcW w:w="2458" w:type="dxa"/>
            <w:vAlign w:val="center"/>
          </w:tcPr>
          <w:p w14:paraId="77DCF2A5" w14:textId="77777777" w:rsidR="000078AB" w:rsidRDefault="00000000">
            <w:pPr>
              <w:tabs>
                <w:tab w:val="left" w:pos="9356"/>
              </w:tabs>
              <w:ind w:left="89"/>
              <w:rPr>
                <w:color w:val="000000"/>
              </w:rPr>
            </w:pPr>
            <w:proofErr w:type="spellStart"/>
            <w:r>
              <w:rPr>
                <w:color w:val="000000"/>
              </w:rPr>
              <w:t>Валовий</w:t>
            </w:r>
            <w:proofErr w:type="spellEnd"/>
            <w:r>
              <w:rPr>
                <w:color w:val="000000"/>
              </w:rPr>
              <w:t xml:space="preserve"> </w:t>
            </w:r>
            <w:proofErr w:type="spellStart"/>
            <w:r>
              <w:rPr>
                <w:color w:val="000000"/>
              </w:rPr>
              <w:t>прибуток</w:t>
            </w:r>
            <w:proofErr w:type="spellEnd"/>
            <w:r>
              <w:rPr>
                <w:color w:val="000000"/>
              </w:rPr>
              <w:t xml:space="preserve">: </w:t>
            </w:r>
          </w:p>
        </w:tc>
        <w:tc>
          <w:tcPr>
            <w:tcW w:w="1242" w:type="dxa"/>
            <w:vAlign w:val="center"/>
          </w:tcPr>
          <w:p w14:paraId="72558ABE" w14:textId="77777777" w:rsidR="000078AB" w:rsidRDefault="00000000">
            <w:pPr>
              <w:jc w:val="center"/>
              <w:rPr>
                <w:color w:val="000000"/>
              </w:rPr>
            </w:pPr>
            <w:r>
              <w:rPr>
                <w:color w:val="000000"/>
              </w:rPr>
              <w:t>11733,00</w:t>
            </w:r>
          </w:p>
        </w:tc>
        <w:tc>
          <w:tcPr>
            <w:tcW w:w="1377" w:type="dxa"/>
            <w:vAlign w:val="center"/>
          </w:tcPr>
          <w:p w14:paraId="56B87CF4" w14:textId="77777777" w:rsidR="000078AB" w:rsidRDefault="00000000">
            <w:pPr>
              <w:jc w:val="center"/>
              <w:rPr>
                <w:color w:val="000000"/>
              </w:rPr>
            </w:pPr>
            <w:r>
              <w:rPr>
                <w:color w:val="000000"/>
              </w:rPr>
              <w:t>11715,00</w:t>
            </w:r>
          </w:p>
        </w:tc>
        <w:tc>
          <w:tcPr>
            <w:tcW w:w="1377" w:type="dxa"/>
            <w:vAlign w:val="center"/>
          </w:tcPr>
          <w:p w14:paraId="7E9E8610" w14:textId="77777777" w:rsidR="000078AB" w:rsidRDefault="00000000">
            <w:pPr>
              <w:jc w:val="center"/>
              <w:rPr>
                <w:color w:val="000000"/>
              </w:rPr>
            </w:pPr>
            <w:r>
              <w:rPr>
                <w:color w:val="000000"/>
              </w:rPr>
              <w:t>10032,00</w:t>
            </w:r>
          </w:p>
        </w:tc>
        <w:tc>
          <w:tcPr>
            <w:tcW w:w="1072" w:type="dxa"/>
            <w:vAlign w:val="center"/>
          </w:tcPr>
          <w:p w14:paraId="228A0375" w14:textId="77777777" w:rsidR="000078AB" w:rsidRDefault="00000000">
            <w:pPr>
              <w:jc w:val="center"/>
              <w:rPr>
                <w:color w:val="000000"/>
              </w:rPr>
            </w:pPr>
            <w:r>
              <w:rPr>
                <w:color w:val="000000"/>
              </w:rPr>
              <w:t>85,50</w:t>
            </w:r>
          </w:p>
        </w:tc>
        <w:tc>
          <w:tcPr>
            <w:tcW w:w="1397" w:type="dxa"/>
            <w:vAlign w:val="center"/>
          </w:tcPr>
          <w:p w14:paraId="23B36BDC" w14:textId="77777777" w:rsidR="000078AB" w:rsidRDefault="00000000">
            <w:pPr>
              <w:jc w:val="center"/>
              <w:rPr>
                <w:color w:val="000000"/>
              </w:rPr>
            </w:pPr>
            <w:r>
              <w:rPr>
                <w:color w:val="000000"/>
              </w:rPr>
              <w:t>-1701,00</w:t>
            </w:r>
          </w:p>
        </w:tc>
      </w:tr>
      <w:tr w:rsidR="000078AB" w14:paraId="47090F12" w14:textId="77777777">
        <w:trPr>
          <w:trHeight w:val="318"/>
        </w:trPr>
        <w:tc>
          <w:tcPr>
            <w:tcW w:w="456" w:type="dxa"/>
            <w:vAlign w:val="center"/>
          </w:tcPr>
          <w:p w14:paraId="157A56A7" w14:textId="77777777" w:rsidR="000078AB" w:rsidRDefault="00000000">
            <w:pPr>
              <w:tabs>
                <w:tab w:val="left" w:pos="9356"/>
              </w:tabs>
              <w:ind w:right="-589"/>
              <w:rPr>
                <w:color w:val="000000"/>
              </w:rPr>
            </w:pPr>
            <w:r>
              <w:rPr>
                <w:color w:val="000000"/>
              </w:rPr>
              <w:t>а)</w:t>
            </w:r>
          </w:p>
        </w:tc>
        <w:tc>
          <w:tcPr>
            <w:tcW w:w="2458" w:type="dxa"/>
            <w:vAlign w:val="center"/>
          </w:tcPr>
          <w:p w14:paraId="115AF5D3" w14:textId="77777777" w:rsidR="000078AB" w:rsidRDefault="00000000">
            <w:pPr>
              <w:tabs>
                <w:tab w:val="left" w:pos="9356"/>
              </w:tabs>
              <w:ind w:left="89"/>
              <w:rPr>
                <w:color w:val="000000"/>
              </w:rPr>
            </w:pPr>
            <w:r>
              <w:rPr>
                <w:color w:val="000000"/>
              </w:rPr>
              <w:t xml:space="preserve">На 100 га с/г </w:t>
            </w:r>
            <w:proofErr w:type="spellStart"/>
            <w:r>
              <w:rPr>
                <w:color w:val="000000"/>
              </w:rPr>
              <w:t>угідь</w:t>
            </w:r>
            <w:proofErr w:type="spellEnd"/>
            <w:r>
              <w:rPr>
                <w:color w:val="000000"/>
              </w:rPr>
              <w:t>, тис. грн.</w:t>
            </w:r>
          </w:p>
        </w:tc>
        <w:tc>
          <w:tcPr>
            <w:tcW w:w="1242" w:type="dxa"/>
            <w:vAlign w:val="center"/>
          </w:tcPr>
          <w:p w14:paraId="6995591F" w14:textId="77777777" w:rsidR="000078AB" w:rsidRDefault="00000000">
            <w:pPr>
              <w:jc w:val="center"/>
              <w:rPr>
                <w:color w:val="000000"/>
              </w:rPr>
            </w:pPr>
            <w:r>
              <w:rPr>
                <w:color w:val="000000"/>
              </w:rPr>
              <w:t>666,65</w:t>
            </w:r>
          </w:p>
        </w:tc>
        <w:tc>
          <w:tcPr>
            <w:tcW w:w="1377" w:type="dxa"/>
            <w:vAlign w:val="center"/>
          </w:tcPr>
          <w:p w14:paraId="2188E051" w14:textId="77777777" w:rsidR="000078AB" w:rsidRDefault="00000000">
            <w:pPr>
              <w:jc w:val="center"/>
              <w:rPr>
                <w:color w:val="000000"/>
              </w:rPr>
            </w:pPr>
            <w:r>
              <w:rPr>
                <w:color w:val="000000"/>
              </w:rPr>
              <w:t>665,63</w:t>
            </w:r>
          </w:p>
        </w:tc>
        <w:tc>
          <w:tcPr>
            <w:tcW w:w="1377" w:type="dxa"/>
            <w:vAlign w:val="center"/>
          </w:tcPr>
          <w:p w14:paraId="1B12460A" w14:textId="77777777" w:rsidR="000078AB" w:rsidRDefault="00000000">
            <w:pPr>
              <w:jc w:val="center"/>
              <w:rPr>
                <w:color w:val="000000"/>
              </w:rPr>
            </w:pPr>
            <w:r>
              <w:rPr>
                <w:color w:val="000000"/>
              </w:rPr>
              <w:t>570,00</w:t>
            </w:r>
          </w:p>
        </w:tc>
        <w:tc>
          <w:tcPr>
            <w:tcW w:w="1072" w:type="dxa"/>
            <w:vAlign w:val="center"/>
          </w:tcPr>
          <w:p w14:paraId="2715B378" w14:textId="77777777" w:rsidR="000078AB" w:rsidRDefault="00000000">
            <w:pPr>
              <w:jc w:val="center"/>
              <w:rPr>
                <w:color w:val="000000"/>
              </w:rPr>
            </w:pPr>
            <w:r>
              <w:rPr>
                <w:color w:val="000000"/>
              </w:rPr>
              <w:t>85,50</w:t>
            </w:r>
          </w:p>
        </w:tc>
        <w:tc>
          <w:tcPr>
            <w:tcW w:w="1397" w:type="dxa"/>
            <w:vAlign w:val="center"/>
          </w:tcPr>
          <w:p w14:paraId="0692C12A" w14:textId="77777777" w:rsidR="000078AB" w:rsidRDefault="00000000">
            <w:pPr>
              <w:jc w:val="center"/>
              <w:rPr>
                <w:color w:val="000000"/>
              </w:rPr>
            </w:pPr>
            <w:r>
              <w:rPr>
                <w:color w:val="000000"/>
              </w:rPr>
              <w:t>-96,65</w:t>
            </w:r>
          </w:p>
        </w:tc>
      </w:tr>
      <w:tr w:rsidR="000078AB" w14:paraId="1D3421E7" w14:textId="77777777">
        <w:trPr>
          <w:trHeight w:val="463"/>
        </w:trPr>
        <w:tc>
          <w:tcPr>
            <w:tcW w:w="456" w:type="dxa"/>
            <w:vAlign w:val="center"/>
          </w:tcPr>
          <w:p w14:paraId="419402D3" w14:textId="77777777" w:rsidR="000078AB" w:rsidRDefault="00000000">
            <w:pPr>
              <w:tabs>
                <w:tab w:val="left" w:pos="9356"/>
              </w:tabs>
              <w:ind w:right="-589"/>
              <w:rPr>
                <w:color w:val="000000"/>
              </w:rPr>
            </w:pPr>
            <w:r>
              <w:rPr>
                <w:bCs/>
                <w:color w:val="000000"/>
              </w:rPr>
              <w:t>б)</w:t>
            </w:r>
          </w:p>
        </w:tc>
        <w:tc>
          <w:tcPr>
            <w:tcW w:w="2458" w:type="dxa"/>
            <w:vAlign w:val="center"/>
          </w:tcPr>
          <w:p w14:paraId="663D37F6" w14:textId="77777777" w:rsidR="000078AB" w:rsidRDefault="00000000">
            <w:pPr>
              <w:tabs>
                <w:tab w:val="left" w:pos="9356"/>
              </w:tabs>
              <w:ind w:left="89"/>
              <w:rPr>
                <w:color w:val="000000"/>
              </w:rPr>
            </w:pPr>
            <w:r>
              <w:rPr>
                <w:color w:val="000000"/>
              </w:rPr>
              <w:t xml:space="preserve">На 1 </w:t>
            </w:r>
            <w:proofErr w:type="spellStart"/>
            <w:r>
              <w:rPr>
                <w:color w:val="000000"/>
              </w:rPr>
              <w:t>середньорічного</w:t>
            </w:r>
            <w:proofErr w:type="spellEnd"/>
            <w:r>
              <w:rPr>
                <w:color w:val="000000"/>
              </w:rPr>
              <w:t xml:space="preserve"> </w:t>
            </w:r>
            <w:proofErr w:type="spellStart"/>
            <w:r>
              <w:rPr>
                <w:color w:val="000000"/>
              </w:rPr>
              <w:t>робітника</w:t>
            </w:r>
            <w:proofErr w:type="spellEnd"/>
            <w:r>
              <w:rPr>
                <w:color w:val="000000"/>
              </w:rPr>
              <w:t>, тис. грн..</w:t>
            </w:r>
          </w:p>
        </w:tc>
        <w:tc>
          <w:tcPr>
            <w:tcW w:w="1242" w:type="dxa"/>
            <w:vAlign w:val="center"/>
          </w:tcPr>
          <w:p w14:paraId="5598B401" w14:textId="77777777" w:rsidR="000078AB" w:rsidRDefault="00000000">
            <w:pPr>
              <w:jc w:val="center"/>
              <w:rPr>
                <w:color w:val="000000"/>
              </w:rPr>
            </w:pPr>
            <w:r>
              <w:rPr>
                <w:color w:val="000000"/>
              </w:rPr>
              <w:t>89,56</w:t>
            </w:r>
          </w:p>
        </w:tc>
        <w:tc>
          <w:tcPr>
            <w:tcW w:w="1377" w:type="dxa"/>
            <w:vAlign w:val="center"/>
          </w:tcPr>
          <w:p w14:paraId="5E3E69D2" w14:textId="77777777" w:rsidR="000078AB" w:rsidRDefault="00000000">
            <w:pPr>
              <w:jc w:val="center"/>
              <w:rPr>
                <w:color w:val="000000"/>
              </w:rPr>
            </w:pPr>
            <w:r>
              <w:rPr>
                <w:color w:val="000000"/>
              </w:rPr>
              <w:t>86,14</w:t>
            </w:r>
          </w:p>
        </w:tc>
        <w:tc>
          <w:tcPr>
            <w:tcW w:w="1377" w:type="dxa"/>
            <w:vAlign w:val="center"/>
          </w:tcPr>
          <w:p w14:paraId="1B6E86DE" w14:textId="77777777" w:rsidR="000078AB" w:rsidRDefault="00000000">
            <w:pPr>
              <w:jc w:val="center"/>
              <w:rPr>
                <w:color w:val="000000"/>
              </w:rPr>
            </w:pPr>
            <w:r>
              <w:rPr>
                <w:color w:val="000000"/>
              </w:rPr>
              <w:t>79,62</w:t>
            </w:r>
          </w:p>
        </w:tc>
        <w:tc>
          <w:tcPr>
            <w:tcW w:w="1072" w:type="dxa"/>
            <w:vAlign w:val="center"/>
          </w:tcPr>
          <w:p w14:paraId="7A38A380" w14:textId="77777777" w:rsidR="000078AB" w:rsidRDefault="00000000">
            <w:pPr>
              <w:jc w:val="center"/>
              <w:rPr>
                <w:color w:val="000000"/>
              </w:rPr>
            </w:pPr>
            <w:r>
              <w:rPr>
                <w:color w:val="000000"/>
              </w:rPr>
              <w:t>88,90</w:t>
            </w:r>
          </w:p>
        </w:tc>
        <w:tc>
          <w:tcPr>
            <w:tcW w:w="1397" w:type="dxa"/>
            <w:vAlign w:val="center"/>
          </w:tcPr>
          <w:p w14:paraId="69E54FD2" w14:textId="77777777" w:rsidR="000078AB" w:rsidRDefault="00000000">
            <w:pPr>
              <w:jc w:val="center"/>
              <w:rPr>
                <w:color w:val="000000"/>
              </w:rPr>
            </w:pPr>
            <w:r>
              <w:rPr>
                <w:color w:val="000000"/>
              </w:rPr>
              <w:t>-9,95</w:t>
            </w:r>
          </w:p>
        </w:tc>
      </w:tr>
      <w:tr w:rsidR="000078AB" w14:paraId="4B538B31" w14:textId="77777777">
        <w:trPr>
          <w:trHeight w:val="248"/>
        </w:trPr>
        <w:tc>
          <w:tcPr>
            <w:tcW w:w="456" w:type="dxa"/>
            <w:vAlign w:val="center"/>
          </w:tcPr>
          <w:p w14:paraId="740562FF" w14:textId="77777777" w:rsidR="000078AB" w:rsidRDefault="00000000">
            <w:pPr>
              <w:tabs>
                <w:tab w:val="left" w:pos="9356"/>
              </w:tabs>
              <w:ind w:right="-589"/>
              <w:rPr>
                <w:color w:val="000000"/>
              </w:rPr>
            </w:pPr>
            <w:r>
              <w:rPr>
                <w:bCs/>
                <w:color w:val="000000"/>
              </w:rPr>
              <w:t>4.</w:t>
            </w:r>
          </w:p>
        </w:tc>
        <w:tc>
          <w:tcPr>
            <w:tcW w:w="2458" w:type="dxa"/>
            <w:vAlign w:val="center"/>
          </w:tcPr>
          <w:p w14:paraId="0DB3C6CD" w14:textId="77777777" w:rsidR="000078AB" w:rsidRDefault="00000000">
            <w:pPr>
              <w:tabs>
                <w:tab w:val="left" w:pos="9356"/>
              </w:tabs>
              <w:ind w:left="89"/>
              <w:rPr>
                <w:i/>
                <w:iCs/>
                <w:color w:val="000000"/>
              </w:rPr>
            </w:pPr>
            <w:proofErr w:type="spellStart"/>
            <w:r>
              <w:rPr>
                <w:i/>
                <w:iCs/>
                <w:color w:val="000000"/>
              </w:rPr>
              <w:t>Чистий</w:t>
            </w:r>
            <w:proofErr w:type="spellEnd"/>
            <w:r>
              <w:rPr>
                <w:i/>
                <w:iCs/>
                <w:color w:val="000000"/>
              </w:rPr>
              <w:t xml:space="preserve"> </w:t>
            </w:r>
            <w:proofErr w:type="spellStart"/>
            <w:r>
              <w:rPr>
                <w:i/>
                <w:iCs/>
                <w:color w:val="000000"/>
              </w:rPr>
              <w:t>прибуток</w:t>
            </w:r>
            <w:proofErr w:type="spellEnd"/>
            <w:r>
              <w:rPr>
                <w:i/>
                <w:iCs/>
                <w:color w:val="000000"/>
              </w:rPr>
              <w:t xml:space="preserve">(+), </w:t>
            </w:r>
            <w:proofErr w:type="spellStart"/>
            <w:r>
              <w:rPr>
                <w:i/>
                <w:iCs/>
                <w:color w:val="000000"/>
              </w:rPr>
              <w:t>збиток</w:t>
            </w:r>
            <w:proofErr w:type="spellEnd"/>
            <w:r>
              <w:rPr>
                <w:i/>
                <w:iCs/>
                <w:color w:val="000000"/>
              </w:rPr>
              <w:t xml:space="preserve"> (-)</w:t>
            </w:r>
          </w:p>
        </w:tc>
        <w:tc>
          <w:tcPr>
            <w:tcW w:w="1242" w:type="dxa"/>
            <w:vAlign w:val="bottom"/>
          </w:tcPr>
          <w:p w14:paraId="44DE6B2F" w14:textId="77777777" w:rsidR="000078AB" w:rsidRDefault="00000000">
            <w:pPr>
              <w:jc w:val="center"/>
              <w:rPr>
                <w:color w:val="000000"/>
              </w:rPr>
            </w:pPr>
            <w:r>
              <w:rPr>
                <w:color w:val="000000"/>
              </w:rPr>
              <w:t>30598,00</w:t>
            </w:r>
          </w:p>
        </w:tc>
        <w:tc>
          <w:tcPr>
            <w:tcW w:w="1377" w:type="dxa"/>
            <w:vAlign w:val="bottom"/>
          </w:tcPr>
          <w:p w14:paraId="23C2B335" w14:textId="77777777" w:rsidR="000078AB" w:rsidRDefault="00000000">
            <w:pPr>
              <w:jc w:val="center"/>
              <w:rPr>
                <w:color w:val="000000"/>
              </w:rPr>
            </w:pPr>
            <w:r>
              <w:rPr>
                <w:color w:val="000000"/>
              </w:rPr>
              <w:t>33859,00</w:t>
            </w:r>
          </w:p>
        </w:tc>
        <w:tc>
          <w:tcPr>
            <w:tcW w:w="1377" w:type="dxa"/>
            <w:vAlign w:val="bottom"/>
          </w:tcPr>
          <w:p w14:paraId="7F61B684" w14:textId="77777777" w:rsidR="000078AB" w:rsidRDefault="00000000">
            <w:pPr>
              <w:jc w:val="center"/>
              <w:rPr>
                <w:color w:val="000000"/>
              </w:rPr>
            </w:pPr>
            <w:r>
              <w:rPr>
                <w:color w:val="000000"/>
              </w:rPr>
              <w:t>32731,00</w:t>
            </w:r>
          </w:p>
        </w:tc>
        <w:tc>
          <w:tcPr>
            <w:tcW w:w="1072" w:type="dxa"/>
            <w:vAlign w:val="center"/>
          </w:tcPr>
          <w:p w14:paraId="62A3E3FB" w14:textId="77777777" w:rsidR="000078AB" w:rsidRDefault="00000000">
            <w:pPr>
              <w:jc w:val="center"/>
              <w:rPr>
                <w:color w:val="000000"/>
              </w:rPr>
            </w:pPr>
            <w:r>
              <w:rPr>
                <w:color w:val="000000"/>
              </w:rPr>
              <w:t>106,97</w:t>
            </w:r>
          </w:p>
        </w:tc>
        <w:tc>
          <w:tcPr>
            <w:tcW w:w="1397" w:type="dxa"/>
            <w:vAlign w:val="center"/>
          </w:tcPr>
          <w:p w14:paraId="446E021A" w14:textId="77777777" w:rsidR="000078AB" w:rsidRDefault="00000000">
            <w:pPr>
              <w:jc w:val="center"/>
              <w:rPr>
                <w:color w:val="000000"/>
              </w:rPr>
            </w:pPr>
            <w:r>
              <w:rPr>
                <w:color w:val="000000"/>
              </w:rPr>
              <w:t>2133,00</w:t>
            </w:r>
          </w:p>
        </w:tc>
      </w:tr>
      <w:tr w:rsidR="000078AB" w14:paraId="05EE1455" w14:textId="77777777">
        <w:trPr>
          <w:trHeight w:val="734"/>
        </w:trPr>
        <w:tc>
          <w:tcPr>
            <w:tcW w:w="456" w:type="dxa"/>
            <w:vAlign w:val="center"/>
          </w:tcPr>
          <w:p w14:paraId="5F0FB848" w14:textId="77777777" w:rsidR="000078AB" w:rsidRDefault="00000000">
            <w:pPr>
              <w:tabs>
                <w:tab w:val="left" w:pos="9356"/>
              </w:tabs>
              <w:ind w:right="-589"/>
              <w:rPr>
                <w:color w:val="000000"/>
              </w:rPr>
            </w:pPr>
            <w:r>
              <w:rPr>
                <w:color w:val="000000"/>
              </w:rPr>
              <w:t xml:space="preserve">а) </w:t>
            </w:r>
          </w:p>
        </w:tc>
        <w:tc>
          <w:tcPr>
            <w:tcW w:w="2458" w:type="dxa"/>
            <w:vAlign w:val="center"/>
          </w:tcPr>
          <w:p w14:paraId="791D880E" w14:textId="77777777" w:rsidR="000078AB" w:rsidRDefault="00000000">
            <w:pPr>
              <w:tabs>
                <w:tab w:val="left" w:pos="9356"/>
              </w:tabs>
              <w:ind w:left="89"/>
              <w:rPr>
                <w:color w:val="000000"/>
              </w:rPr>
            </w:pPr>
            <w:r>
              <w:rPr>
                <w:color w:val="000000"/>
              </w:rPr>
              <w:t>На 100 га с/</w:t>
            </w:r>
            <w:proofErr w:type="spellStart"/>
            <w:r>
              <w:rPr>
                <w:color w:val="000000"/>
              </w:rPr>
              <w:t>угідь</w:t>
            </w:r>
            <w:proofErr w:type="spellEnd"/>
            <w:r>
              <w:rPr>
                <w:color w:val="000000"/>
              </w:rPr>
              <w:t xml:space="preserve"> тис. грн.</w:t>
            </w:r>
          </w:p>
        </w:tc>
        <w:tc>
          <w:tcPr>
            <w:tcW w:w="1242" w:type="dxa"/>
            <w:vAlign w:val="center"/>
          </w:tcPr>
          <w:p w14:paraId="7CF9827C" w14:textId="77777777" w:rsidR="000078AB" w:rsidRDefault="00000000">
            <w:pPr>
              <w:jc w:val="center"/>
              <w:rPr>
                <w:color w:val="000000"/>
              </w:rPr>
            </w:pPr>
            <w:r>
              <w:rPr>
                <w:color w:val="000000"/>
              </w:rPr>
              <w:t>1738,52</w:t>
            </w:r>
          </w:p>
        </w:tc>
        <w:tc>
          <w:tcPr>
            <w:tcW w:w="1377" w:type="dxa"/>
            <w:vAlign w:val="center"/>
          </w:tcPr>
          <w:p w14:paraId="0B0FC390" w14:textId="77777777" w:rsidR="000078AB" w:rsidRDefault="00000000">
            <w:pPr>
              <w:jc w:val="center"/>
              <w:rPr>
                <w:color w:val="000000"/>
              </w:rPr>
            </w:pPr>
            <w:r>
              <w:rPr>
                <w:color w:val="000000"/>
              </w:rPr>
              <w:t>1923,81</w:t>
            </w:r>
          </w:p>
        </w:tc>
        <w:tc>
          <w:tcPr>
            <w:tcW w:w="1377" w:type="dxa"/>
            <w:vAlign w:val="center"/>
          </w:tcPr>
          <w:p w14:paraId="76CE302B" w14:textId="77777777" w:rsidR="000078AB" w:rsidRDefault="00000000">
            <w:pPr>
              <w:jc w:val="center"/>
              <w:rPr>
                <w:color w:val="000000"/>
              </w:rPr>
            </w:pPr>
            <w:r>
              <w:rPr>
                <w:color w:val="000000"/>
              </w:rPr>
              <w:t>1859,72</w:t>
            </w:r>
          </w:p>
        </w:tc>
        <w:tc>
          <w:tcPr>
            <w:tcW w:w="1072" w:type="dxa"/>
            <w:vAlign w:val="center"/>
          </w:tcPr>
          <w:p w14:paraId="5F1ADF0D" w14:textId="77777777" w:rsidR="000078AB" w:rsidRDefault="00000000">
            <w:pPr>
              <w:jc w:val="center"/>
              <w:rPr>
                <w:color w:val="000000"/>
              </w:rPr>
            </w:pPr>
            <w:r>
              <w:rPr>
                <w:color w:val="000000"/>
              </w:rPr>
              <w:t>106,97</w:t>
            </w:r>
          </w:p>
        </w:tc>
        <w:tc>
          <w:tcPr>
            <w:tcW w:w="1397" w:type="dxa"/>
            <w:vAlign w:val="center"/>
          </w:tcPr>
          <w:p w14:paraId="24EBD243" w14:textId="77777777" w:rsidR="000078AB" w:rsidRDefault="00000000">
            <w:pPr>
              <w:jc w:val="center"/>
              <w:rPr>
                <w:color w:val="000000"/>
              </w:rPr>
            </w:pPr>
            <w:r>
              <w:rPr>
                <w:color w:val="000000"/>
              </w:rPr>
              <w:t>121,19</w:t>
            </w:r>
          </w:p>
        </w:tc>
      </w:tr>
      <w:tr w:rsidR="000078AB" w14:paraId="6A98EF1A" w14:textId="77777777">
        <w:trPr>
          <w:trHeight w:val="540"/>
        </w:trPr>
        <w:tc>
          <w:tcPr>
            <w:tcW w:w="456" w:type="dxa"/>
            <w:vAlign w:val="center"/>
          </w:tcPr>
          <w:p w14:paraId="198EB901" w14:textId="77777777" w:rsidR="000078AB" w:rsidRDefault="00000000">
            <w:pPr>
              <w:tabs>
                <w:tab w:val="left" w:pos="9356"/>
              </w:tabs>
              <w:ind w:right="-589"/>
              <w:rPr>
                <w:color w:val="000000"/>
              </w:rPr>
            </w:pPr>
            <w:r>
              <w:rPr>
                <w:color w:val="000000"/>
              </w:rPr>
              <w:t xml:space="preserve">б) </w:t>
            </w:r>
          </w:p>
        </w:tc>
        <w:tc>
          <w:tcPr>
            <w:tcW w:w="2458" w:type="dxa"/>
            <w:vAlign w:val="center"/>
          </w:tcPr>
          <w:p w14:paraId="135C10B7" w14:textId="77777777" w:rsidR="000078AB" w:rsidRDefault="00000000">
            <w:pPr>
              <w:tabs>
                <w:tab w:val="left" w:pos="9356"/>
              </w:tabs>
              <w:ind w:left="89"/>
              <w:rPr>
                <w:color w:val="000000"/>
              </w:rPr>
            </w:pPr>
            <w:r>
              <w:rPr>
                <w:color w:val="000000"/>
              </w:rPr>
              <w:t xml:space="preserve">На 1 </w:t>
            </w:r>
            <w:proofErr w:type="spellStart"/>
            <w:r>
              <w:rPr>
                <w:color w:val="000000"/>
              </w:rPr>
              <w:t>середньорічного</w:t>
            </w:r>
            <w:proofErr w:type="spellEnd"/>
            <w:r>
              <w:rPr>
                <w:color w:val="000000"/>
              </w:rPr>
              <w:t xml:space="preserve"> </w:t>
            </w:r>
            <w:proofErr w:type="spellStart"/>
            <w:r>
              <w:rPr>
                <w:color w:val="000000"/>
              </w:rPr>
              <w:t>робітника</w:t>
            </w:r>
            <w:proofErr w:type="spellEnd"/>
            <w:r>
              <w:rPr>
                <w:color w:val="000000"/>
              </w:rPr>
              <w:t>, тис. грн.</w:t>
            </w:r>
          </w:p>
        </w:tc>
        <w:tc>
          <w:tcPr>
            <w:tcW w:w="1242" w:type="dxa"/>
            <w:vAlign w:val="center"/>
          </w:tcPr>
          <w:p w14:paraId="4DF9FC8B" w14:textId="77777777" w:rsidR="000078AB" w:rsidRDefault="00000000">
            <w:pPr>
              <w:jc w:val="center"/>
              <w:rPr>
                <w:color w:val="000000"/>
              </w:rPr>
            </w:pPr>
            <w:r>
              <w:rPr>
                <w:color w:val="000000"/>
              </w:rPr>
              <w:t>233,57</w:t>
            </w:r>
          </w:p>
        </w:tc>
        <w:tc>
          <w:tcPr>
            <w:tcW w:w="1377" w:type="dxa"/>
            <w:vAlign w:val="center"/>
          </w:tcPr>
          <w:p w14:paraId="0A5A45F4" w14:textId="77777777" w:rsidR="000078AB" w:rsidRDefault="00000000">
            <w:pPr>
              <w:jc w:val="center"/>
              <w:rPr>
                <w:color w:val="000000"/>
              </w:rPr>
            </w:pPr>
            <w:r>
              <w:rPr>
                <w:color w:val="000000"/>
              </w:rPr>
              <w:t>248,96</w:t>
            </w:r>
          </w:p>
        </w:tc>
        <w:tc>
          <w:tcPr>
            <w:tcW w:w="1377" w:type="dxa"/>
            <w:vAlign w:val="center"/>
          </w:tcPr>
          <w:p w14:paraId="443A52DE" w14:textId="77777777" w:rsidR="000078AB" w:rsidRDefault="00000000">
            <w:pPr>
              <w:jc w:val="center"/>
              <w:rPr>
                <w:color w:val="000000"/>
              </w:rPr>
            </w:pPr>
            <w:r>
              <w:rPr>
                <w:color w:val="000000"/>
              </w:rPr>
              <w:t>259,77</w:t>
            </w:r>
          </w:p>
        </w:tc>
        <w:tc>
          <w:tcPr>
            <w:tcW w:w="1072" w:type="dxa"/>
            <w:vAlign w:val="center"/>
          </w:tcPr>
          <w:p w14:paraId="0C89F574" w14:textId="77777777" w:rsidR="000078AB" w:rsidRDefault="00000000">
            <w:pPr>
              <w:jc w:val="center"/>
              <w:rPr>
                <w:color w:val="000000"/>
              </w:rPr>
            </w:pPr>
            <w:r>
              <w:rPr>
                <w:color w:val="000000"/>
              </w:rPr>
              <w:t>111,22</w:t>
            </w:r>
          </w:p>
        </w:tc>
        <w:tc>
          <w:tcPr>
            <w:tcW w:w="1397" w:type="dxa"/>
            <w:vAlign w:val="center"/>
          </w:tcPr>
          <w:p w14:paraId="239A1EB6" w14:textId="77777777" w:rsidR="000078AB" w:rsidRDefault="00000000">
            <w:pPr>
              <w:jc w:val="center"/>
              <w:rPr>
                <w:color w:val="000000"/>
              </w:rPr>
            </w:pPr>
            <w:r>
              <w:rPr>
                <w:color w:val="000000"/>
              </w:rPr>
              <w:t>26,20</w:t>
            </w:r>
          </w:p>
        </w:tc>
      </w:tr>
      <w:tr w:rsidR="000078AB" w14:paraId="526BD351" w14:textId="77777777">
        <w:trPr>
          <w:trHeight w:val="399"/>
        </w:trPr>
        <w:tc>
          <w:tcPr>
            <w:tcW w:w="456" w:type="dxa"/>
            <w:vAlign w:val="center"/>
          </w:tcPr>
          <w:p w14:paraId="0819A120" w14:textId="77777777" w:rsidR="000078AB" w:rsidRDefault="00000000">
            <w:pPr>
              <w:tabs>
                <w:tab w:val="left" w:pos="9356"/>
              </w:tabs>
              <w:ind w:right="-589"/>
              <w:rPr>
                <w:color w:val="000000"/>
              </w:rPr>
            </w:pPr>
            <w:r>
              <w:rPr>
                <w:color w:val="000000"/>
              </w:rPr>
              <w:t>5.</w:t>
            </w:r>
          </w:p>
        </w:tc>
        <w:tc>
          <w:tcPr>
            <w:tcW w:w="2458" w:type="dxa"/>
            <w:vAlign w:val="center"/>
          </w:tcPr>
          <w:p w14:paraId="5A46F295" w14:textId="77777777" w:rsidR="000078AB" w:rsidRDefault="00000000">
            <w:pPr>
              <w:tabs>
                <w:tab w:val="left" w:pos="9356"/>
              </w:tabs>
              <w:ind w:left="89"/>
              <w:rPr>
                <w:color w:val="000000"/>
              </w:rPr>
            </w:pPr>
            <w:proofErr w:type="spellStart"/>
            <w:r>
              <w:rPr>
                <w:color w:val="000000"/>
              </w:rPr>
              <w:t>Рівень</w:t>
            </w:r>
            <w:proofErr w:type="spellEnd"/>
            <w:r>
              <w:rPr>
                <w:color w:val="000000"/>
              </w:rPr>
              <w:t xml:space="preserve"> </w:t>
            </w:r>
            <w:proofErr w:type="spellStart"/>
            <w:r>
              <w:rPr>
                <w:color w:val="000000"/>
              </w:rPr>
              <w:t>рентабельності</w:t>
            </w:r>
            <w:proofErr w:type="spellEnd"/>
            <w:r>
              <w:rPr>
                <w:color w:val="000000"/>
              </w:rPr>
              <w:t xml:space="preserve">(+), </w:t>
            </w:r>
            <w:proofErr w:type="spellStart"/>
            <w:r>
              <w:rPr>
                <w:color w:val="000000"/>
              </w:rPr>
              <w:t>рівень</w:t>
            </w:r>
            <w:proofErr w:type="spellEnd"/>
            <w:r>
              <w:rPr>
                <w:color w:val="000000"/>
              </w:rPr>
              <w:t xml:space="preserve"> </w:t>
            </w:r>
            <w:proofErr w:type="spellStart"/>
            <w:r>
              <w:rPr>
                <w:color w:val="000000"/>
              </w:rPr>
              <w:t>збитковості</w:t>
            </w:r>
            <w:proofErr w:type="spellEnd"/>
            <w:r>
              <w:rPr>
                <w:color w:val="000000"/>
              </w:rPr>
              <w:t>(-),%</w:t>
            </w:r>
          </w:p>
        </w:tc>
        <w:tc>
          <w:tcPr>
            <w:tcW w:w="1242" w:type="dxa"/>
            <w:vAlign w:val="center"/>
          </w:tcPr>
          <w:p w14:paraId="6ED5338A" w14:textId="77777777" w:rsidR="000078AB" w:rsidRDefault="00000000">
            <w:pPr>
              <w:jc w:val="center"/>
              <w:rPr>
                <w:color w:val="000000"/>
              </w:rPr>
            </w:pPr>
            <w:r>
              <w:rPr>
                <w:color w:val="000000"/>
              </w:rPr>
              <w:t>101,74</w:t>
            </w:r>
          </w:p>
        </w:tc>
        <w:tc>
          <w:tcPr>
            <w:tcW w:w="1377" w:type="dxa"/>
            <w:vAlign w:val="center"/>
          </w:tcPr>
          <w:p w14:paraId="0427272D" w14:textId="77777777" w:rsidR="000078AB" w:rsidRDefault="00000000">
            <w:pPr>
              <w:jc w:val="center"/>
              <w:rPr>
                <w:color w:val="000000"/>
              </w:rPr>
            </w:pPr>
            <w:r>
              <w:rPr>
                <w:color w:val="000000"/>
              </w:rPr>
              <w:t>103,29</w:t>
            </w:r>
          </w:p>
        </w:tc>
        <w:tc>
          <w:tcPr>
            <w:tcW w:w="1377" w:type="dxa"/>
            <w:vAlign w:val="center"/>
          </w:tcPr>
          <w:p w14:paraId="6D16AE81" w14:textId="77777777" w:rsidR="000078AB" w:rsidRDefault="00000000">
            <w:pPr>
              <w:jc w:val="center"/>
              <w:rPr>
                <w:color w:val="000000"/>
              </w:rPr>
            </w:pPr>
            <w:r>
              <w:rPr>
                <w:color w:val="000000"/>
              </w:rPr>
              <w:t>100,99</w:t>
            </w:r>
          </w:p>
        </w:tc>
        <w:tc>
          <w:tcPr>
            <w:tcW w:w="1072" w:type="dxa"/>
            <w:vAlign w:val="center"/>
          </w:tcPr>
          <w:p w14:paraId="1A317DCE" w14:textId="77777777" w:rsidR="000078AB" w:rsidRDefault="00000000">
            <w:pPr>
              <w:jc w:val="center"/>
              <w:rPr>
                <w:color w:val="000000"/>
              </w:rPr>
            </w:pPr>
            <w:r>
              <w:rPr>
                <w:color w:val="000000"/>
              </w:rPr>
              <w:t>99,26</w:t>
            </w:r>
          </w:p>
        </w:tc>
        <w:tc>
          <w:tcPr>
            <w:tcW w:w="1397" w:type="dxa"/>
            <w:vAlign w:val="center"/>
          </w:tcPr>
          <w:p w14:paraId="77B413E3" w14:textId="77777777" w:rsidR="000078AB" w:rsidRDefault="00000000">
            <w:pPr>
              <w:jc w:val="center"/>
              <w:rPr>
                <w:color w:val="000000"/>
              </w:rPr>
            </w:pPr>
            <w:r>
              <w:rPr>
                <w:color w:val="000000"/>
              </w:rPr>
              <w:t>-0,75</w:t>
            </w:r>
          </w:p>
        </w:tc>
      </w:tr>
    </w:tbl>
    <w:p w14:paraId="0D969AFA" w14:textId="77777777" w:rsidR="000078AB" w:rsidRDefault="000078AB">
      <w:pPr>
        <w:tabs>
          <w:tab w:val="left" w:pos="9356"/>
        </w:tabs>
        <w:spacing w:line="360" w:lineRule="auto"/>
        <w:ind w:right="-1" w:firstLine="709"/>
        <w:jc w:val="both"/>
        <w:rPr>
          <w:color w:val="000000"/>
          <w:sz w:val="28"/>
          <w:szCs w:val="28"/>
        </w:rPr>
      </w:pPr>
    </w:p>
    <w:p w14:paraId="65C42669" w14:textId="77777777" w:rsidR="000078AB" w:rsidRDefault="00000000">
      <w:pPr>
        <w:tabs>
          <w:tab w:val="left" w:pos="9356"/>
        </w:tabs>
        <w:spacing w:line="360" w:lineRule="auto"/>
        <w:ind w:right="-1" w:firstLine="709"/>
        <w:jc w:val="both"/>
        <w:rPr>
          <w:color w:val="000000"/>
          <w:sz w:val="28"/>
          <w:szCs w:val="28"/>
        </w:rPr>
      </w:pPr>
      <w:proofErr w:type="spellStart"/>
      <w:r>
        <w:rPr>
          <w:color w:val="000000"/>
          <w:sz w:val="28"/>
          <w:szCs w:val="28"/>
        </w:rPr>
        <w:t>Чистий</w:t>
      </w:r>
      <w:proofErr w:type="spellEnd"/>
      <w:r>
        <w:rPr>
          <w:color w:val="000000"/>
          <w:sz w:val="28"/>
          <w:szCs w:val="28"/>
        </w:rPr>
        <w:t xml:space="preserve"> </w:t>
      </w:r>
      <w:proofErr w:type="spellStart"/>
      <w:r>
        <w:rPr>
          <w:color w:val="000000"/>
          <w:sz w:val="28"/>
          <w:szCs w:val="28"/>
        </w:rPr>
        <w:t>прибуток</w:t>
      </w:r>
      <w:proofErr w:type="spellEnd"/>
      <w:r>
        <w:rPr>
          <w:color w:val="000000"/>
          <w:sz w:val="28"/>
          <w:szCs w:val="28"/>
        </w:rPr>
        <w:t xml:space="preserve"> на 100 га с/г </w:t>
      </w:r>
      <w:proofErr w:type="spellStart"/>
      <w:r>
        <w:rPr>
          <w:color w:val="000000"/>
          <w:sz w:val="28"/>
          <w:szCs w:val="28"/>
        </w:rPr>
        <w:t>угідь</w:t>
      </w:r>
      <w:proofErr w:type="spellEnd"/>
      <w:r>
        <w:rPr>
          <w:color w:val="000000"/>
          <w:sz w:val="28"/>
          <w:szCs w:val="28"/>
        </w:rPr>
        <w:t xml:space="preserve"> з</w:t>
      </w:r>
      <w:r>
        <w:rPr>
          <w:color w:val="000000"/>
          <w:sz w:val="28"/>
          <w:szCs w:val="28"/>
          <w:lang w:val="uk-UA"/>
        </w:rPr>
        <w:t>біль</w:t>
      </w:r>
      <w:proofErr w:type="spellStart"/>
      <w:r>
        <w:rPr>
          <w:color w:val="000000"/>
          <w:sz w:val="28"/>
          <w:szCs w:val="28"/>
        </w:rPr>
        <w:t>шився</w:t>
      </w:r>
      <w:proofErr w:type="spellEnd"/>
      <w:r>
        <w:rPr>
          <w:color w:val="000000"/>
          <w:sz w:val="28"/>
          <w:szCs w:val="28"/>
        </w:rPr>
        <w:t xml:space="preserve"> у 201</w:t>
      </w:r>
      <w:r>
        <w:rPr>
          <w:color w:val="000000"/>
          <w:sz w:val="28"/>
          <w:szCs w:val="28"/>
          <w:lang w:val="uk-UA"/>
        </w:rPr>
        <w:t>9</w:t>
      </w:r>
      <w:r>
        <w:rPr>
          <w:color w:val="000000"/>
          <w:sz w:val="28"/>
          <w:szCs w:val="28"/>
        </w:rPr>
        <w:t xml:space="preserve"> </w:t>
      </w:r>
      <w:proofErr w:type="spellStart"/>
      <w:r>
        <w:rPr>
          <w:color w:val="000000"/>
          <w:sz w:val="28"/>
          <w:szCs w:val="28"/>
        </w:rPr>
        <w:t>році</w:t>
      </w:r>
      <w:proofErr w:type="spellEnd"/>
      <w:r>
        <w:rPr>
          <w:color w:val="000000"/>
          <w:sz w:val="28"/>
          <w:szCs w:val="28"/>
        </w:rPr>
        <w:t xml:space="preserve"> </w:t>
      </w:r>
      <w:proofErr w:type="spellStart"/>
      <w:r>
        <w:rPr>
          <w:color w:val="000000"/>
          <w:sz w:val="28"/>
          <w:szCs w:val="28"/>
        </w:rPr>
        <w:t>порівняно</w:t>
      </w:r>
      <w:proofErr w:type="spellEnd"/>
      <w:r>
        <w:rPr>
          <w:color w:val="000000"/>
          <w:sz w:val="28"/>
          <w:szCs w:val="28"/>
        </w:rPr>
        <w:t xml:space="preserve"> з 201</w:t>
      </w:r>
      <w:r>
        <w:rPr>
          <w:color w:val="000000"/>
          <w:sz w:val="28"/>
          <w:szCs w:val="28"/>
          <w:lang w:val="uk-UA"/>
        </w:rPr>
        <w:t>7</w:t>
      </w:r>
      <w:r>
        <w:rPr>
          <w:color w:val="000000"/>
          <w:sz w:val="28"/>
          <w:szCs w:val="28"/>
        </w:rPr>
        <w:t xml:space="preserve"> роком на </w:t>
      </w:r>
      <w:r>
        <w:rPr>
          <w:color w:val="000000"/>
          <w:sz w:val="28"/>
          <w:szCs w:val="28"/>
          <w:lang w:val="uk-UA"/>
        </w:rPr>
        <w:t>121,19</w:t>
      </w:r>
      <w:r>
        <w:rPr>
          <w:color w:val="000000"/>
          <w:sz w:val="28"/>
          <w:szCs w:val="28"/>
        </w:rPr>
        <w:t xml:space="preserve"> тис. грн. а </w:t>
      </w:r>
      <w:proofErr w:type="spellStart"/>
      <w:r>
        <w:rPr>
          <w:color w:val="000000"/>
          <w:sz w:val="28"/>
          <w:szCs w:val="28"/>
        </w:rPr>
        <w:t>чистий</w:t>
      </w:r>
      <w:proofErr w:type="spellEnd"/>
      <w:r>
        <w:rPr>
          <w:color w:val="000000"/>
          <w:sz w:val="28"/>
          <w:szCs w:val="28"/>
        </w:rPr>
        <w:t xml:space="preserve"> </w:t>
      </w:r>
      <w:proofErr w:type="spellStart"/>
      <w:r>
        <w:rPr>
          <w:color w:val="000000"/>
          <w:sz w:val="28"/>
          <w:szCs w:val="28"/>
        </w:rPr>
        <w:t>прибуток</w:t>
      </w:r>
      <w:proofErr w:type="spellEnd"/>
      <w:r>
        <w:rPr>
          <w:color w:val="000000"/>
          <w:sz w:val="28"/>
          <w:szCs w:val="28"/>
        </w:rPr>
        <w:t xml:space="preserve"> на 1 </w:t>
      </w:r>
      <w:proofErr w:type="spellStart"/>
      <w:r>
        <w:rPr>
          <w:color w:val="000000"/>
          <w:sz w:val="28"/>
          <w:szCs w:val="28"/>
        </w:rPr>
        <w:t>середньорічного</w:t>
      </w:r>
      <w:proofErr w:type="spellEnd"/>
      <w:r>
        <w:rPr>
          <w:color w:val="000000"/>
          <w:sz w:val="28"/>
          <w:szCs w:val="28"/>
        </w:rPr>
        <w:t xml:space="preserve"> </w:t>
      </w:r>
      <w:proofErr w:type="spellStart"/>
      <w:r>
        <w:rPr>
          <w:color w:val="000000"/>
          <w:sz w:val="28"/>
          <w:szCs w:val="28"/>
        </w:rPr>
        <w:t>робітника</w:t>
      </w:r>
      <w:proofErr w:type="spellEnd"/>
      <w:r>
        <w:rPr>
          <w:color w:val="000000"/>
          <w:sz w:val="28"/>
          <w:szCs w:val="28"/>
        </w:rPr>
        <w:t xml:space="preserve"> на </w:t>
      </w:r>
      <w:r>
        <w:rPr>
          <w:color w:val="000000"/>
          <w:sz w:val="28"/>
          <w:szCs w:val="28"/>
          <w:lang w:val="uk-UA"/>
        </w:rPr>
        <w:t>26,20</w:t>
      </w:r>
      <w:r>
        <w:rPr>
          <w:color w:val="000000"/>
          <w:sz w:val="28"/>
          <w:szCs w:val="28"/>
        </w:rPr>
        <w:t xml:space="preserve"> тис. грн. </w:t>
      </w:r>
      <w:proofErr w:type="spellStart"/>
      <w:r>
        <w:rPr>
          <w:color w:val="000000"/>
          <w:sz w:val="28"/>
          <w:szCs w:val="28"/>
        </w:rPr>
        <w:t>відповідно</w:t>
      </w:r>
      <w:proofErr w:type="spellEnd"/>
      <w:r>
        <w:rPr>
          <w:color w:val="000000"/>
          <w:sz w:val="28"/>
          <w:szCs w:val="28"/>
        </w:rPr>
        <w:t>.</w:t>
      </w:r>
    </w:p>
    <w:p w14:paraId="31026FD3" w14:textId="77777777" w:rsidR="000078AB" w:rsidRDefault="00000000">
      <w:pPr>
        <w:tabs>
          <w:tab w:val="left" w:pos="9356"/>
        </w:tabs>
        <w:spacing w:line="360" w:lineRule="auto"/>
        <w:ind w:right="-1" w:firstLine="709"/>
        <w:jc w:val="both"/>
        <w:rPr>
          <w:sz w:val="28"/>
          <w:szCs w:val="28"/>
        </w:rPr>
      </w:pPr>
      <w:proofErr w:type="spellStart"/>
      <w:r>
        <w:rPr>
          <w:sz w:val="28"/>
          <w:szCs w:val="28"/>
        </w:rPr>
        <w:lastRenderedPageBreak/>
        <w:t>Відповідно</w:t>
      </w:r>
      <w:proofErr w:type="spellEnd"/>
      <w:r>
        <w:rPr>
          <w:sz w:val="28"/>
          <w:szCs w:val="28"/>
        </w:rPr>
        <w:t xml:space="preserve"> до </w:t>
      </w:r>
      <w:r>
        <w:rPr>
          <w:sz w:val="28"/>
          <w:szCs w:val="28"/>
          <w:lang w:val="uk-UA"/>
        </w:rPr>
        <w:t>коливання</w:t>
      </w:r>
      <w:r>
        <w:rPr>
          <w:sz w:val="28"/>
          <w:szCs w:val="28"/>
        </w:rPr>
        <w:t xml:space="preserve"> </w:t>
      </w:r>
      <w:proofErr w:type="spellStart"/>
      <w:r>
        <w:rPr>
          <w:sz w:val="28"/>
          <w:szCs w:val="28"/>
        </w:rPr>
        <w:t>прибутків</w:t>
      </w:r>
      <w:proofErr w:type="spellEnd"/>
      <w:r>
        <w:rPr>
          <w:sz w:val="28"/>
          <w:szCs w:val="28"/>
        </w:rPr>
        <w:t xml:space="preserve"> </w:t>
      </w:r>
      <w:proofErr w:type="spellStart"/>
      <w:r>
        <w:rPr>
          <w:sz w:val="28"/>
          <w:szCs w:val="28"/>
        </w:rPr>
        <w:t>спостерігається</w:t>
      </w:r>
      <w:proofErr w:type="spellEnd"/>
      <w:r>
        <w:rPr>
          <w:sz w:val="28"/>
          <w:szCs w:val="28"/>
        </w:rPr>
        <w:t xml:space="preserve"> </w:t>
      </w:r>
      <w:r>
        <w:rPr>
          <w:sz w:val="28"/>
          <w:szCs w:val="28"/>
          <w:lang w:val="uk-UA"/>
        </w:rPr>
        <w:t>зменшення</w:t>
      </w:r>
      <w:r>
        <w:rPr>
          <w:sz w:val="28"/>
          <w:szCs w:val="28"/>
        </w:rPr>
        <w:t xml:space="preserve"> </w:t>
      </w:r>
      <w:proofErr w:type="spellStart"/>
      <w:r>
        <w:rPr>
          <w:sz w:val="28"/>
          <w:szCs w:val="28"/>
        </w:rPr>
        <w:t>рентабельності</w:t>
      </w:r>
      <w:proofErr w:type="spellEnd"/>
      <w:r>
        <w:rPr>
          <w:sz w:val="28"/>
          <w:szCs w:val="28"/>
        </w:rPr>
        <w:t xml:space="preserve"> </w:t>
      </w:r>
      <w:proofErr w:type="spellStart"/>
      <w:r>
        <w:rPr>
          <w:sz w:val="28"/>
          <w:szCs w:val="28"/>
        </w:rPr>
        <w:t>підприємства</w:t>
      </w:r>
      <w:proofErr w:type="spellEnd"/>
      <w:r>
        <w:rPr>
          <w:sz w:val="28"/>
          <w:szCs w:val="28"/>
        </w:rPr>
        <w:t xml:space="preserve"> у 201</w:t>
      </w:r>
      <w:r>
        <w:rPr>
          <w:sz w:val="28"/>
          <w:szCs w:val="28"/>
          <w:lang w:val="uk-UA"/>
        </w:rPr>
        <w:t>9</w:t>
      </w:r>
      <w:r>
        <w:rPr>
          <w:sz w:val="28"/>
          <w:szCs w:val="28"/>
        </w:rPr>
        <w:t xml:space="preserve"> р. </w:t>
      </w:r>
      <w:proofErr w:type="spellStart"/>
      <w:r>
        <w:rPr>
          <w:sz w:val="28"/>
          <w:szCs w:val="28"/>
        </w:rPr>
        <w:t>порівняно</w:t>
      </w:r>
      <w:proofErr w:type="spellEnd"/>
      <w:r>
        <w:rPr>
          <w:sz w:val="28"/>
          <w:szCs w:val="28"/>
        </w:rPr>
        <w:t xml:space="preserve"> з 201</w:t>
      </w:r>
      <w:r>
        <w:rPr>
          <w:sz w:val="28"/>
          <w:szCs w:val="28"/>
          <w:lang w:val="uk-UA"/>
        </w:rPr>
        <w:t>7</w:t>
      </w:r>
      <w:r>
        <w:rPr>
          <w:sz w:val="28"/>
          <w:szCs w:val="28"/>
        </w:rPr>
        <w:t xml:space="preserve"> р. на </w:t>
      </w:r>
      <w:r>
        <w:rPr>
          <w:sz w:val="28"/>
          <w:szCs w:val="28"/>
          <w:lang w:val="uk-UA"/>
        </w:rPr>
        <w:t>0,74</w:t>
      </w:r>
      <w:r>
        <w:rPr>
          <w:sz w:val="28"/>
          <w:szCs w:val="28"/>
        </w:rPr>
        <w:t>%.</w:t>
      </w:r>
    </w:p>
    <w:p w14:paraId="4588B7C9" w14:textId="77777777" w:rsidR="000078AB" w:rsidRDefault="00000000">
      <w:pPr>
        <w:tabs>
          <w:tab w:val="left" w:pos="9356"/>
        </w:tabs>
        <w:spacing w:line="360" w:lineRule="auto"/>
        <w:ind w:right="-1" w:firstLine="709"/>
        <w:jc w:val="both"/>
        <w:rPr>
          <w:sz w:val="28"/>
          <w:szCs w:val="28"/>
        </w:rPr>
      </w:pPr>
      <w:proofErr w:type="spellStart"/>
      <w:r>
        <w:rPr>
          <w:sz w:val="28"/>
          <w:szCs w:val="28"/>
        </w:rPr>
        <w:t>Зважаючи</w:t>
      </w:r>
      <w:proofErr w:type="spellEnd"/>
      <w:r>
        <w:rPr>
          <w:sz w:val="28"/>
          <w:szCs w:val="28"/>
        </w:rPr>
        <w:t xml:space="preserve"> на </w:t>
      </w:r>
      <w:proofErr w:type="spellStart"/>
      <w:r>
        <w:rPr>
          <w:sz w:val="28"/>
          <w:szCs w:val="28"/>
        </w:rPr>
        <w:t>отримані</w:t>
      </w:r>
      <w:proofErr w:type="spellEnd"/>
      <w:r>
        <w:rPr>
          <w:sz w:val="28"/>
          <w:szCs w:val="28"/>
        </w:rPr>
        <w:t xml:space="preserve"> </w:t>
      </w:r>
      <w:proofErr w:type="spellStart"/>
      <w:r>
        <w:rPr>
          <w:sz w:val="28"/>
          <w:szCs w:val="28"/>
        </w:rPr>
        <w:t>показники</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стверджувати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досліджуване</w:t>
      </w:r>
      <w:proofErr w:type="spellEnd"/>
      <w:r>
        <w:rPr>
          <w:sz w:val="28"/>
          <w:szCs w:val="28"/>
        </w:rPr>
        <w:t xml:space="preserve"> </w:t>
      </w:r>
      <w:proofErr w:type="spellStart"/>
      <w:r>
        <w:rPr>
          <w:sz w:val="28"/>
          <w:szCs w:val="28"/>
        </w:rPr>
        <w:t>підприємство</w:t>
      </w:r>
      <w:proofErr w:type="spellEnd"/>
      <w:r>
        <w:rPr>
          <w:sz w:val="28"/>
          <w:szCs w:val="28"/>
        </w:rPr>
        <w:t xml:space="preserve"> є </w:t>
      </w:r>
      <w:r>
        <w:rPr>
          <w:sz w:val="28"/>
          <w:szCs w:val="28"/>
          <w:lang w:val="uk-UA"/>
        </w:rPr>
        <w:t>доволі</w:t>
      </w:r>
      <w:r>
        <w:rPr>
          <w:sz w:val="28"/>
          <w:szCs w:val="28"/>
        </w:rPr>
        <w:t xml:space="preserve"> </w:t>
      </w:r>
      <w:proofErr w:type="spellStart"/>
      <w:r>
        <w:rPr>
          <w:sz w:val="28"/>
          <w:szCs w:val="28"/>
        </w:rPr>
        <w:t>прибутковим</w:t>
      </w:r>
      <w:proofErr w:type="spellEnd"/>
      <w:r>
        <w:rPr>
          <w:sz w:val="28"/>
          <w:szCs w:val="28"/>
        </w:rPr>
        <w:t xml:space="preserve">, </w:t>
      </w:r>
      <w:r>
        <w:rPr>
          <w:sz w:val="28"/>
          <w:szCs w:val="28"/>
          <w:lang w:val="uk-UA"/>
        </w:rPr>
        <w:t>та</w:t>
      </w:r>
      <w:r>
        <w:rPr>
          <w:sz w:val="28"/>
          <w:szCs w:val="28"/>
        </w:rPr>
        <w:t xml:space="preserve"> </w:t>
      </w:r>
      <w:proofErr w:type="spellStart"/>
      <w:r>
        <w:rPr>
          <w:sz w:val="28"/>
          <w:szCs w:val="28"/>
        </w:rPr>
        <w:t>останнім</w:t>
      </w:r>
      <w:proofErr w:type="spellEnd"/>
      <w:r>
        <w:rPr>
          <w:sz w:val="28"/>
          <w:szCs w:val="28"/>
        </w:rPr>
        <w:t xml:space="preserve"> часом </w:t>
      </w:r>
      <w:r>
        <w:rPr>
          <w:sz w:val="28"/>
          <w:szCs w:val="28"/>
          <w:lang w:val="uk-UA"/>
        </w:rPr>
        <w:t xml:space="preserve">все більше </w:t>
      </w:r>
      <w:proofErr w:type="spellStart"/>
      <w:r>
        <w:rPr>
          <w:sz w:val="28"/>
          <w:szCs w:val="28"/>
        </w:rPr>
        <w:t>збільшує</w:t>
      </w:r>
      <w:proofErr w:type="spellEnd"/>
      <w:r>
        <w:rPr>
          <w:sz w:val="28"/>
          <w:szCs w:val="28"/>
        </w:rPr>
        <w:t xml:space="preserve"> </w:t>
      </w:r>
      <w:proofErr w:type="spellStart"/>
      <w:r>
        <w:rPr>
          <w:sz w:val="28"/>
          <w:szCs w:val="28"/>
        </w:rPr>
        <w:t>свої</w:t>
      </w:r>
      <w:proofErr w:type="spellEnd"/>
      <w:r>
        <w:rPr>
          <w:sz w:val="28"/>
          <w:szCs w:val="28"/>
        </w:rPr>
        <w:t xml:space="preserve"> </w:t>
      </w:r>
      <w:proofErr w:type="spellStart"/>
      <w:r>
        <w:rPr>
          <w:sz w:val="28"/>
          <w:szCs w:val="28"/>
        </w:rPr>
        <w:t>потужності</w:t>
      </w:r>
      <w:proofErr w:type="spellEnd"/>
      <w:r>
        <w:rPr>
          <w:sz w:val="28"/>
          <w:szCs w:val="28"/>
        </w:rPr>
        <w:t xml:space="preserve"> та </w:t>
      </w:r>
      <w:proofErr w:type="spellStart"/>
      <w:r>
        <w:rPr>
          <w:sz w:val="28"/>
          <w:szCs w:val="28"/>
        </w:rPr>
        <w:t>ефективність</w:t>
      </w:r>
      <w:proofErr w:type="spellEnd"/>
      <w:r>
        <w:rPr>
          <w:sz w:val="28"/>
          <w:szCs w:val="28"/>
        </w:rPr>
        <w:t>.</w:t>
      </w:r>
    </w:p>
    <w:p w14:paraId="28FF7476" w14:textId="77777777" w:rsidR="000078AB" w:rsidRDefault="000078AB">
      <w:pPr>
        <w:tabs>
          <w:tab w:val="left" w:pos="1701"/>
        </w:tabs>
        <w:spacing w:line="360" w:lineRule="auto"/>
        <w:rPr>
          <w:b/>
          <w:bCs/>
          <w:sz w:val="28"/>
          <w:szCs w:val="28"/>
        </w:rPr>
      </w:pPr>
    </w:p>
    <w:p w14:paraId="6B238F8F" w14:textId="77777777" w:rsidR="000078AB" w:rsidRDefault="000078AB">
      <w:pPr>
        <w:tabs>
          <w:tab w:val="left" w:pos="1701"/>
        </w:tabs>
        <w:spacing w:line="360" w:lineRule="auto"/>
        <w:rPr>
          <w:b/>
          <w:bCs/>
          <w:sz w:val="28"/>
          <w:szCs w:val="28"/>
        </w:rPr>
      </w:pPr>
    </w:p>
    <w:p w14:paraId="4E473FBC" w14:textId="77777777" w:rsidR="000078AB" w:rsidRDefault="000078AB">
      <w:pPr>
        <w:tabs>
          <w:tab w:val="left" w:pos="1701"/>
        </w:tabs>
        <w:spacing w:line="360" w:lineRule="auto"/>
        <w:rPr>
          <w:b/>
          <w:bCs/>
          <w:sz w:val="28"/>
          <w:szCs w:val="28"/>
        </w:rPr>
      </w:pPr>
    </w:p>
    <w:p w14:paraId="1E64E099" w14:textId="77777777" w:rsidR="000078AB" w:rsidRDefault="000078AB">
      <w:pPr>
        <w:tabs>
          <w:tab w:val="left" w:pos="1701"/>
        </w:tabs>
        <w:spacing w:line="360" w:lineRule="auto"/>
        <w:rPr>
          <w:b/>
          <w:bCs/>
          <w:sz w:val="28"/>
          <w:szCs w:val="28"/>
        </w:rPr>
      </w:pPr>
    </w:p>
    <w:p w14:paraId="1F090422" w14:textId="77777777" w:rsidR="000078AB" w:rsidRDefault="000078AB">
      <w:pPr>
        <w:tabs>
          <w:tab w:val="left" w:pos="1701"/>
        </w:tabs>
        <w:spacing w:line="360" w:lineRule="auto"/>
        <w:rPr>
          <w:b/>
          <w:bCs/>
          <w:sz w:val="28"/>
          <w:szCs w:val="28"/>
        </w:rPr>
      </w:pPr>
    </w:p>
    <w:p w14:paraId="37F048D2" w14:textId="77777777" w:rsidR="000078AB" w:rsidRDefault="000078AB">
      <w:pPr>
        <w:tabs>
          <w:tab w:val="left" w:pos="1701"/>
        </w:tabs>
        <w:spacing w:line="360" w:lineRule="auto"/>
        <w:rPr>
          <w:b/>
          <w:bCs/>
          <w:sz w:val="28"/>
          <w:szCs w:val="28"/>
        </w:rPr>
      </w:pPr>
    </w:p>
    <w:p w14:paraId="18266A2C" w14:textId="77777777" w:rsidR="000078AB" w:rsidRDefault="000078AB">
      <w:pPr>
        <w:tabs>
          <w:tab w:val="left" w:pos="1701"/>
        </w:tabs>
        <w:spacing w:line="360" w:lineRule="auto"/>
        <w:rPr>
          <w:b/>
          <w:bCs/>
          <w:sz w:val="28"/>
          <w:szCs w:val="28"/>
        </w:rPr>
      </w:pPr>
    </w:p>
    <w:p w14:paraId="14C3D136" w14:textId="77777777" w:rsidR="000078AB" w:rsidRDefault="000078AB">
      <w:pPr>
        <w:tabs>
          <w:tab w:val="left" w:pos="1701"/>
        </w:tabs>
        <w:spacing w:line="360" w:lineRule="auto"/>
        <w:rPr>
          <w:b/>
          <w:bCs/>
          <w:sz w:val="28"/>
          <w:szCs w:val="28"/>
        </w:rPr>
      </w:pPr>
    </w:p>
    <w:p w14:paraId="373DB313" w14:textId="77777777" w:rsidR="000078AB" w:rsidRDefault="000078AB">
      <w:pPr>
        <w:tabs>
          <w:tab w:val="left" w:pos="1701"/>
        </w:tabs>
        <w:spacing w:line="360" w:lineRule="auto"/>
        <w:rPr>
          <w:b/>
          <w:bCs/>
          <w:sz w:val="28"/>
          <w:szCs w:val="28"/>
        </w:rPr>
      </w:pPr>
    </w:p>
    <w:p w14:paraId="550BAB0E" w14:textId="77777777" w:rsidR="000078AB" w:rsidRDefault="000078AB">
      <w:pPr>
        <w:tabs>
          <w:tab w:val="left" w:pos="1701"/>
        </w:tabs>
        <w:spacing w:line="360" w:lineRule="auto"/>
        <w:rPr>
          <w:b/>
          <w:bCs/>
          <w:sz w:val="28"/>
          <w:szCs w:val="28"/>
        </w:rPr>
      </w:pPr>
    </w:p>
    <w:p w14:paraId="3BAE190B" w14:textId="77777777" w:rsidR="000078AB" w:rsidRDefault="000078AB">
      <w:pPr>
        <w:tabs>
          <w:tab w:val="left" w:pos="1701"/>
        </w:tabs>
        <w:spacing w:line="360" w:lineRule="auto"/>
        <w:rPr>
          <w:b/>
          <w:bCs/>
          <w:sz w:val="28"/>
          <w:szCs w:val="28"/>
        </w:rPr>
      </w:pPr>
    </w:p>
    <w:p w14:paraId="2103967C" w14:textId="77777777" w:rsidR="000078AB" w:rsidRDefault="000078AB">
      <w:pPr>
        <w:tabs>
          <w:tab w:val="left" w:pos="1701"/>
        </w:tabs>
        <w:spacing w:line="360" w:lineRule="auto"/>
        <w:rPr>
          <w:b/>
          <w:bCs/>
          <w:sz w:val="28"/>
          <w:szCs w:val="28"/>
        </w:rPr>
      </w:pPr>
    </w:p>
    <w:p w14:paraId="21B0E492" w14:textId="77777777" w:rsidR="000078AB" w:rsidRDefault="000078AB">
      <w:pPr>
        <w:tabs>
          <w:tab w:val="left" w:pos="1701"/>
        </w:tabs>
        <w:spacing w:line="360" w:lineRule="auto"/>
        <w:rPr>
          <w:b/>
          <w:bCs/>
          <w:sz w:val="28"/>
          <w:szCs w:val="28"/>
        </w:rPr>
      </w:pPr>
    </w:p>
    <w:p w14:paraId="1A3D807F" w14:textId="77777777" w:rsidR="000078AB" w:rsidRDefault="000078AB">
      <w:pPr>
        <w:tabs>
          <w:tab w:val="left" w:pos="1701"/>
        </w:tabs>
        <w:spacing w:line="360" w:lineRule="auto"/>
        <w:rPr>
          <w:b/>
          <w:bCs/>
          <w:sz w:val="28"/>
          <w:szCs w:val="28"/>
        </w:rPr>
      </w:pPr>
    </w:p>
    <w:p w14:paraId="4477383E" w14:textId="77777777" w:rsidR="000078AB" w:rsidRDefault="000078AB">
      <w:pPr>
        <w:tabs>
          <w:tab w:val="left" w:pos="1701"/>
        </w:tabs>
        <w:spacing w:line="360" w:lineRule="auto"/>
        <w:rPr>
          <w:b/>
          <w:bCs/>
          <w:sz w:val="28"/>
          <w:szCs w:val="28"/>
        </w:rPr>
      </w:pPr>
    </w:p>
    <w:p w14:paraId="2CB56D87" w14:textId="77777777" w:rsidR="000078AB" w:rsidRDefault="000078AB">
      <w:pPr>
        <w:tabs>
          <w:tab w:val="left" w:pos="1701"/>
        </w:tabs>
        <w:spacing w:line="360" w:lineRule="auto"/>
        <w:rPr>
          <w:b/>
          <w:bCs/>
          <w:sz w:val="28"/>
          <w:szCs w:val="28"/>
        </w:rPr>
      </w:pPr>
    </w:p>
    <w:p w14:paraId="4737A710" w14:textId="77777777" w:rsidR="000078AB" w:rsidRDefault="000078AB">
      <w:pPr>
        <w:tabs>
          <w:tab w:val="left" w:pos="1701"/>
        </w:tabs>
        <w:spacing w:line="360" w:lineRule="auto"/>
        <w:rPr>
          <w:b/>
          <w:bCs/>
          <w:sz w:val="28"/>
          <w:szCs w:val="28"/>
        </w:rPr>
      </w:pPr>
    </w:p>
    <w:p w14:paraId="3D10F48B" w14:textId="77777777" w:rsidR="000078AB" w:rsidRDefault="000078AB">
      <w:pPr>
        <w:tabs>
          <w:tab w:val="left" w:pos="1701"/>
        </w:tabs>
        <w:spacing w:line="360" w:lineRule="auto"/>
        <w:rPr>
          <w:b/>
          <w:bCs/>
          <w:sz w:val="28"/>
          <w:szCs w:val="28"/>
        </w:rPr>
      </w:pPr>
    </w:p>
    <w:p w14:paraId="4E824945" w14:textId="77777777" w:rsidR="000078AB" w:rsidRDefault="000078AB">
      <w:pPr>
        <w:tabs>
          <w:tab w:val="left" w:pos="1701"/>
        </w:tabs>
        <w:spacing w:line="360" w:lineRule="auto"/>
        <w:rPr>
          <w:b/>
          <w:bCs/>
          <w:sz w:val="28"/>
          <w:szCs w:val="28"/>
        </w:rPr>
      </w:pPr>
    </w:p>
    <w:p w14:paraId="7741AE8F" w14:textId="77777777" w:rsidR="000078AB" w:rsidRDefault="000078AB">
      <w:pPr>
        <w:tabs>
          <w:tab w:val="left" w:pos="1701"/>
        </w:tabs>
        <w:spacing w:line="360" w:lineRule="auto"/>
        <w:rPr>
          <w:b/>
          <w:bCs/>
          <w:sz w:val="28"/>
          <w:szCs w:val="28"/>
        </w:rPr>
      </w:pPr>
    </w:p>
    <w:p w14:paraId="2DD2A3A1" w14:textId="77777777" w:rsidR="000078AB" w:rsidRDefault="000078AB">
      <w:pPr>
        <w:tabs>
          <w:tab w:val="left" w:pos="1701"/>
        </w:tabs>
        <w:spacing w:line="360" w:lineRule="auto"/>
        <w:rPr>
          <w:b/>
          <w:bCs/>
          <w:sz w:val="28"/>
          <w:szCs w:val="28"/>
        </w:rPr>
      </w:pPr>
    </w:p>
    <w:p w14:paraId="04DC1EC0" w14:textId="77777777" w:rsidR="000078AB" w:rsidRDefault="000078AB">
      <w:pPr>
        <w:tabs>
          <w:tab w:val="left" w:pos="1701"/>
        </w:tabs>
        <w:spacing w:line="360" w:lineRule="auto"/>
        <w:rPr>
          <w:b/>
          <w:bCs/>
          <w:sz w:val="28"/>
          <w:szCs w:val="28"/>
        </w:rPr>
      </w:pPr>
    </w:p>
    <w:p w14:paraId="0B945544" w14:textId="77777777" w:rsidR="000078AB" w:rsidRDefault="000078AB">
      <w:pPr>
        <w:tabs>
          <w:tab w:val="left" w:pos="1701"/>
        </w:tabs>
        <w:spacing w:line="360" w:lineRule="auto"/>
        <w:rPr>
          <w:b/>
          <w:bCs/>
          <w:sz w:val="28"/>
          <w:szCs w:val="28"/>
        </w:rPr>
      </w:pPr>
    </w:p>
    <w:p w14:paraId="5497B6F1" w14:textId="77777777" w:rsidR="000078AB" w:rsidRDefault="000078AB">
      <w:pPr>
        <w:tabs>
          <w:tab w:val="left" w:pos="1701"/>
        </w:tabs>
        <w:spacing w:line="360" w:lineRule="auto"/>
        <w:rPr>
          <w:b/>
          <w:bCs/>
          <w:sz w:val="28"/>
          <w:szCs w:val="28"/>
        </w:rPr>
      </w:pPr>
    </w:p>
    <w:p w14:paraId="5B521FF4" w14:textId="77777777" w:rsidR="000078AB" w:rsidRDefault="000078AB">
      <w:pPr>
        <w:tabs>
          <w:tab w:val="left" w:pos="1701"/>
        </w:tabs>
        <w:spacing w:line="360" w:lineRule="auto"/>
        <w:rPr>
          <w:b/>
          <w:bCs/>
          <w:sz w:val="28"/>
          <w:szCs w:val="28"/>
        </w:rPr>
      </w:pPr>
    </w:p>
    <w:p w14:paraId="78A0BCC3" w14:textId="77777777" w:rsidR="000078AB" w:rsidRDefault="00000000">
      <w:pPr>
        <w:spacing w:line="360" w:lineRule="auto"/>
        <w:ind w:left="993" w:hanging="993"/>
        <w:jc w:val="center"/>
        <w:rPr>
          <w:b/>
          <w:bCs/>
          <w:sz w:val="28"/>
          <w:szCs w:val="28"/>
        </w:rPr>
      </w:pPr>
      <w:r>
        <w:rPr>
          <w:b/>
          <w:bCs/>
          <w:sz w:val="28"/>
          <w:szCs w:val="28"/>
        </w:rPr>
        <w:lastRenderedPageBreak/>
        <w:t xml:space="preserve">РОЗДІЛ 2. </w:t>
      </w:r>
      <w:proofErr w:type="spellStart"/>
      <w:r>
        <w:rPr>
          <w:b/>
          <w:bCs/>
          <w:sz w:val="28"/>
          <w:szCs w:val="28"/>
        </w:rPr>
        <w:t>Особливості</w:t>
      </w:r>
      <w:proofErr w:type="spellEnd"/>
      <w:r>
        <w:rPr>
          <w:b/>
          <w:bCs/>
          <w:sz w:val="28"/>
          <w:szCs w:val="28"/>
        </w:rPr>
        <w:t xml:space="preserve"> </w:t>
      </w:r>
      <w:proofErr w:type="spellStart"/>
      <w:r>
        <w:rPr>
          <w:b/>
          <w:bCs/>
          <w:sz w:val="28"/>
          <w:szCs w:val="28"/>
        </w:rPr>
        <w:t>організації</w:t>
      </w:r>
      <w:proofErr w:type="spellEnd"/>
      <w:r>
        <w:rPr>
          <w:b/>
          <w:bCs/>
          <w:sz w:val="28"/>
          <w:szCs w:val="28"/>
        </w:rPr>
        <w:t xml:space="preserve"> </w:t>
      </w:r>
      <w:proofErr w:type="spellStart"/>
      <w:r>
        <w:rPr>
          <w:b/>
          <w:bCs/>
          <w:sz w:val="28"/>
          <w:szCs w:val="28"/>
        </w:rPr>
        <w:t>управління</w:t>
      </w:r>
      <w:proofErr w:type="spellEnd"/>
      <w:r>
        <w:rPr>
          <w:b/>
          <w:bCs/>
          <w:sz w:val="28"/>
          <w:szCs w:val="28"/>
        </w:rPr>
        <w:t xml:space="preserve"> проблемою</w:t>
      </w:r>
    </w:p>
    <w:p w14:paraId="49767EF9" w14:textId="77777777" w:rsidR="000078AB" w:rsidRDefault="000078AB">
      <w:pPr>
        <w:tabs>
          <w:tab w:val="left" w:pos="9356"/>
        </w:tabs>
        <w:spacing w:line="360" w:lineRule="auto"/>
        <w:ind w:right="-1"/>
        <w:rPr>
          <w:b/>
          <w:sz w:val="28"/>
          <w:szCs w:val="28"/>
        </w:rPr>
      </w:pPr>
    </w:p>
    <w:p w14:paraId="61F1F34B" w14:textId="77777777" w:rsidR="000078AB" w:rsidRDefault="00000000">
      <w:pPr>
        <w:tabs>
          <w:tab w:val="left" w:pos="726"/>
        </w:tabs>
        <w:autoSpaceDE w:val="0"/>
        <w:autoSpaceDN w:val="0"/>
        <w:adjustRightInd w:val="0"/>
        <w:spacing w:line="360" w:lineRule="auto"/>
        <w:ind w:firstLine="709"/>
        <w:jc w:val="both"/>
        <w:rPr>
          <w:rFonts w:eastAsia="Nimbus Sans L"/>
          <w:sz w:val="28"/>
          <w:highlight w:val="white"/>
        </w:rPr>
      </w:pPr>
      <w:proofErr w:type="spellStart"/>
      <w:r>
        <w:rPr>
          <w:rFonts w:eastAsia="Nimbus Sans L"/>
          <w:sz w:val="28"/>
          <w:highlight w:val="white"/>
        </w:rPr>
        <w:t>Під</w:t>
      </w:r>
      <w:proofErr w:type="spellEnd"/>
      <w:r>
        <w:rPr>
          <w:rFonts w:eastAsia="Nimbus Sans L"/>
          <w:sz w:val="28"/>
          <w:highlight w:val="white"/>
        </w:rPr>
        <w:t xml:space="preserve"> </w:t>
      </w:r>
      <w:proofErr w:type="spellStart"/>
      <w:r>
        <w:rPr>
          <w:rFonts w:eastAsia="Nimbus Sans L"/>
          <w:sz w:val="28"/>
          <w:highlight w:val="white"/>
        </w:rPr>
        <w:t>організаційною</w:t>
      </w:r>
      <w:proofErr w:type="spellEnd"/>
      <w:r>
        <w:rPr>
          <w:rFonts w:eastAsia="Nimbus Sans L"/>
          <w:sz w:val="28"/>
          <w:highlight w:val="white"/>
        </w:rPr>
        <w:t xml:space="preserve"> структурою </w:t>
      </w:r>
      <w:proofErr w:type="spellStart"/>
      <w:r>
        <w:rPr>
          <w:rFonts w:eastAsia="Nimbus Sans L"/>
          <w:sz w:val="28"/>
          <w:highlight w:val="white"/>
        </w:rPr>
        <w:t>управління</w:t>
      </w:r>
      <w:proofErr w:type="spellEnd"/>
      <w:r>
        <w:rPr>
          <w:rFonts w:eastAsia="Nimbus Sans L"/>
          <w:sz w:val="28"/>
          <w:highlight w:val="white"/>
        </w:rPr>
        <w:t xml:space="preserve"> </w:t>
      </w:r>
      <w:proofErr w:type="spellStart"/>
      <w:r>
        <w:rPr>
          <w:rFonts w:eastAsia="Nimbus Sans L"/>
          <w:sz w:val="28"/>
          <w:highlight w:val="white"/>
        </w:rPr>
        <w:t>розуміється</w:t>
      </w:r>
      <w:proofErr w:type="spellEnd"/>
      <w:r>
        <w:rPr>
          <w:rFonts w:eastAsia="Nimbus Sans L"/>
          <w:sz w:val="28"/>
          <w:highlight w:val="white"/>
        </w:rPr>
        <w:t xml:space="preserve"> </w:t>
      </w:r>
      <w:proofErr w:type="spellStart"/>
      <w:r>
        <w:rPr>
          <w:rFonts w:eastAsia="Nimbus Sans L"/>
          <w:sz w:val="28"/>
          <w:highlight w:val="white"/>
        </w:rPr>
        <w:t>упорядкована</w:t>
      </w:r>
      <w:proofErr w:type="spellEnd"/>
      <w:r>
        <w:rPr>
          <w:rFonts w:eastAsia="Nimbus Sans L"/>
          <w:sz w:val="28"/>
          <w:highlight w:val="white"/>
        </w:rPr>
        <w:t xml:space="preserve"> </w:t>
      </w:r>
      <w:proofErr w:type="spellStart"/>
      <w:r>
        <w:rPr>
          <w:rFonts w:eastAsia="Nimbus Sans L"/>
          <w:sz w:val="28"/>
          <w:highlight w:val="white"/>
        </w:rPr>
        <w:t>сукупність</w:t>
      </w:r>
      <w:proofErr w:type="spellEnd"/>
      <w:r>
        <w:rPr>
          <w:rFonts w:eastAsia="Nimbus Sans L"/>
          <w:sz w:val="28"/>
          <w:highlight w:val="white"/>
        </w:rPr>
        <w:t xml:space="preserve"> ланок </w:t>
      </w:r>
      <w:proofErr w:type="spellStart"/>
      <w:r>
        <w:rPr>
          <w:rFonts w:eastAsia="Nimbus Sans L"/>
          <w:sz w:val="28"/>
          <w:highlight w:val="white"/>
        </w:rPr>
        <w:t>управління</w:t>
      </w:r>
      <w:proofErr w:type="spellEnd"/>
      <w:r>
        <w:rPr>
          <w:rFonts w:eastAsia="Nimbus Sans L"/>
          <w:sz w:val="28"/>
          <w:highlight w:val="white"/>
        </w:rPr>
        <w:t xml:space="preserve"> та </w:t>
      </w:r>
      <w:proofErr w:type="spellStart"/>
      <w:r>
        <w:rPr>
          <w:rFonts w:eastAsia="Nimbus Sans L"/>
          <w:sz w:val="28"/>
          <w:highlight w:val="white"/>
        </w:rPr>
        <w:t>зв'язків</w:t>
      </w:r>
      <w:proofErr w:type="spellEnd"/>
      <w:r>
        <w:rPr>
          <w:rFonts w:eastAsia="Nimbus Sans L"/>
          <w:sz w:val="28"/>
          <w:highlight w:val="white"/>
        </w:rPr>
        <w:t xml:space="preserve"> </w:t>
      </w:r>
      <w:proofErr w:type="spellStart"/>
      <w:r>
        <w:rPr>
          <w:rFonts w:eastAsia="Nimbus Sans L"/>
          <w:sz w:val="28"/>
          <w:highlight w:val="white"/>
        </w:rPr>
        <w:t>між</w:t>
      </w:r>
      <w:proofErr w:type="spellEnd"/>
      <w:r>
        <w:rPr>
          <w:rFonts w:eastAsia="Nimbus Sans L"/>
          <w:sz w:val="28"/>
          <w:highlight w:val="white"/>
        </w:rPr>
        <w:t xml:space="preserve"> ними. У </w:t>
      </w:r>
      <w:proofErr w:type="spellStart"/>
      <w:r>
        <w:rPr>
          <w:rFonts w:eastAsia="Nimbus Sans L"/>
          <w:sz w:val="28"/>
          <w:highlight w:val="white"/>
        </w:rPr>
        <w:t>ній</w:t>
      </w:r>
      <w:proofErr w:type="spellEnd"/>
      <w:r>
        <w:rPr>
          <w:rFonts w:eastAsia="Nimbus Sans L"/>
          <w:sz w:val="28"/>
          <w:highlight w:val="white"/>
        </w:rPr>
        <w:t xml:space="preserve"> </w:t>
      </w:r>
      <w:proofErr w:type="spellStart"/>
      <w:r>
        <w:rPr>
          <w:rFonts w:eastAsia="Nimbus Sans L"/>
          <w:sz w:val="28"/>
          <w:highlight w:val="white"/>
        </w:rPr>
        <w:t>виділяють</w:t>
      </w:r>
      <w:proofErr w:type="spellEnd"/>
      <w:r>
        <w:rPr>
          <w:rFonts w:eastAsia="Nimbus Sans L"/>
          <w:sz w:val="28"/>
          <w:highlight w:val="white"/>
        </w:rPr>
        <w:t xml:space="preserve"> </w:t>
      </w:r>
      <w:proofErr w:type="spellStart"/>
      <w:r>
        <w:rPr>
          <w:rFonts w:eastAsia="Nimbus Sans L"/>
          <w:sz w:val="28"/>
          <w:highlight w:val="white"/>
        </w:rPr>
        <w:t>такі</w:t>
      </w:r>
      <w:proofErr w:type="spellEnd"/>
      <w:r>
        <w:rPr>
          <w:rFonts w:eastAsia="Nimbus Sans L"/>
          <w:sz w:val="28"/>
          <w:highlight w:val="white"/>
        </w:rPr>
        <w:t xml:space="preserve"> </w:t>
      </w:r>
      <w:proofErr w:type="spellStart"/>
      <w:r>
        <w:rPr>
          <w:rFonts w:eastAsia="Nimbus Sans L"/>
          <w:sz w:val="28"/>
          <w:highlight w:val="white"/>
        </w:rPr>
        <w:t>поняття</w:t>
      </w:r>
      <w:proofErr w:type="spellEnd"/>
      <w:r>
        <w:rPr>
          <w:rFonts w:eastAsia="Nimbus Sans L"/>
          <w:sz w:val="28"/>
          <w:highlight w:val="white"/>
        </w:rPr>
        <w:t xml:space="preserve">, як </w:t>
      </w:r>
      <w:proofErr w:type="spellStart"/>
      <w:r>
        <w:rPr>
          <w:rFonts w:eastAsia="Nimbus Sans L"/>
          <w:sz w:val="28"/>
          <w:highlight w:val="white"/>
        </w:rPr>
        <w:t>елементи</w:t>
      </w:r>
      <w:proofErr w:type="spellEnd"/>
      <w:r>
        <w:rPr>
          <w:rFonts w:eastAsia="Nimbus Sans L"/>
          <w:sz w:val="28"/>
          <w:highlight w:val="white"/>
        </w:rPr>
        <w:t xml:space="preserve"> (ланки), </w:t>
      </w:r>
      <w:proofErr w:type="spellStart"/>
      <w:r>
        <w:rPr>
          <w:rFonts w:eastAsia="Nimbus Sans L"/>
          <w:sz w:val="28"/>
          <w:highlight w:val="white"/>
        </w:rPr>
        <w:t>зв'язки</w:t>
      </w:r>
      <w:proofErr w:type="spellEnd"/>
      <w:r>
        <w:rPr>
          <w:rFonts w:eastAsia="Nimbus Sans L"/>
          <w:sz w:val="28"/>
          <w:highlight w:val="white"/>
        </w:rPr>
        <w:t xml:space="preserve"> та </w:t>
      </w:r>
      <w:proofErr w:type="spellStart"/>
      <w:r>
        <w:rPr>
          <w:rFonts w:eastAsia="Nimbus Sans L"/>
          <w:sz w:val="28"/>
          <w:highlight w:val="white"/>
        </w:rPr>
        <w:t>рівні</w:t>
      </w:r>
      <w:proofErr w:type="spellEnd"/>
      <w:r>
        <w:rPr>
          <w:rFonts w:eastAsia="Nimbus Sans L"/>
          <w:sz w:val="28"/>
          <w:highlight w:val="white"/>
        </w:rPr>
        <w:t xml:space="preserve">. </w:t>
      </w:r>
      <w:proofErr w:type="spellStart"/>
      <w:r>
        <w:rPr>
          <w:rFonts w:eastAsia="Nimbus Sans L"/>
          <w:sz w:val="28"/>
          <w:highlight w:val="white"/>
        </w:rPr>
        <w:t>Елементами</w:t>
      </w:r>
      <w:proofErr w:type="spellEnd"/>
      <w:r>
        <w:rPr>
          <w:rFonts w:eastAsia="Nimbus Sans L"/>
          <w:sz w:val="28"/>
          <w:highlight w:val="white"/>
        </w:rPr>
        <w:t xml:space="preserve"> </w:t>
      </w:r>
      <w:proofErr w:type="spellStart"/>
      <w:r>
        <w:rPr>
          <w:rFonts w:eastAsia="Nimbus Sans L"/>
          <w:sz w:val="28"/>
          <w:highlight w:val="white"/>
        </w:rPr>
        <w:t>організаційної</w:t>
      </w:r>
      <w:proofErr w:type="spellEnd"/>
      <w:r>
        <w:rPr>
          <w:rFonts w:eastAsia="Nimbus Sans L"/>
          <w:sz w:val="28"/>
          <w:highlight w:val="white"/>
        </w:rPr>
        <w:t xml:space="preserve"> </w:t>
      </w:r>
      <w:proofErr w:type="spellStart"/>
      <w:r>
        <w:rPr>
          <w:rFonts w:eastAsia="Nimbus Sans L"/>
          <w:sz w:val="28"/>
          <w:highlight w:val="white"/>
        </w:rPr>
        <w:t>структури</w:t>
      </w:r>
      <w:proofErr w:type="spellEnd"/>
      <w:r>
        <w:rPr>
          <w:rFonts w:eastAsia="Nimbus Sans L"/>
          <w:sz w:val="28"/>
          <w:highlight w:val="white"/>
        </w:rPr>
        <w:t xml:space="preserve"> є </w:t>
      </w:r>
      <w:proofErr w:type="spellStart"/>
      <w:r>
        <w:rPr>
          <w:rFonts w:eastAsia="Nimbus Sans L"/>
          <w:sz w:val="28"/>
          <w:highlight w:val="white"/>
        </w:rPr>
        <w:t>служби</w:t>
      </w:r>
      <w:proofErr w:type="spellEnd"/>
      <w:r>
        <w:rPr>
          <w:rFonts w:eastAsia="Nimbus Sans L"/>
          <w:sz w:val="28"/>
          <w:highlight w:val="white"/>
        </w:rPr>
        <w:t xml:space="preserve">, </w:t>
      </w:r>
      <w:proofErr w:type="spellStart"/>
      <w:r>
        <w:rPr>
          <w:rFonts w:eastAsia="Nimbus Sans L"/>
          <w:sz w:val="28"/>
          <w:highlight w:val="white"/>
        </w:rPr>
        <w:t>групи</w:t>
      </w:r>
      <w:proofErr w:type="spellEnd"/>
      <w:r>
        <w:rPr>
          <w:rFonts w:eastAsia="Nimbus Sans L"/>
          <w:sz w:val="28"/>
          <w:highlight w:val="white"/>
        </w:rPr>
        <w:t xml:space="preserve"> та </w:t>
      </w:r>
      <w:proofErr w:type="spellStart"/>
      <w:r>
        <w:rPr>
          <w:rFonts w:eastAsia="Nimbus Sans L"/>
          <w:sz w:val="28"/>
          <w:highlight w:val="white"/>
        </w:rPr>
        <w:t>працівники</w:t>
      </w:r>
      <w:proofErr w:type="spellEnd"/>
      <w:r>
        <w:rPr>
          <w:rFonts w:eastAsia="Nimbus Sans L"/>
          <w:sz w:val="28"/>
          <w:highlight w:val="white"/>
        </w:rPr>
        <w:t xml:space="preserve">, </w:t>
      </w:r>
      <w:proofErr w:type="spellStart"/>
      <w:r>
        <w:rPr>
          <w:rFonts w:eastAsia="Nimbus Sans L"/>
          <w:sz w:val="28"/>
          <w:highlight w:val="white"/>
        </w:rPr>
        <w:t>що</w:t>
      </w:r>
      <w:proofErr w:type="spellEnd"/>
      <w:r>
        <w:rPr>
          <w:rFonts w:eastAsia="Nimbus Sans L"/>
          <w:sz w:val="28"/>
          <w:highlight w:val="white"/>
        </w:rPr>
        <w:t xml:space="preserve"> </w:t>
      </w:r>
      <w:proofErr w:type="spellStart"/>
      <w:r>
        <w:rPr>
          <w:rFonts w:eastAsia="Nimbus Sans L"/>
          <w:sz w:val="28"/>
          <w:highlight w:val="white"/>
        </w:rPr>
        <w:t>виконують</w:t>
      </w:r>
      <w:proofErr w:type="spellEnd"/>
      <w:r>
        <w:rPr>
          <w:rFonts w:eastAsia="Nimbus Sans L"/>
          <w:sz w:val="28"/>
          <w:highlight w:val="white"/>
        </w:rPr>
        <w:t xml:space="preserve"> </w:t>
      </w:r>
      <w:proofErr w:type="spellStart"/>
      <w:r>
        <w:rPr>
          <w:rFonts w:eastAsia="Nimbus Sans L"/>
          <w:sz w:val="28"/>
          <w:highlight w:val="white"/>
        </w:rPr>
        <w:t>різні</w:t>
      </w:r>
      <w:proofErr w:type="spellEnd"/>
      <w:r>
        <w:rPr>
          <w:rFonts w:eastAsia="Nimbus Sans L"/>
          <w:sz w:val="28"/>
          <w:highlight w:val="white"/>
        </w:rPr>
        <w:t xml:space="preserve"> </w:t>
      </w:r>
      <w:proofErr w:type="spellStart"/>
      <w:r>
        <w:rPr>
          <w:rFonts w:eastAsia="Nimbus Sans L"/>
          <w:sz w:val="28"/>
          <w:highlight w:val="white"/>
        </w:rPr>
        <w:t>функції</w:t>
      </w:r>
      <w:proofErr w:type="spellEnd"/>
      <w:r>
        <w:rPr>
          <w:rFonts w:eastAsia="Nimbus Sans L"/>
          <w:sz w:val="28"/>
          <w:highlight w:val="white"/>
        </w:rPr>
        <w:t xml:space="preserve">. У свою </w:t>
      </w:r>
      <w:proofErr w:type="spellStart"/>
      <w:r>
        <w:rPr>
          <w:rFonts w:eastAsia="Nimbus Sans L"/>
          <w:sz w:val="28"/>
          <w:highlight w:val="white"/>
        </w:rPr>
        <w:t>чергу</w:t>
      </w:r>
      <w:proofErr w:type="spellEnd"/>
      <w:r>
        <w:rPr>
          <w:rFonts w:eastAsia="Nimbus Sans L"/>
          <w:sz w:val="28"/>
          <w:highlight w:val="white"/>
        </w:rPr>
        <w:t xml:space="preserve">, </w:t>
      </w:r>
      <w:proofErr w:type="spellStart"/>
      <w:r>
        <w:rPr>
          <w:rFonts w:eastAsia="Nimbus Sans L"/>
          <w:sz w:val="28"/>
          <w:highlight w:val="white"/>
        </w:rPr>
        <w:t>між</w:t>
      </w:r>
      <w:proofErr w:type="spellEnd"/>
      <w:r>
        <w:rPr>
          <w:rFonts w:eastAsia="Nimbus Sans L"/>
          <w:sz w:val="28"/>
          <w:highlight w:val="white"/>
        </w:rPr>
        <w:t xml:space="preserve"> </w:t>
      </w:r>
      <w:proofErr w:type="spellStart"/>
      <w:r>
        <w:rPr>
          <w:rFonts w:eastAsia="Nimbus Sans L"/>
          <w:sz w:val="28"/>
          <w:highlight w:val="white"/>
        </w:rPr>
        <w:t>підрозділами</w:t>
      </w:r>
      <w:proofErr w:type="spellEnd"/>
      <w:r>
        <w:rPr>
          <w:rFonts w:eastAsia="Nimbus Sans L"/>
          <w:sz w:val="28"/>
          <w:highlight w:val="white"/>
        </w:rPr>
        <w:t xml:space="preserve"> </w:t>
      </w:r>
      <w:proofErr w:type="spellStart"/>
      <w:r>
        <w:rPr>
          <w:rFonts w:eastAsia="Nimbus Sans L"/>
          <w:sz w:val="28"/>
          <w:highlight w:val="white"/>
        </w:rPr>
        <w:t>існують</w:t>
      </w:r>
      <w:proofErr w:type="spellEnd"/>
      <w:r>
        <w:rPr>
          <w:rFonts w:eastAsia="Nimbus Sans L"/>
          <w:sz w:val="28"/>
          <w:highlight w:val="white"/>
        </w:rPr>
        <w:t xml:space="preserve"> </w:t>
      </w:r>
      <w:proofErr w:type="spellStart"/>
      <w:r>
        <w:rPr>
          <w:rFonts w:eastAsia="Nimbus Sans L"/>
          <w:sz w:val="28"/>
          <w:highlight w:val="white"/>
        </w:rPr>
        <w:t>певні</w:t>
      </w:r>
      <w:proofErr w:type="spellEnd"/>
      <w:r>
        <w:rPr>
          <w:rFonts w:eastAsia="Nimbus Sans L"/>
          <w:sz w:val="28"/>
          <w:highlight w:val="white"/>
        </w:rPr>
        <w:t xml:space="preserve"> </w:t>
      </w:r>
      <w:proofErr w:type="spellStart"/>
      <w:r>
        <w:rPr>
          <w:rFonts w:eastAsia="Nimbus Sans L"/>
          <w:sz w:val="28"/>
          <w:highlight w:val="white"/>
        </w:rPr>
        <w:t>зв'язки</w:t>
      </w:r>
      <w:proofErr w:type="spellEnd"/>
      <w:r>
        <w:rPr>
          <w:rFonts w:eastAsia="Nimbus Sans L"/>
          <w:sz w:val="28"/>
          <w:highlight w:val="white"/>
        </w:rPr>
        <w:t xml:space="preserve">, </w:t>
      </w:r>
      <w:proofErr w:type="spellStart"/>
      <w:r>
        <w:rPr>
          <w:rFonts w:eastAsia="Nimbus Sans L"/>
          <w:sz w:val="28"/>
          <w:highlight w:val="white"/>
        </w:rPr>
        <w:t>серед</w:t>
      </w:r>
      <w:proofErr w:type="spellEnd"/>
      <w:r>
        <w:rPr>
          <w:rFonts w:eastAsia="Nimbus Sans L"/>
          <w:sz w:val="28"/>
          <w:highlight w:val="white"/>
        </w:rPr>
        <w:t xml:space="preserve"> </w:t>
      </w:r>
      <w:proofErr w:type="spellStart"/>
      <w:r>
        <w:rPr>
          <w:rFonts w:eastAsia="Nimbus Sans L"/>
          <w:sz w:val="28"/>
          <w:highlight w:val="white"/>
        </w:rPr>
        <w:t>яких</w:t>
      </w:r>
      <w:proofErr w:type="spellEnd"/>
      <w:r>
        <w:rPr>
          <w:rFonts w:eastAsia="Nimbus Sans L"/>
          <w:sz w:val="28"/>
          <w:highlight w:val="white"/>
        </w:rPr>
        <w:t xml:space="preserve"> </w:t>
      </w:r>
      <w:proofErr w:type="spellStart"/>
      <w:r>
        <w:rPr>
          <w:rFonts w:eastAsia="Nimbus Sans L"/>
          <w:sz w:val="28"/>
          <w:highlight w:val="white"/>
        </w:rPr>
        <w:t>виділяють</w:t>
      </w:r>
      <w:proofErr w:type="spellEnd"/>
      <w:r>
        <w:rPr>
          <w:rFonts w:eastAsia="Nimbus Sans L"/>
          <w:sz w:val="28"/>
          <w:highlight w:val="white"/>
        </w:rPr>
        <w:t xml:space="preserve"> </w:t>
      </w:r>
      <w:proofErr w:type="spellStart"/>
      <w:r>
        <w:rPr>
          <w:rFonts w:eastAsia="Nimbus Sans L"/>
          <w:sz w:val="28"/>
          <w:highlight w:val="white"/>
        </w:rPr>
        <w:t>горизонтальні</w:t>
      </w:r>
      <w:proofErr w:type="spellEnd"/>
      <w:r>
        <w:rPr>
          <w:rFonts w:eastAsia="Nimbus Sans L"/>
          <w:sz w:val="28"/>
          <w:highlight w:val="white"/>
        </w:rPr>
        <w:t xml:space="preserve">, </w:t>
      </w:r>
      <w:proofErr w:type="spellStart"/>
      <w:r>
        <w:rPr>
          <w:rFonts w:eastAsia="Nimbus Sans L"/>
          <w:sz w:val="28"/>
          <w:highlight w:val="white"/>
        </w:rPr>
        <w:t>вертикальні</w:t>
      </w:r>
      <w:proofErr w:type="spellEnd"/>
      <w:r>
        <w:rPr>
          <w:rFonts w:eastAsia="Nimbus Sans L"/>
          <w:sz w:val="28"/>
          <w:highlight w:val="white"/>
        </w:rPr>
        <w:t xml:space="preserve">, </w:t>
      </w:r>
      <w:proofErr w:type="spellStart"/>
      <w:r>
        <w:rPr>
          <w:rFonts w:eastAsia="Nimbus Sans L"/>
          <w:sz w:val="28"/>
          <w:highlight w:val="white"/>
        </w:rPr>
        <w:t>лінійні</w:t>
      </w:r>
      <w:proofErr w:type="spellEnd"/>
      <w:r>
        <w:rPr>
          <w:rFonts w:eastAsia="Nimbus Sans L"/>
          <w:sz w:val="28"/>
          <w:highlight w:val="white"/>
        </w:rPr>
        <w:t xml:space="preserve"> і </w:t>
      </w:r>
      <w:proofErr w:type="spellStart"/>
      <w:r>
        <w:rPr>
          <w:rFonts w:eastAsia="Nimbus Sans L"/>
          <w:sz w:val="28"/>
          <w:highlight w:val="white"/>
        </w:rPr>
        <w:t>функціональні</w:t>
      </w:r>
      <w:proofErr w:type="spellEnd"/>
      <w:r>
        <w:rPr>
          <w:rFonts w:eastAsia="Nimbus Sans L"/>
          <w:sz w:val="28"/>
          <w:highlight w:val="white"/>
        </w:rPr>
        <w:t xml:space="preserve"> </w:t>
      </w:r>
      <w:proofErr w:type="spellStart"/>
      <w:r>
        <w:rPr>
          <w:rFonts w:eastAsia="Nimbus Sans L"/>
          <w:sz w:val="28"/>
          <w:highlight w:val="white"/>
        </w:rPr>
        <w:t>зв'язки</w:t>
      </w:r>
      <w:proofErr w:type="spellEnd"/>
      <w:r>
        <w:rPr>
          <w:rFonts w:eastAsia="Nimbus Sans L"/>
          <w:sz w:val="28"/>
          <w:highlight w:val="white"/>
        </w:rPr>
        <w:t>.</w:t>
      </w:r>
    </w:p>
    <w:p w14:paraId="1A0F601C" w14:textId="77777777" w:rsidR="000078AB" w:rsidRDefault="00000000">
      <w:pPr>
        <w:tabs>
          <w:tab w:val="left" w:pos="726"/>
        </w:tabs>
        <w:autoSpaceDE w:val="0"/>
        <w:autoSpaceDN w:val="0"/>
        <w:adjustRightInd w:val="0"/>
        <w:spacing w:line="360" w:lineRule="auto"/>
        <w:ind w:firstLine="709"/>
        <w:jc w:val="both"/>
        <w:rPr>
          <w:rFonts w:eastAsia="Nimbus Sans L"/>
          <w:sz w:val="28"/>
          <w:highlight w:val="white"/>
        </w:rPr>
      </w:pPr>
      <w:proofErr w:type="spellStart"/>
      <w:r>
        <w:rPr>
          <w:rFonts w:eastAsia="Nimbus Sans L"/>
          <w:sz w:val="28"/>
          <w:highlight w:val="white"/>
        </w:rPr>
        <w:t>Розглянемо</w:t>
      </w:r>
      <w:proofErr w:type="spellEnd"/>
      <w:r>
        <w:rPr>
          <w:rFonts w:eastAsia="Nimbus Sans L"/>
          <w:sz w:val="28"/>
          <w:highlight w:val="white"/>
        </w:rPr>
        <w:t xml:space="preserve"> </w:t>
      </w:r>
      <w:proofErr w:type="spellStart"/>
      <w:r>
        <w:rPr>
          <w:rFonts w:eastAsia="Nimbus Sans L"/>
          <w:sz w:val="28"/>
          <w:highlight w:val="white"/>
        </w:rPr>
        <w:t>організаційну</w:t>
      </w:r>
      <w:proofErr w:type="spellEnd"/>
      <w:r>
        <w:rPr>
          <w:rFonts w:eastAsia="Nimbus Sans L"/>
          <w:sz w:val="28"/>
          <w:highlight w:val="white"/>
        </w:rPr>
        <w:t xml:space="preserve"> структуру </w:t>
      </w:r>
      <w:proofErr w:type="spellStart"/>
      <w:r>
        <w:rPr>
          <w:rFonts w:eastAsia="Nimbus Sans L"/>
          <w:sz w:val="28"/>
          <w:highlight w:val="white"/>
        </w:rPr>
        <w:t>управління</w:t>
      </w:r>
      <w:proofErr w:type="spellEnd"/>
      <w:r>
        <w:rPr>
          <w:rFonts w:eastAsia="Nimbus Sans L"/>
          <w:sz w:val="28"/>
          <w:highlight w:val="white"/>
        </w:rPr>
        <w:t xml:space="preserve"> </w:t>
      </w:r>
      <w:hyperlink r:id="rId11" w:history="1">
        <w:r>
          <w:rPr>
            <w:sz w:val="28"/>
            <w:szCs w:val="28"/>
            <w:lang w:val="uk-UA"/>
          </w:rPr>
          <w:t>ДП «ДГ</w:t>
        </w:r>
      </w:hyperlink>
      <w:r>
        <w:rPr>
          <w:sz w:val="28"/>
          <w:szCs w:val="28"/>
          <w:lang w:val="uk-UA"/>
        </w:rPr>
        <w:t xml:space="preserve"> Інституту сільського господарства Північного Сходу НААН»</w:t>
      </w:r>
      <w:r>
        <w:rPr>
          <w:rFonts w:eastAsia="Nimbus Sans L"/>
          <w:sz w:val="28"/>
          <w:highlight w:val="white"/>
        </w:rPr>
        <w:t>, яка представлена на рис.</w:t>
      </w:r>
      <w:r>
        <w:rPr>
          <w:rFonts w:eastAsia="Nimbus Sans L"/>
          <w:sz w:val="28"/>
          <w:highlight w:val="white"/>
          <w:lang w:val="uk-UA"/>
        </w:rPr>
        <w:t>2.</w:t>
      </w:r>
      <w:r>
        <w:rPr>
          <w:rFonts w:eastAsia="Nimbus Sans L"/>
          <w:sz w:val="28"/>
          <w:highlight w:val="white"/>
        </w:rPr>
        <w:t>1</w:t>
      </w:r>
    </w:p>
    <w:p w14:paraId="5AE6E02C" w14:textId="77777777" w:rsidR="000078AB" w:rsidRDefault="00000000">
      <w:pPr>
        <w:tabs>
          <w:tab w:val="left" w:pos="726"/>
        </w:tabs>
        <w:autoSpaceDE w:val="0"/>
        <w:autoSpaceDN w:val="0"/>
        <w:adjustRightInd w:val="0"/>
        <w:rPr>
          <w:rFonts w:eastAsia="Nimbus Sans L"/>
          <w:highlight w:val="yellow"/>
        </w:rPr>
      </w:pPr>
      <w:r>
        <w:rPr>
          <w:noProof/>
          <w:lang w:val="en-US" w:eastAsia="en-US"/>
        </w:rPr>
        <w:drawing>
          <wp:inline distT="0" distB="0" distL="0" distR="0" wp14:anchorId="1D16C551" wp14:editId="0D9C64FC">
            <wp:extent cx="6229350" cy="3571875"/>
            <wp:effectExtent l="0" t="0" r="0" b="9525"/>
            <wp:docPr id="10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2" cstate="print"/>
                    <a:srcRect r="1247" b="3047"/>
                    <a:stretch/>
                  </pic:blipFill>
                  <pic:spPr>
                    <a:xfrm>
                      <a:off x="0" y="0"/>
                      <a:ext cx="6229350" cy="3571875"/>
                    </a:xfrm>
                    <a:prstGeom prst="rect">
                      <a:avLst/>
                    </a:prstGeom>
                    <a:ln>
                      <a:noFill/>
                    </a:ln>
                  </pic:spPr>
                </pic:pic>
              </a:graphicData>
            </a:graphic>
          </wp:inline>
        </w:drawing>
      </w:r>
    </w:p>
    <w:p w14:paraId="6632D531" w14:textId="5B427F97" w:rsidR="000078AB" w:rsidRDefault="00000000">
      <w:pPr>
        <w:tabs>
          <w:tab w:val="left" w:pos="726"/>
        </w:tabs>
        <w:autoSpaceDE w:val="0"/>
        <w:autoSpaceDN w:val="0"/>
        <w:adjustRightInd w:val="0"/>
        <w:spacing w:line="360" w:lineRule="auto"/>
        <w:jc w:val="both"/>
        <w:rPr>
          <w:sz w:val="28"/>
          <w:szCs w:val="28"/>
          <w:lang w:val="uk-UA"/>
        </w:rPr>
      </w:pPr>
      <w:r>
        <w:rPr>
          <w:rFonts w:eastAsia="Nimbus Sans L"/>
          <w:sz w:val="28"/>
        </w:rPr>
        <w:tab/>
        <w:t>Рис</w:t>
      </w:r>
      <w:proofErr w:type="spellStart"/>
      <w:r w:rsidR="00742592">
        <w:rPr>
          <w:rFonts w:eastAsia="Nimbus Sans L"/>
          <w:sz w:val="28"/>
          <w:lang w:val="uk-UA"/>
        </w:rPr>
        <w:t>унок</w:t>
      </w:r>
      <w:proofErr w:type="spellEnd"/>
      <w:r w:rsidR="00742592">
        <w:rPr>
          <w:rFonts w:eastAsia="Nimbus Sans L"/>
          <w:sz w:val="28"/>
          <w:lang w:val="uk-UA"/>
        </w:rPr>
        <w:t xml:space="preserve"> </w:t>
      </w:r>
      <w:r>
        <w:rPr>
          <w:rFonts w:eastAsia="Nimbus Sans L"/>
          <w:sz w:val="28"/>
          <w:lang w:val="uk-UA"/>
        </w:rPr>
        <w:t>2.</w:t>
      </w:r>
      <w:r>
        <w:rPr>
          <w:rFonts w:eastAsia="Nimbus Sans L"/>
          <w:sz w:val="28"/>
        </w:rPr>
        <w:t>1</w:t>
      </w:r>
      <w:r w:rsidR="00742592">
        <w:rPr>
          <w:rFonts w:eastAsia="Nimbus Sans L"/>
          <w:sz w:val="28"/>
          <w:lang w:val="uk-UA"/>
        </w:rPr>
        <w:t>-</w:t>
      </w:r>
      <w:r>
        <w:rPr>
          <w:rFonts w:eastAsia="Nimbus Sans L"/>
          <w:sz w:val="28"/>
        </w:rPr>
        <w:t xml:space="preserve"> </w:t>
      </w:r>
      <w:proofErr w:type="spellStart"/>
      <w:r>
        <w:rPr>
          <w:rFonts w:eastAsia="Nimbus Sans L"/>
          <w:sz w:val="28"/>
        </w:rPr>
        <w:t>Організаційна</w:t>
      </w:r>
      <w:proofErr w:type="spellEnd"/>
      <w:r>
        <w:rPr>
          <w:rFonts w:eastAsia="Nimbus Sans L"/>
          <w:sz w:val="28"/>
        </w:rPr>
        <w:t xml:space="preserve"> структура </w:t>
      </w:r>
      <w:proofErr w:type="spellStart"/>
      <w:r>
        <w:rPr>
          <w:rFonts w:eastAsia="Nimbus Sans L"/>
          <w:sz w:val="28"/>
        </w:rPr>
        <w:t>управління</w:t>
      </w:r>
      <w:proofErr w:type="spellEnd"/>
      <w:r>
        <w:rPr>
          <w:rFonts w:eastAsia="Nimbus Sans L"/>
          <w:sz w:val="28"/>
        </w:rPr>
        <w:t xml:space="preserve"> </w:t>
      </w:r>
      <w:hyperlink r:id="rId13" w:history="1">
        <w:r>
          <w:rPr>
            <w:sz w:val="28"/>
            <w:szCs w:val="28"/>
            <w:lang w:val="uk-UA"/>
          </w:rPr>
          <w:t>ДП «ДГ</w:t>
        </w:r>
      </w:hyperlink>
      <w:r>
        <w:rPr>
          <w:sz w:val="28"/>
          <w:szCs w:val="28"/>
          <w:lang w:val="uk-UA"/>
        </w:rPr>
        <w:t xml:space="preserve"> Інституту сільського господарства Північного Сходу НААН»</w:t>
      </w:r>
    </w:p>
    <w:p w14:paraId="4729B781" w14:textId="77777777" w:rsidR="000078AB" w:rsidRDefault="000078AB">
      <w:pPr>
        <w:tabs>
          <w:tab w:val="left" w:pos="726"/>
        </w:tabs>
        <w:autoSpaceDE w:val="0"/>
        <w:autoSpaceDN w:val="0"/>
        <w:adjustRightInd w:val="0"/>
        <w:spacing w:line="360" w:lineRule="auto"/>
        <w:jc w:val="both"/>
        <w:rPr>
          <w:rFonts w:eastAsia="Nimbus Sans L"/>
          <w:sz w:val="28"/>
        </w:rPr>
      </w:pPr>
    </w:p>
    <w:p w14:paraId="2671AFA0" w14:textId="3998F83D" w:rsidR="000078AB" w:rsidRDefault="00000000">
      <w:pPr>
        <w:tabs>
          <w:tab w:val="left" w:pos="726"/>
        </w:tabs>
        <w:spacing w:line="360" w:lineRule="auto"/>
        <w:ind w:firstLine="709"/>
        <w:jc w:val="both"/>
        <w:rPr>
          <w:rFonts w:eastAsia="Nimbus Sans L"/>
          <w:sz w:val="28"/>
        </w:rPr>
      </w:pPr>
      <w:r>
        <w:rPr>
          <w:rFonts w:eastAsia="Nimbus Sans L"/>
          <w:sz w:val="28"/>
        </w:rPr>
        <w:t xml:space="preserve">Як видно з </w:t>
      </w:r>
      <w:r w:rsidR="00742592">
        <w:rPr>
          <w:rFonts w:eastAsia="Nimbus Sans L"/>
          <w:sz w:val="28"/>
          <w:lang w:val="uk-UA"/>
        </w:rPr>
        <w:t>р</w:t>
      </w:r>
      <w:proofErr w:type="spellStart"/>
      <w:r>
        <w:rPr>
          <w:rFonts w:eastAsia="Nimbus Sans L"/>
          <w:sz w:val="28"/>
        </w:rPr>
        <w:t>ис</w:t>
      </w:r>
      <w:r w:rsidR="00742592">
        <w:rPr>
          <w:rFonts w:eastAsia="Nimbus Sans L"/>
          <w:sz w:val="28"/>
          <w:lang w:val="uk-UA"/>
        </w:rPr>
        <w:t>унку</w:t>
      </w:r>
      <w:proofErr w:type="spellEnd"/>
      <w:r w:rsidR="00742592">
        <w:rPr>
          <w:rFonts w:eastAsia="Nimbus Sans L"/>
          <w:sz w:val="28"/>
          <w:lang w:val="uk-UA"/>
        </w:rPr>
        <w:t xml:space="preserve"> </w:t>
      </w:r>
      <w:r>
        <w:rPr>
          <w:rFonts w:eastAsia="Nimbus Sans L"/>
          <w:sz w:val="28"/>
          <w:lang w:val="uk-UA"/>
        </w:rPr>
        <w:t>2.</w:t>
      </w:r>
      <w:r>
        <w:rPr>
          <w:rFonts w:eastAsia="Nimbus Sans L"/>
          <w:sz w:val="28"/>
        </w:rPr>
        <w:t xml:space="preserve">1 </w:t>
      </w:r>
      <w:proofErr w:type="spellStart"/>
      <w:r>
        <w:rPr>
          <w:rFonts w:eastAsia="Nimbus Sans L"/>
          <w:sz w:val="28"/>
        </w:rPr>
        <w:t>підприємство</w:t>
      </w:r>
      <w:proofErr w:type="spellEnd"/>
      <w:r>
        <w:rPr>
          <w:rFonts w:eastAsia="Nimbus Sans L"/>
          <w:sz w:val="28"/>
        </w:rPr>
        <w:t xml:space="preserve"> </w:t>
      </w:r>
      <w:proofErr w:type="spellStart"/>
      <w:r>
        <w:rPr>
          <w:rFonts w:eastAsia="Nimbus Sans L"/>
          <w:sz w:val="28"/>
        </w:rPr>
        <w:t>має</w:t>
      </w:r>
      <w:proofErr w:type="spellEnd"/>
      <w:r>
        <w:rPr>
          <w:rFonts w:eastAsia="Nimbus Sans L"/>
          <w:sz w:val="28"/>
        </w:rPr>
        <w:t xml:space="preserve"> </w:t>
      </w:r>
      <w:proofErr w:type="spellStart"/>
      <w:r>
        <w:rPr>
          <w:rFonts w:eastAsia="Nimbus Sans L"/>
          <w:sz w:val="28"/>
        </w:rPr>
        <w:t>організаційну</w:t>
      </w:r>
      <w:proofErr w:type="spellEnd"/>
      <w:r>
        <w:rPr>
          <w:rFonts w:eastAsia="Nimbus Sans L"/>
          <w:sz w:val="28"/>
        </w:rPr>
        <w:t xml:space="preserve"> структуру, яка </w:t>
      </w:r>
      <w:proofErr w:type="spellStart"/>
      <w:r>
        <w:rPr>
          <w:rFonts w:eastAsia="Nimbus Sans L"/>
          <w:sz w:val="28"/>
        </w:rPr>
        <w:t>характеризується</w:t>
      </w:r>
      <w:proofErr w:type="spellEnd"/>
      <w:r>
        <w:rPr>
          <w:rFonts w:eastAsia="Nimbus Sans L"/>
          <w:sz w:val="28"/>
        </w:rPr>
        <w:t xml:space="preserve"> </w:t>
      </w:r>
      <w:proofErr w:type="spellStart"/>
      <w:r>
        <w:rPr>
          <w:rFonts w:eastAsia="Nimbus Sans L"/>
          <w:sz w:val="28"/>
        </w:rPr>
        <w:t>вертикальним</w:t>
      </w:r>
      <w:proofErr w:type="spellEnd"/>
      <w:r>
        <w:rPr>
          <w:rFonts w:eastAsia="Nimbus Sans L"/>
          <w:sz w:val="28"/>
        </w:rPr>
        <w:t xml:space="preserve"> </w:t>
      </w:r>
      <w:proofErr w:type="spellStart"/>
      <w:r>
        <w:rPr>
          <w:rFonts w:eastAsia="Nimbus Sans L"/>
          <w:sz w:val="28"/>
        </w:rPr>
        <w:t>поділом</w:t>
      </w:r>
      <w:proofErr w:type="spellEnd"/>
      <w:r>
        <w:rPr>
          <w:rFonts w:eastAsia="Nimbus Sans L"/>
          <w:sz w:val="28"/>
        </w:rPr>
        <w:t xml:space="preserve"> </w:t>
      </w:r>
      <w:proofErr w:type="spellStart"/>
      <w:r>
        <w:rPr>
          <w:rFonts w:eastAsia="Nimbus Sans L"/>
          <w:sz w:val="28"/>
        </w:rPr>
        <w:t>праці</w:t>
      </w:r>
      <w:proofErr w:type="spellEnd"/>
      <w:r>
        <w:rPr>
          <w:rFonts w:eastAsia="Nimbus Sans L"/>
          <w:sz w:val="28"/>
        </w:rPr>
        <w:t xml:space="preserve"> та </w:t>
      </w:r>
      <w:proofErr w:type="spellStart"/>
      <w:r>
        <w:rPr>
          <w:rFonts w:eastAsia="Nimbus Sans L"/>
          <w:sz w:val="28"/>
        </w:rPr>
        <w:t>має</w:t>
      </w:r>
      <w:proofErr w:type="spellEnd"/>
      <w:r>
        <w:rPr>
          <w:rFonts w:eastAsia="Nimbus Sans L"/>
          <w:sz w:val="28"/>
        </w:rPr>
        <w:t xml:space="preserve"> </w:t>
      </w:r>
      <w:proofErr w:type="spellStart"/>
      <w:r>
        <w:rPr>
          <w:rFonts w:eastAsia="Nimbus Sans L"/>
          <w:sz w:val="28"/>
        </w:rPr>
        <w:t>лінійні</w:t>
      </w:r>
      <w:proofErr w:type="spellEnd"/>
      <w:r>
        <w:rPr>
          <w:rFonts w:eastAsia="Nimbus Sans L"/>
          <w:sz w:val="28"/>
        </w:rPr>
        <w:t xml:space="preserve"> </w:t>
      </w:r>
      <w:proofErr w:type="spellStart"/>
      <w:r>
        <w:rPr>
          <w:rFonts w:eastAsia="Nimbus Sans L"/>
          <w:sz w:val="28"/>
        </w:rPr>
        <w:t>зв’язки</w:t>
      </w:r>
      <w:proofErr w:type="spellEnd"/>
      <w:r>
        <w:rPr>
          <w:rFonts w:eastAsia="Nimbus Sans L"/>
          <w:sz w:val="28"/>
        </w:rPr>
        <w:t xml:space="preserve">, </w:t>
      </w:r>
      <w:proofErr w:type="spellStart"/>
      <w:r>
        <w:rPr>
          <w:rFonts w:eastAsia="Nimbus Sans L"/>
          <w:sz w:val="28"/>
        </w:rPr>
        <w:t>тобто</w:t>
      </w:r>
      <w:proofErr w:type="spellEnd"/>
      <w:r>
        <w:rPr>
          <w:rFonts w:eastAsia="Nimbus Sans L"/>
          <w:sz w:val="28"/>
        </w:rPr>
        <w:t xml:space="preserve"> </w:t>
      </w:r>
      <w:proofErr w:type="spellStart"/>
      <w:r>
        <w:rPr>
          <w:rFonts w:eastAsia="Nimbus Sans L"/>
          <w:sz w:val="28"/>
        </w:rPr>
        <w:t>підприємство</w:t>
      </w:r>
      <w:proofErr w:type="spellEnd"/>
      <w:r>
        <w:rPr>
          <w:rFonts w:eastAsia="Nimbus Sans L"/>
          <w:sz w:val="28"/>
        </w:rPr>
        <w:t xml:space="preserve"> </w:t>
      </w:r>
      <w:proofErr w:type="spellStart"/>
      <w:r>
        <w:rPr>
          <w:rFonts w:eastAsia="Nimbus Sans L"/>
          <w:sz w:val="28"/>
        </w:rPr>
        <w:t>має</w:t>
      </w:r>
      <w:proofErr w:type="spellEnd"/>
      <w:r>
        <w:rPr>
          <w:rFonts w:eastAsia="Nimbus Sans L"/>
          <w:sz w:val="28"/>
        </w:rPr>
        <w:t xml:space="preserve"> </w:t>
      </w:r>
      <w:proofErr w:type="spellStart"/>
      <w:r>
        <w:rPr>
          <w:rFonts w:eastAsia="Nimbus Sans L"/>
          <w:sz w:val="28"/>
        </w:rPr>
        <w:t>лінійно-функціональну</w:t>
      </w:r>
      <w:proofErr w:type="spellEnd"/>
      <w:r>
        <w:rPr>
          <w:rFonts w:eastAsia="Nimbus Sans L"/>
          <w:sz w:val="28"/>
        </w:rPr>
        <w:t xml:space="preserve"> структуру </w:t>
      </w:r>
      <w:proofErr w:type="spellStart"/>
      <w:r>
        <w:rPr>
          <w:rFonts w:eastAsia="Nimbus Sans L"/>
          <w:sz w:val="28"/>
        </w:rPr>
        <w:t>управління</w:t>
      </w:r>
      <w:proofErr w:type="spellEnd"/>
      <w:r>
        <w:rPr>
          <w:rFonts w:eastAsia="Nimbus Sans L"/>
          <w:sz w:val="28"/>
        </w:rPr>
        <w:t>.</w:t>
      </w:r>
    </w:p>
    <w:p w14:paraId="726B45D8" w14:textId="77777777" w:rsidR="000078AB" w:rsidRDefault="00000000">
      <w:pPr>
        <w:tabs>
          <w:tab w:val="left" w:pos="726"/>
        </w:tabs>
        <w:autoSpaceDE w:val="0"/>
        <w:autoSpaceDN w:val="0"/>
        <w:adjustRightInd w:val="0"/>
        <w:spacing w:line="360" w:lineRule="auto"/>
        <w:ind w:firstLine="709"/>
        <w:jc w:val="both"/>
        <w:rPr>
          <w:rFonts w:eastAsia="Nimbus Sans L"/>
          <w:sz w:val="28"/>
          <w:highlight w:val="white"/>
        </w:rPr>
      </w:pPr>
      <w:proofErr w:type="spellStart"/>
      <w:r>
        <w:rPr>
          <w:rFonts w:eastAsia="Nimbus Sans L"/>
          <w:sz w:val="28"/>
          <w:highlight w:val="white"/>
        </w:rPr>
        <w:lastRenderedPageBreak/>
        <w:t>Вертикальний</w:t>
      </w:r>
      <w:proofErr w:type="spellEnd"/>
      <w:r>
        <w:rPr>
          <w:rFonts w:eastAsia="Nimbus Sans L"/>
          <w:sz w:val="28"/>
          <w:highlight w:val="white"/>
        </w:rPr>
        <w:t xml:space="preserve"> </w:t>
      </w:r>
      <w:proofErr w:type="spellStart"/>
      <w:r>
        <w:rPr>
          <w:rFonts w:eastAsia="Nimbus Sans L"/>
          <w:sz w:val="28"/>
          <w:highlight w:val="white"/>
        </w:rPr>
        <w:t>поділ</w:t>
      </w:r>
      <w:proofErr w:type="spellEnd"/>
      <w:r>
        <w:rPr>
          <w:rFonts w:eastAsia="Nimbus Sans L"/>
          <w:sz w:val="28"/>
          <w:highlight w:val="white"/>
        </w:rPr>
        <w:t xml:space="preserve"> </w:t>
      </w:r>
      <w:proofErr w:type="spellStart"/>
      <w:r>
        <w:rPr>
          <w:rFonts w:eastAsia="Nimbus Sans L"/>
          <w:sz w:val="28"/>
          <w:highlight w:val="white"/>
        </w:rPr>
        <w:t>праці</w:t>
      </w:r>
      <w:proofErr w:type="spellEnd"/>
      <w:r>
        <w:rPr>
          <w:rFonts w:eastAsia="Nimbus Sans L"/>
          <w:sz w:val="28"/>
          <w:highlight w:val="white"/>
        </w:rPr>
        <w:t xml:space="preserve"> - </w:t>
      </w:r>
      <w:proofErr w:type="spellStart"/>
      <w:r>
        <w:rPr>
          <w:rFonts w:eastAsia="Nimbus Sans L"/>
          <w:sz w:val="28"/>
          <w:highlight w:val="white"/>
        </w:rPr>
        <w:t>це</w:t>
      </w:r>
      <w:proofErr w:type="spellEnd"/>
      <w:r>
        <w:rPr>
          <w:rFonts w:eastAsia="Nimbus Sans L"/>
          <w:sz w:val="28"/>
          <w:highlight w:val="white"/>
        </w:rPr>
        <w:t xml:space="preserve"> </w:t>
      </w:r>
      <w:proofErr w:type="spellStart"/>
      <w:r>
        <w:rPr>
          <w:rFonts w:eastAsia="Nimbus Sans L"/>
          <w:sz w:val="28"/>
          <w:highlight w:val="white"/>
        </w:rPr>
        <w:t>зв'язки</w:t>
      </w:r>
      <w:proofErr w:type="spellEnd"/>
      <w:r>
        <w:rPr>
          <w:rFonts w:eastAsia="Nimbus Sans L"/>
          <w:sz w:val="28"/>
          <w:highlight w:val="white"/>
        </w:rPr>
        <w:t xml:space="preserve"> </w:t>
      </w:r>
      <w:proofErr w:type="spellStart"/>
      <w:r>
        <w:rPr>
          <w:rFonts w:eastAsia="Nimbus Sans L"/>
          <w:sz w:val="28"/>
          <w:highlight w:val="white"/>
        </w:rPr>
        <w:t>підпорядкування</w:t>
      </w:r>
      <w:proofErr w:type="spellEnd"/>
      <w:r>
        <w:rPr>
          <w:rFonts w:eastAsia="Nimbus Sans L"/>
          <w:sz w:val="28"/>
          <w:highlight w:val="white"/>
        </w:rPr>
        <w:t xml:space="preserve">, </w:t>
      </w:r>
      <w:proofErr w:type="spellStart"/>
      <w:r>
        <w:rPr>
          <w:rFonts w:eastAsia="Nimbus Sans L"/>
          <w:sz w:val="28"/>
          <w:highlight w:val="white"/>
        </w:rPr>
        <w:t>необхідність</w:t>
      </w:r>
      <w:proofErr w:type="spellEnd"/>
      <w:r>
        <w:rPr>
          <w:rFonts w:eastAsia="Nimbus Sans L"/>
          <w:sz w:val="28"/>
          <w:highlight w:val="white"/>
        </w:rPr>
        <w:t xml:space="preserve"> у них </w:t>
      </w:r>
      <w:proofErr w:type="spellStart"/>
      <w:r>
        <w:rPr>
          <w:rFonts w:eastAsia="Nimbus Sans L"/>
          <w:sz w:val="28"/>
          <w:highlight w:val="white"/>
        </w:rPr>
        <w:t>виникає</w:t>
      </w:r>
      <w:proofErr w:type="spellEnd"/>
      <w:r>
        <w:rPr>
          <w:rFonts w:eastAsia="Nimbus Sans L"/>
          <w:sz w:val="28"/>
          <w:highlight w:val="white"/>
        </w:rPr>
        <w:t xml:space="preserve"> при </w:t>
      </w:r>
      <w:proofErr w:type="spellStart"/>
      <w:r>
        <w:rPr>
          <w:rFonts w:eastAsia="Nimbus Sans L"/>
          <w:sz w:val="28"/>
          <w:highlight w:val="white"/>
        </w:rPr>
        <w:t>ієрархічності</w:t>
      </w:r>
      <w:proofErr w:type="spellEnd"/>
      <w:r>
        <w:rPr>
          <w:rFonts w:eastAsia="Nimbus Sans L"/>
          <w:sz w:val="28"/>
          <w:highlight w:val="white"/>
        </w:rPr>
        <w:t xml:space="preserve"> </w:t>
      </w:r>
      <w:proofErr w:type="spellStart"/>
      <w:r>
        <w:rPr>
          <w:rFonts w:eastAsia="Nimbus Sans L"/>
          <w:sz w:val="28"/>
          <w:highlight w:val="white"/>
        </w:rPr>
        <w:t>управління</w:t>
      </w:r>
      <w:proofErr w:type="spellEnd"/>
      <w:r>
        <w:rPr>
          <w:rFonts w:eastAsia="Nimbus Sans L"/>
          <w:sz w:val="28"/>
          <w:highlight w:val="white"/>
        </w:rPr>
        <w:t xml:space="preserve">. </w:t>
      </w:r>
      <w:proofErr w:type="spellStart"/>
      <w:r>
        <w:rPr>
          <w:rFonts w:eastAsia="Nimbus Sans L"/>
          <w:sz w:val="28"/>
          <w:highlight w:val="white"/>
        </w:rPr>
        <w:t>Дані</w:t>
      </w:r>
      <w:proofErr w:type="spellEnd"/>
      <w:r>
        <w:rPr>
          <w:rFonts w:eastAsia="Nimbus Sans L"/>
          <w:sz w:val="28"/>
          <w:highlight w:val="white"/>
        </w:rPr>
        <w:t xml:space="preserve"> </w:t>
      </w:r>
      <w:proofErr w:type="spellStart"/>
      <w:r>
        <w:rPr>
          <w:rFonts w:eastAsia="Nimbus Sans L"/>
          <w:sz w:val="28"/>
          <w:highlight w:val="white"/>
        </w:rPr>
        <w:t>зв'язку</w:t>
      </w:r>
      <w:proofErr w:type="spellEnd"/>
      <w:r>
        <w:rPr>
          <w:rFonts w:eastAsia="Nimbus Sans L"/>
          <w:sz w:val="28"/>
          <w:highlight w:val="white"/>
        </w:rPr>
        <w:t xml:space="preserve"> </w:t>
      </w:r>
      <w:proofErr w:type="spellStart"/>
      <w:r>
        <w:rPr>
          <w:rFonts w:eastAsia="Nimbus Sans L"/>
          <w:sz w:val="28"/>
          <w:highlight w:val="white"/>
        </w:rPr>
        <w:t>служать</w:t>
      </w:r>
      <w:proofErr w:type="spellEnd"/>
      <w:r>
        <w:rPr>
          <w:rFonts w:eastAsia="Nimbus Sans L"/>
          <w:sz w:val="28"/>
          <w:highlight w:val="white"/>
        </w:rPr>
        <w:t xml:space="preserve"> каналами </w:t>
      </w:r>
      <w:proofErr w:type="spellStart"/>
      <w:r>
        <w:rPr>
          <w:rFonts w:eastAsia="Nimbus Sans L"/>
          <w:sz w:val="28"/>
          <w:highlight w:val="white"/>
        </w:rPr>
        <w:t>передачі</w:t>
      </w:r>
      <w:proofErr w:type="spellEnd"/>
      <w:r>
        <w:rPr>
          <w:rFonts w:eastAsia="Nimbus Sans L"/>
          <w:sz w:val="28"/>
          <w:highlight w:val="white"/>
        </w:rPr>
        <w:t xml:space="preserve"> </w:t>
      </w:r>
      <w:proofErr w:type="spellStart"/>
      <w:r>
        <w:rPr>
          <w:rFonts w:eastAsia="Nimbus Sans L"/>
          <w:sz w:val="28"/>
          <w:highlight w:val="white"/>
        </w:rPr>
        <w:t>розпорядчої</w:t>
      </w:r>
      <w:proofErr w:type="spellEnd"/>
      <w:r>
        <w:rPr>
          <w:rFonts w:eastAsia="Nimbus Sans L"/>
          <w:sz w:val="28"/>
          <w:highlight w:val="white"/>
        </w:rPr>
        <w:t xml:space="preserve"> та </w:t>
      </w:r>
      <w:proofErr w:type="spellStart"/>
      <w:r>
        <w:rPr>
          <w:rFonts w:eastAsia="Nimbus Sans L"/>
          <w:sz w:val="28"/>
          <w:highlight w:val="white"/>
        </w:rPr>
        <w:t>звітної</w:t>
      </w:r>
      <w:proofErr w:type="spellEnd"/>
      <w:r>
        <w:rPr>
          <w:rFonts w:eastAsia="Nimbus Sans L"/>
          <w:sz w:val="28"/>
          <w:highlight w:val="white"/>
        </w:rPr>
        <w:t xml:space="preserve"> </w:t>
      </w:r>
      <w:proofErr w:type="spellStart"/>
      <w:r>
        <w:rPr>
          <w:rFonts w:eastAsia="Nimbus Sans L"/>
          <w:sz w:val="28"/>
          <w:highlight w:val="white"/>
        </w:rPr>
        <w:t>інформації</w:t>
      </w:r>
      <w:proofErr w:type="spellEnd"/>
      <w:r>
        <w:rPr>
          <w:rFonts w:eastAsia="Nimbus Sans L"/>
          <w:sz w:val="28"/>
          <w:highlight w:val="white"/>
        </w:rPr>
        <w:t xml:space="preserve">, </w:t>
      </w:r>
      <w:proofErr w:type="spellStart"/>
      <w:r>
        <w:rPr>
          <w:rFonts w:eastAsia="Nimbus Sans L"/>
          <w:sz w:val="28"/>
          <w:highlight w:val="white"/>
        </w:rPr>
        <w:t>створюючи</w:t>
      </w:r>
      <w:proofErr w:type="spellEnd"/>
      <w:r>
        <w:rPr>
          <w:rFonts w:eastAsia="Nimbus Sans L"/>
          <w:sz w:val="28"/>
          <w:highlight w:val="white"/>
        </w:rPr>
        <w:t xml:space="preserve"> </w:t>
      </w:r>
      <w:proofErr w:type="spellStart"/>
      <w:r>
        <w:rPr>
          <w:rFonts w:eastAsia="Nimbus Sans L"/>
          <w:sz w:val="28"/>
          <w:highlight w:val="white"/>
        </w:rPr>
        <w:t>тим</w:t>
      </w:r>
      <w:proofErr w:type="spellEnd"/>
      <w:r>
        <w:rPr>
          <w:rFonts w:eastAsia="Nimbus Sans L"/>
          <w:sz w:val="28"/>
          <w:highlight w:val="white"/>
        </w:rPr>
        <w:t xml:space="preserve"> самим </w:t>
      </w:r>
      <w:proofErr w:type="spellStart"/>
      <w:r>
        <w:rPr>
          <w:rFonts w:eastAsia="Nimbus Sans L"/>
          <w:sz w:val="28"/>
          <w:highlight w:val="white"/>
        </w:rPr>
        <w:t>стабільність</w:t>
      </w:r>
      <w:proofErr w:type="spellEnd"/>
      <w:r>
        <w:rPr>
          <w:rFonts w:eastAsia="Nimbus Sans L"/>
          <w:sz w:val="28"/>
          <w:highlight w:val="white"/>
        </w:rPr>
        <w:t xml:space="preserve"> в </w:t>
      </w:r>
      <w:proofErr w:type="spellStart"/>
      <w:r>
        <w:rPr>
          <w:rFonts w:eastAsia="Nimbus Sans L"/>
          <w:sz w:val="28"/>
          <w:highlight w:val="white"/>
        </w:rPr>
        <w:t>організації</w:t>
      </w:r>
      <w:proofErr w:type="spellEnd"/>
      <w:r>
        <w:rPr>
          <w:rFonts w:eastAsia="Nimbus Sans L"/>
          <w:sz w:val="28"/>
          <w:highlight w:val="white"/>
        </w:rPr>
        <w:t>.</w:t>
      </w:r>
    </w:p>
    <w:p w14:paraId="18635C91" w14:textId="77777777" w:rsidR="000078AB" w:rsidRDefault="00000000">
      <w:pPr>
        <w:tabs>
          <w:tab w:val="left" w:pos="726"/>
        </w:tabs>
        <w:autoSpaceDE w:val="0"/>
        <w:autoSpaceDN w:val="0"/>
        <w:adjustRightInd w:val="0"/>
        <w:spacing w:line="360" w:lineRule="auto"/>
        <w:ind w:firstLine="709"/>
        <w:jc w:val="both"/>
        <w:rPr>
          <w:rFonts w:eastAsia="Nimbus Sans L"/>
          <w:sz w:val="28"/>
          <w:highlight w:val="white"/>
        </w:rPr>
      </w:pPr>
      <w:proofErr w:type="spellStart"/>
      <w:r>
        <w:rPr>
          <w:rFonts w:eastAsia="Nimbus Sans L"/>
          <w:sz w:val="28"/>
          <w:highlight w:val="white"/>
        </w:rPr>
        <w:t>Лінійні</w:t>
      </w:r>
      <w:proofErr w:type="spellEnd"/>
      <w:r>
        <w:rPr>
          <w:rFonts w:eastAsia="Nimbus Sans L"/>
          <w:sz w:val="28"/>
          <w:highlight w:val="white"/>
        </w:rPr>
        <w:t xml:space="preserve"> </w:t>
      </w:r>
      <w:proofErr w:type="spellStart"/>
      <w:r>
        <w:rPr>
          <w:rFonts w:eastAsia="Nimbus Sans L"/>
          <w:sz w:val="28"/>
          <w:highlight w:val="white"/>
        </w:rPr>
        <w:t>зв'язки</w:t>
      </w:r>
      <w:proofErr w:type="spellEnd"/>
      <w:r>
        <w:rPr>
          <w:rFonts w:eastAsia="Nimbus Sans L"/>
          <w:sz w:val="28"/>
          <w:highlight w:val="white"/>
        </w:rPr>
        <w:t xml:space="preserve"> </w:t>
      </w:r>
      <w:proofErr w:type="spellStart"/>
      <w:r>
        <w:rPr>
          <w:rFonts w:eastAsia="Nimbus Sans L"/>
          <w:sz w:val="28"/>
          <w:highlight w:val="white"/>
        </w:rPr>
        <w:t>відображають</w:t>
      </w:r>
      <w:proofErr w:type="spellEnd"/>
      <w:r>
        <w:rPr>
          <w:rFonts w:eastAsia="Nimbus Sans L"/>
          <w:sz w:val="28"/>
          <w:highlight w:val="white"/>
        </w:rPr>
        <w:t xml:space="preserve"> рух </w:t>
      </w:r>
      <w:proofErr w:type="spellStart"/>
      <w:r>
        <w:rPr>
          <w:rFonts w:eastAsia="Nimbus Sans L"/>
          <w:sz w:val="28"/>
          <w:highlight w:val="white"/>
        </w:rPr>
        <w:t>управлінських</w:t>
      </w:r>
      <w:proofErr w:type="spellEnd"/>
      <w:r>
        <w:rPr>
          <w:rFonts w:eastAsia="Nimbus Sans L"/>
          <w:sz w:val="28"/>
          <w:highlight w:val="white"/>
        </w:rPr>
        <w:t xml:space="preserve"> </w:t>
      </w:r>
      <w:proofErr w:type="spellStart"/>
      <w:r>
        <w:rPr>
          <w:rFonts w:eastAsia="Nimbus Sans L"/>
          <w:sz w:val="28"/>
          <w:highlight w:val="white"/>
        </w:rPr>
        <w:t>рішень</w:t>
      </w:r>
      <w:proofErr w:type="spellEnd"/>
      <w:r>
        <w:rPr>
          <w:rFonts w:eastAsia="Nimbus Sans L"/>
          <w:sz w:val="28"/>
          <w:highlight w:val="white"/>
        </w:rPr>
        <w:t xml:space="preserve"> </w:t>
      </w:r>
      <w:proofErr w:type="spellStart"/>
      <w:r>
        <w:rPr>
          <w:rFonts w:eastAsia="Nimbus Sans L"/>
          <w:sz w:val="28"/>
          <w:highlight w:val="white"/>
        </w:rPr>
        <w:t>інформації</w:t>
      </w:r>
      <w:proofErr w:type="spellEnd"/>
      <w:r>
        <w:rPr>
          <w:rFonts w:eastAsia="Nimbus Sans L"/>
          <w:sz w:val="28"/>
          <w:highlight w:val="white"/>
        </w:rPr>
        <w:t xml:space="preserve"> </w:t>
      </w:r>
      <w:proofErr w:type="spellStart"/>
      <w:r>
        <w:rPr>
          <w:rFonts w:eastAsia="Nimbus Sans L"/>
          <w:sz w:val="28"/>
          <w:highlight w:val="white"/>
        </w:rPr>
        <w:t>між</w:t>
      </w:r>
      <w:proofErr w:type="spellEnd"/>
      <w:r>
        <w:rPr>
          <w:rFonts w:eastAsia="Nimbus Sans L"/>
          <w:sz w:val="28"/>
          <w:highlight w:val="white"/>
        </w:rPr>
        <w:t xml:space="preserve"> </w:t>
      </w:r>
      <w:proofErr w:type="spellStart"/>
      <w:r>
        <w:rPr>
          <w:rFonts w:eastAsia="Nimbus Sans L"/>
          <w:sz w:val="28"/>
          <w:highlight w:val="white"/>
        </w:rPr>
        <w:t>лінійними</w:t>
      </w:r>
      <w:proofErr w:type="spellEnd"/>
      <w:r>
        <w:rPr>
          <w:rFonts w:eastAsia="Nimbus Sans L"/>
          <w:sz w:val="28"/>
          <w:highlight w:val="white"/>
        </w:rPr>
        <w:t xml:space="preserve"> </w:t>
      </w:r>
      <w:proofErr w:type="spellStart"/>
      <w:r>
        <w:rPr>
          <w:rFonts w:eastAsia="Nimbus Sans L"/>
          <w:sz w:val="28"/>
          <w:highlight w:val="white"/>
        </w:rPr>
        <w:t>керівниками</w:t>
      </w:r>
      <w:proofErr w:type="spellEnd"/>
      <w:r>
        <w:rPr>
          <w:rFonts w:eastAsia="Nimbus Sans L"/>
          <w:sz w:val="28"/>
          <w:highlight w:val="white"/>
        </w:rPr>
        <w:t>.</w:t>
      </w:r>
    </w:p>
    <w:p w14:paraId="36E2EC23" w14:textId="77777777" w:rsidR="000078AB" w:rsidRDefault="00000000">
      <w:pPr>
        <w:tabs>
          <w:tab w:val="left" w:pos="726"/>
        </w:tabs>
        <w:autoSpaceDE w:val="0"/>
        <w:autoSpaceDN w:val="0"/>
        <w:adjustRightInd w:val="0"/>
        <w:spacing w:line="360" w:lineRule="auto"/>
        <w:ind w:firstLine="709"/>
        <w:jc w:val="both"/>
        <w:rPr>
          <w:rFonts w:eastAsia="Nimbus Sans L"/>
          <w:sz w:val="28"/>
        </w:rPr>
      </w:pPr>
      <w:proofErr w:type="spellStart"/>
      <w:r>
        <w:rPr>
          <w:rFonts w:eastAsia="Nimbus Sans L"/>
          <w:sz w:val="28"/>
          <w:highlight w:val="white"/>
        </w:rPr>
        <w:t>Поділ</w:t>
      </w:r>
      <w:proofErr w:type="spellEnd"/>
      <w:r>
        <w:rPr>
          <w:rFonts w:eastAsia="Nimbus Sans L"/>
          <w:sz w:val="28"/>
          <w:highlight w:val="white"/>
        </w:rPr>
        <w:t xml:space="preserve"> на </w:t>
      </w:r>
      <w:proofErr w:type="spellStart"/>
      <w:r>
        <w:rPr>
          <w:rFonts w:eastAsia="Nimbus Sans L"/>
          <w:sz w:val="28"/>
          <w:highlight w:val="white"/>
        </w:rPr>
        <w:t>підрозділи</w:t>
      </w:r>
      <w:proofErr w:type="spellEnd"/>
      <w:r>
        <w:rPr>
          <w:rFonts w:eastAsia="Nimbus Sans L"/>
          <w:sz w:val="28"/>
          <w:highlight w:val="white"/>
        </w:rPr>
        <w:t xml:space="preserve"> </w:t>
      </w:r>
      <w:proofErr w:type="spellStart"/>
      <w:r>
        <w:rPr>
          <w:rFonts w:eastAsia="Nimbus Sans L"/>
          <w:sz w:val="28"/>
          <w:highlight w:val="white"/>
        </w:rPr>
        <w:t>відбувається</w:t>
      </w:r>
      <w:proofErr w:type="spellEnd"/>
      <w:r>
        <w:rPr>
          <w:rFonts w:eastAsia="Nimbus Sans L"/>
          <w:sz w:val="28"/>
          <w:highlight w:val="white"/>
        </w:rPr>
        <w:t xml:space="preserve"> </w:t>
      </w:r>
      <w:proofErr w:type="spellStart"/>
      <w:r>
        <w:rPr>
          <w:rFonts w:eastAsia="Nimbus Sans L"/>
          <w:sz w:val="28"/>
          <w:highlight w:val="white"/>
        </w:rPr>
        <w:t>відповідно</w:t>
      </w:r>
      <w:proofErr w:type="spellEnd"/>
      <w:r>
        <w:rPr>
          <w:rFonts w:eastAsia="Nimbus Sans L"/>
          <w:sz w:val="28"/>
          <w:highlight w:val="white"/>
        </w:rPr>
        <w:t xml:space="preserve"> до </w:t>
      </w:r>
      <w:proofErr w:type="spellStart"/>
      <w:r>
        <w:rPr>
          <w:rFonts w:eastAsia="Nimbus Sans L"/>
          <w:sz w:val="28"/>
          <w:highlight w:val="white"/>
        </w:rPr>
        <w:t>цілей</w:t>
      </w:r>
      <w:proofErr w:type="spellEnd"/>
      <w:r>
        <w:rPr>
          <w:rFonts w:eastAsia="Nimbus Sans L"/>
          <w:sz w:val="28"/>
          <w:highlight w:val="white"/>
        </w:rPr>
        <w:t xml:space="preserve"> і </w:t>
      </w:r>
      <w:proofErr w:type="spellStart"/>
      <w:r>
        <w:rPr>
          <w:rFonts w:eastAsia="Nimbus Sans L"/>
          <w:sz w:val="28"/>
          <w:highlight w:val="white"/>
        </w:rPr>
        <w:t>стратегії</w:t>
      </w:r>
      <w:proofErr w:type="spellEnd"/>
      <w:r>
        <w:rPr>
          <w:rFonts w:eastAsia="Nimbus Sans L"/>
          <w:sz w:val="28"/>
          <w:highlight w:val="white"/>
        </w:rPr>
        <w:t xml:space="preserve"> </w:t>
      </w:r>
      <w:proofErr w:type="spellStart"/>
      <w:r>
        <w:rPr>
          <w:rFonts w:eastAsia="Nimbus Sans L"/>
          <w:sz w:val="28"/>
          <w:highlight w:val="white"/>
        </w:rPr>
        <w:t>організації</w:t>
      </w:r>
      <w:proofErr w:type="spellEnd"/>
      <w:r>
        <w:rPr>
          <w:rFonts w:eastAsia="Nimbus Sans L"/>
          <w:sz w:val="28"/>
          <w:highlight w:val="white"/>
        </w:rPr>
        <w:t xml:space="preserve">. </w:t>
      </w:r>
      <w:proofErr w:type="spellStart"/>
      <w:r>
        <w:rPr>
          <w:rFonts w:eastAsia="Nimbus Sans L"/>
          <w:sz w:val="28"/>
          <w:highlight w:val="white"/>
        </w:rPr>
        <w:t>Кожен</w:t>
      </w:r>
      <w:proofErr w:type="spellEnd"/>
      <w:r>
        <w:rPr>
          <w:rFonts w:eastAsia="Nimbus Sans L"/>
          <w:sz w:val="28"/>
          <w:highlight w:val="white"/>
        </w:rPr>
        <w:t xml:space="preserve"> </w:t>
      </w:r>
      <w:proofErr w:type="spellStart"/>
      <w:r>
        <w:rPr>
          <w:rFonts w:eastAsia="Nimbus Sans L"/>
          <w:sz w:val="28"/>
          <w:highlight w:val="white"/>
        </w:rPr>
        <w:t>підрозділ</w:t>
      </w:r>
      <w:proofErr w:type="spellEnd"/>
      <w:r>
        <w:rPr>
          <w:rFonts w:eastAsia="Nimbus Sans L"/>
          <w:sz w:val="28"/>
          <w:highlight w:val="white"/>
        </w:rPr>
        <w:t xml:space="preserve"> </w:t>
      </w:r>
      <w:proofErr w:type="spellStart"/>
      <w:r>
        <w:rPr>
          <w:rFonts w:eastAsia="Nimbus Sans L"/>
          <w:sz w:val="28"/>
          <w:highlight w:val="white"/>
        </w:rPr>
        <w:t>має</w:t>
      </w:r>
      <w:proofErr w:type="spellEnd"/>
      <w:r>
        <w:rPr>
          <w:rFonts w:eastAsia="Nimbus Sans L"/>
          <w:sz w:val="28"/>
          <w:highlight w:val="white"/>
        </w:rPr>
        <w:t xml:space="preserve"> </w:t>
      </w:r>
      <w:proofErr w:type="spellStart"/>
      <w:r>
        <w:rPr>
          <w:rFonts w:eastAsia="Nimbus Sans L"/>
          <w:sz w:val="28"/>
          <w:highlight w:val="white"/>
        </w:rPr>
        <w:t>мати</w:t>
      </w:r>
      <w:proofErr w:type="spellEnd"/>
      <w:r>
        <w:rPr>
          <w:rFonts w:eastAsia="Nimbus Sans L"/>
          <w:sz w:val="28"/>
          <w:highlight w:val="white"/>
        </w:rPr>
        <w:t xml:space="preserve"> </w:t>
      </w:r>
      <w:proofErr w:type="spellStart"/>
      <w:r>
        <w:rPr>
          <w:rFonts w:eastAsia="Nimbus Sans L"/>
          <w:sz w:val="28"/>
          <w:highlight w:val="white"/>
        </w:rPr>
        <w:t>чітко</w:t>
      </w:r>
      <w:proofErr w:type="spellEnd"/>
      <w:r>
        <w:rPr>
          <w:rFonts w:eastAsia="Nimbus Sans L"/>
          <w:sz w:val="28"/>
          <w:highlight w:val="white"/>
        </w:rPr>
        <w:t xml:space="preserve"> </w:t>
      </w:r>
      <w:proofErr w:type="spellStart"/>
      <w:r>
        <w:rPr>
          <w:rFonts w:eastAsia="Nimbus Sans L"/>
          <w:sz w:val="28"/>
          <w:highlight w:val="white"/>
        </w:rPr>
        <w:t>визначені</w:t>
      </w:r>
      <w:proofErr w:type="spellEnd"/>
      <w:r>
        <w:rPr>
          <w:rFonts w:eastAsia="Nimbus Sans L"/>
          <w:sz w:val="28"/>
          <w:highlight w:val="white"/>
        </w:rPr>
        <w:t xml:space="preserve"> </w:t>
      </w:r>
      <w:proofErr w:type="spellStart"/>
      <w:r>
        <w:rPr>
          <w:rFonts w:eastAsia="Nimbus Sans L"/>
          <w:sz w:val="28"/>
          <w:highlight w:val="white"/>
        </w:rPr>
        <w:t>завдання</w:t>
      </w:r>
      <w:proofErr w:type="spellEnd"/>
      <w:r>
        <w:rPr>
          <w:rFonts w:eastAsia="Nimbus Sans L"/>
          <w:sz w:val="28"/>
          <w:highlight w:val="white"/>
        </w:rPr>
        <w:t xml:space="preserve"> і </w:t>
      </w:r>
      <w:proofErr w:type="spellStart"/>
      <w:r>
        <w:rPr>
          <w:rFonts w:eastAsia="Nimbus Sans L"/>
          <w:sz w:val="28"/>
          <w:highlight w:val="white"/>
        </w:rPr>
        <w:t>функції</w:t>
      </w:r>
      <w:proofErr w:type="spellEnd"/>
      <w:r>
        <w:rPr>
          <w:rFonts w:eastAsia="Nimbus Sans L"/>
          <w:sz w:val="28"/>
        </w:rPr>
        <w:t>.</w:t>
      </w:r>
    </w:p>
    <w:p w14:paraId="3A89BCCD" w14:textId="77777777" w:rsidR="000078AB" w:rsidRDefault="00000000">
      <w:pPr>
        <w:tabs>
          <w:tab w:val="left" w:pos="726"/>
        </w:tabs>
        <w:autoSpaceDE w:val="0"/>
        <w:autoSpaceDN w:val="0"/>
        <w:adjustRightInd w:val="0"/>
        <w:spacing w:line="360" w:lineRule="auto"/>
        <w:ind w:firstLine="709"/>
        <w:jc w:val="both"/>
        <w:rPr>
          <w:sz w:val="28"/>
        </w:rPr>
      </w:pPr>
      <w:proofErr w:type="spellStart"/>
      <w:r>
        <w:rPr>
          <w:sz w:val="28"/>
        </w:rPr>
        <w:t>Організаційна</w:t>
      </w:r>
      <w:proofErr w:type="spellEnd"/>
      <w:r>
        <w:rPr>
          <w:sz w:val="28"/>
        </w:rPr>
        <w:t xml:space="preserve"> структура </w:t>
      </w:r>
      <w:hyperlink r:id="rId14" w:history="1">
        <w:r>
          <w:rPr>
            <w:sz w:val="28"/>
            <w:szCs w:val="28"/>
            <w:lang w:val="uk-UA"/>
          </w:rPr>
          <w:t>ДП «ДГ</w:t>
        </w:r>
      </w:hyperlink>
      <w:r>
        <w:rPr>
          <w:sz w:val="28"/>
          <w:szCs w:val="28"/>
          <w:lang w:val="uk-UA"/>
        </w:rPr>
        <w:t xml:space="preserve"> Інституту сільського господарства Північного Сходу НААН»</w:t>
      </w:r>
      <w:r>
        <w:rPr>
          <w:sz w:val="28"/>
        </w:rPr>
        <w:t xml:space="preserve"> </w:t>
      </w:r>
      <w:proofErr w:type="spellStart"/>
      <w:r>
        <w:rPr>
          <w:sz w:val="28"/>
        </w:rPr>
        <w:t>доцільна</w:t>
      </w:r>
      <w:proofErr w:type="spellEnd"/>
      <w:r>
        <w:rPr>
          <w:sz w:val="28"/>
        </w:rPr>
        <w:t xml:space="preserve"> для данного </w:t>
      </w:r>
      <w:proofErr w:type="spellStart"/>
      <w:r>
        <w:rPr>
          <w:sz w:val="28"/>
        </w:rPr>
        <w:t>підприємства</w:t>
      </w:r>
      <w:proofErr w:type="spellEnd"/>
      <w:r>
        <w:rPr>
          <w:sz w:val="28"/>
        </w:rPr>
        <w:t xml:space="preserve">, </w:t>
      </w:r>
      <w:proofErr w:type="spellStart"/>
      <w:r>
        <w:rPr>
          <w:sz w:val="28"/>
        </w:rPr>
        <w:t>працівники</w:t>
      </w:r>
      <w:proofErr w:type="spellEnd"/>
      <w:r>
        <w:rPr>
          <w:sz w:val="28"/>
        </w:rPr>
        <w:t xml:space="preserve"> </w:t>
      </w:r>
      <w:proofErr w:type="spellStart"/>
      <w:r>
        <w:rPr>
          <w:sz w:val="28"/>
        </w:rPr>
        <w:t>якого</w:t>
      </w:r>
      <w:proofErr w:type="spellEnd"/>
      <w:r>
        <w:rPr>
          <w:sz w:val="28"/>
        </w:rPr>
        <w:t xml:space="preserve"> </w:t>
      </w:r>
      <w:proofErr w:type="spellStart"/>
      <w:r>
        <w:rPr>
          <w:sz w:val="28"/>
        </w:rPr>
        <w:t>виконують</w:t>
      </w:r>
      <w:proofErr w:type="spellEnd"/>
      <w:r>
        <w:rPr>
          <w:sz w:val="28"/>
        </w:rPr>
        <w:t xml:space="preserve"> </w:t>
      </w:r>
      <w:proofErr w:type="spellStart"/>
      <w:r>
        <w:rPr>
          <w:sz w:val="28"/>
        </w:rPr>
        <w:t>приблизно</w:t>
      </w:r>
      <w:proofErr w:type="spellEnd"/>
      <w:r>
        <w:rPr>
          <w:sz w:val="28"/>
        </w:rPr>
        <w:t xml:space="preserve"> </w:t>
      </w:r>
      <w:proofErr w:type="spellStart"/>
      <w:r>
        <w:rPr>
          <w:sz w:val="28"/>
        </w:rPr>
        <w:t>однакові</w:t>
      </w:r>
      <w:proofErr w:type="spellEnd"/>
      <w:r>
        <w:rPr>
          <w:sz w:val="28"/>
        </w:rPr>
        <w:t xml:space="preserve"> </w:t>
      </w:r>
      <w:proofErr w:type="spellStart"/>
      <w:r>
        <w:rPr>
          <w:sz w:val="28"/>
        </w:rPr>
        <w:t>дії</w:t>
      </w:r>
      <w:proofErr w:type="spellEnd"/>
      <w:r>
        <w:rPr>
          <w:sz w:val="28"/>
        </w:rPr>
        <w:t xml:space="preserve"> (</w:t>
      </w:r>
      <w:proofErr w:type="spellStart"/>
      <w:r>
        <w:rPr>
          <w:sz w:val="28"/>
        </w:rPr>
        <w:t>надають</w:t>
      </w:r>
      <w:proofErr w:type="spellEnd"/>
      <w:r>
        <w:rPr>
          <w:sz w:val="28"/>
        </w:rPr>
        <w:t xml:space="preserve"> </w:t>
      </w:r>
      <w:proofErr w:type="spellStart"/>
      <w:r>
        <w:rPr>
          <w:sz w:val="28"/>
        </w:rPr>
        <w:t>однотипні</w:t>
      </w:r>
      <w:proofErr w:type="spellEnd"/>
      <w:r>
        <w:rPr>
          <w:sz w:val="28"/>
        </w:rPr>
        <w:t xml:space="preserve"> </w:t>
      </w:r>
      <w:proofErr w:type="spellStart"/>
      <w:r>
        <w:rPr>
          <w:sz w:val="28"/>
        </w:rPr>
        <w:t>послуги</w:t>
      </w:r>
      <w:proofErr w:type="spellEnd"/>
      <w:r>
        <w:rPr>
          <w:sz w:val="28"/>
        </w:rPr>
        <w:t xml:space="preserve">, </w:t>
      </w:r>
      <w:proofErr w:type="spellStart"/>
      <w:r>
        <w:rPr>
          <w:sz w:val="28"/>
        </w:rPr>
        <w:t>обслуговують</w:t>
      </w:r>
      <w:proofErr w:type="spellEnd"/>
      <w:r>
        <w:rPr>
          <w:sz w:val="28"/>
        </w:rPr>
        <w:t xml:space="preserve"> один сегмент ринку). </w:t>
      </w:r>
      <w:proofErr w:type="spellStart"/>
      <w:r>
        <w:rPr>
          <w:sz w:val="28"/>
        </w:rPr>
        <w:t>Перевагою</w:t>
      </w:r>
      <w:proofErr w:type="spellEnd"/>
      <w:r>
        <w:rPr>
          <w:sz w:val="28"/>
        </w:rPr>
        <w:t xml:space="preserve"> </w:t>
      </w:r>
      <w:proofErr w:type="spellStart"/>
      <w:r>
        <w:rPr>
          <w:sz w:val="28"/>
        </w:rPr>
        <w:t>цієї</w:t>
      </w:r>
      <w:proofErr w:type="spellEnd"/>
      <w:r>
        <w:rPr>
          <w:sz w:val="28"/>
        </w:rPr>
        <w:t xml:space="preserve"> </w:t>
      </w:r>
      <w:proofErr w:type="spellStart"/>
      <w:r>
        <w:rPr>
          <w:sz w:val="28"/>
        </w:rPr>
        <w:t>структури</w:t>
      </w:r>
      <w:proofErr w:type="spellEnd"/>
      <w:r>
        <w:rPr>
          <w:sz w:val="28"/>
        </w:rPr>
        <w:t xml:space="preserve"> є </w:t>
      </w:r>
      <w:proofErr w:type="spellStart"/>
      <w:r>
        <w:rPr>
          <w:sz w:val="28"/>
        </w:rPr>
        <w:t>можливість</w:t>
      </w:r>
      <w:proofErr w:type="spellEnd"/>
      <w:r>
        <w:rPr>
          <w:sz w:val="28"/>
        </w:rPr>
        <w:t xml:space="preserve"> </w:t>
      </w:r>
      <w:proofErr w:type="spellStart"/>
      <w:r>
        <w:rPr>
          <w:sz w:val="28"/>
        </w:rPr>
        <w:t>швидко</w:t>
      </w:r>
      <w:proofErr w:type="spellEnd"/>
      <w:r>
        <w:rPr>
          <w:sz w:val="28"/>
        </w:rPr>
        <w:t xml:space="preserve"> </w:t>
      </w:r>
      <w:proofErr w:type="spellStart"/>
      <w:r>
        <w:rPr>
          <w:sz w:val="28"/>
        </w:rPr>
        <w:t>приймати</w:t>
      </w:r>
      <w:proofErr w:type="spellEnd"/>
      <w:r>
        <w:rPr>
          <w:sz w:val="28"/>
        </w:rPr>
        <w:t xml:space="preserve"> </w:t>
      </w:r>
      <w:proofErr w:type="spellStart"/>
      <w:r>
        <w:rPr>
          <w:sz w:val="28"/>
        </w:rPr>
        <w:t>рішення</w:t>
      </w:r>
      <w:proofErr w:type="spellEnd"/>
      <w:r>
        <w:rPr>
          <w:sz w:val="28"/>
        </w:rPr>
        <w:t xml:space="preserve">, </w:t>
      </w:r>
      <w:proofErr w:type="spellStart"/>
      <w:r>
        <w:rPr>
          <w:sz w:val="28"/>
        </w:rPr>
        <w:t>реагувати</w:t>
      </w:r>
      <w:proofErr w:type="spellEnd"/>
      <w:r>
        <w:rPr>
          <w:sz w:val="28"/>
        </w:rPr>
        <w:t xml:space="preserve"> на </w:t>
      </w:r>
      <w:proofErr w:type="spellStart"/>
      <w:r>
        <w:rPr>
          <w:sz w:val="28"/>
        </w:rPr>
        <w:t>зміни</w:t>
      </w:r>
      <w:proofErr w:type="spellEnd"/>
      <w:r>
        <w:rPr>
          <w:sz w:val="28"/>
        </w:rPr>
        <w:t xml:space="preserve"> у </w:t>
      </w:r>
      <w:proofErr w:type="spellStart"/>
      <w:r>
        <w:rPr>
          <w:sz w:val="28"/>
        </w:rPr>
        <w:t>зовнішньому</w:t>
      </w:r>
      <w:proofErr w:type="spellEnd"/>
      <w:r>
        <w:rPr>
          <w:sz w:val="28"/>
        </w:rPr>
        <w:t xml:space="preserve"> </w:t>
      </w:r>
      <w:proofErr w:type="spellStart"/>
      <w:r>
        <w:rPr>
          <w:sz w:val="28"/>
        </w:rPr>
        <w:t>оточенні</w:t>
      </w:r>
      <w:proofErr w:type="spellEnd"/>
      <w:r>
        <w:rPr>
          <w:sz w:val="28"/>
        </w:rPr>
        <w:t xml:space="preserve"> і </w:t>
      </w:r>
      <w:proofErr w:type="spellStart"/>
      <w:r>
        <w:rPr>
          <w:sz w:val="28"/>
        </w:rPr>
        <w:t>забезпечувати</w:t>
      </w:r>
      <w:proofErr w:type="spellEnd"/>
      <w:r>
        <w:rPr>
          <w:sz w:val="28"/>
        </w:rPr>
        <w:t xml:space="preserve"> </w:t>
      </w:r>
      <w:proofErr w:type="spellStart"/>
      <w:r>
        <w:rPr>
          <w:sz w:val="28"/>
        </w:rPr>
        <w:t>неформальний</w:t>
      </w:r>
      <w:proofErr w:type="spellEnd"/>
      <w:r>
        <w:rPr>
          <w:sz w:val="28"/>
        </w:rPr>
        <w:t xml:space="preserve"> </w:t>
      </w:r>
      <w:proofErr w:type="spellStart"/>
      <w:r>
        <w:rPr>
          <w:sz w:val="28"/>
        </w:rPr>
        <w:t>підхід</w:t>
      </w:r>
      <w:proofErr w:type="spellEnd"/>
      <w:r>
        <w:rPr>
          <w:sz w:val="28"/>
        </w:rPr>
        <w:t xml:space="preserve"> до </w:t>
      </w:r>
      <w:proofErr w:type="spellStart"/>
      <w:r>
        <w:rPr>
          <w:sz w:val="28"/>
        </w:rPr>
        <w:t>мотивації</w:t>
      </w:r>
      <w:proofErr w:type="spellEnd"/>
      <w:r>
        <w:rPr>
          <w:sz w:val="28"/>
        </w:rPr>
        <w:t xml:space="preserve"> і контролю </w:t>
      </w:r>
      <w:proofErr w:type="spellStart"/>
      <w:r>
        <w:rPr>
          <w:sz w:val="28"/>
        </w:rPr>
        <w:t>діяльності</w:t>
      </w:r>
      <w:proofErr w:type="spellEnd"/>
      <w:r>
        <w:rPr>
          <w:sz w:val="28"/>
        </w:rPr>
        <w:t xml:space="preserve"> </w:t>
      </w:r>
      <w:proofErr w:type="spellStart"/>
      <w:r>
        <w:rPr>
          <w:sz w:val="28"/>
        </w:rPr>
        <w:t>співробітників</w:t>
      </w:r>
      <w:proofErr w:type="spellEnd"/>
      <w:r>
        <w:rPr>
          <w:sz w:val="28"/>
        </w:rPr>
        <w:t>.</w:t>
      </w:r>
    </w:p>
    <w:p w14:paraId="511CE641" w14:textId="77777777" w:rsidR="000078AB" w:rsidRDefault="00000000">
      <w:pPr>
        <w:tabs>
          <w:tab w:val="left" w:pos="726"/>
        </w:tabs>
        <w:autoSpaceDE w:val="0"/>
        <w:autoSpaceDN w:val="0"/>
        <w:adjustRightInd w:val="0"/>
        <w:spacing w:line="360" w:lineRule="auto"/>
        <w:ind w:firstLine="709"/>
        <w:jc w:val="both"/>
        <w:rPr>
          <w:rFonts w:eastAsia="Nimbus Sans L"/>
          <w:sz w:val="28"/>
        </w:rPr>
      </w:pPr>
      <w:proofErr w:type="spellStart"/>
      <w:r>
        <w:rPr>
          <w:rFonts w:eastAsia="Nimbus Sans L"/>
          <w:sz w:val="28"/>
        </w:rPr>
        <w:t>Така</w:t>
      </w:r>
      <w:proofErr w:type="spellEnd"/>
      <w:r>
        <w:rPr>
          <w:rFonts w:eastAsia="Nimbus Sans L"/>
          <w:sz w:val="28"/>
        </w:rPr>
        <w:t xml:space="preserve"> структура </w:t>
      </w:r>
      <w:proofErr w:type="spellStart"/>
      <w:r>
        <w:rPr>
          <w:rFonts w:eastAsia="Nimbus Sans L"/>
          <w:sz w:val="28"/>
        </w:rPr>
        <w:t>задовольняє</w:t>
      </w:r>
      <w:proofErr w:type="spellEnd"/>
      <w:r>
        <w:rPr>
          <w:rFonts w:eastAsia="Nimbus Sans L"/>
          <w:sz w:val="28"/>
        </w:rPr>
        <w:t xml:space="preserve"> </w:t>
      </w:r>
      <w:proofErr w:type="spellStart"/>
      <w:r>
        <w:rPr>
          <w:rFonts w:eastAsia="Nimbus Sans L"/>
          <w:sz w:val="28"/>
        </w:rPr>
        <w:t>виповненню</w:t>
      </w:r>
      <w:proofErr w:type="spellEnd"/>
      <w:r>
        <w:rPr>
          <w:rFonts w:eastAsia="Nimbus Sans L"/>
          <w:sz w:val="28"/>
        </w:rPr>
        <w:t xml:space="preserve"> </w:t>
      </w:r>
      <w:proofErr w:type="spellStart"/>
      <w:r>
        <w:rPr>
          <w:rFonts w:eastAsia="Nimbus Sans L"/>
          <w:sz w:val="28"/>
        </w:rPr>
        <w:t>цілей</w:t>
      </w:r>
      <w:proofErr w:type="spellEnd"/>
      <w:r>
        <w:rPr>
          <w:rFonts w:eastAsia="Nimbus Sans L"/>
          <w:sz w:val="28"/>
        </w:rPr>
        <w:t xml:space="preserve"> та </w:t>
      </w:r>
      <w:proofErr w:type="spellStart"/>
      <w:r>
        <w:rPr>
          <w:rFonts w:eastAsia="Nimbus Sans L"/>
          <w:sz w:val="28"/>
        </w:rPr>
        <w:t>завдань</w:t>
      </w:r>
      <w:proofErr w:type="spellEnd"/>
      <w:r>
        <w:rPr>
          <w:rFonts w:eastAsia="Nimbus Sans L"/>
          <w:sz w:val="28"/>
        </w:rPr>
        <w:t xml:space="preserve">, </w:t>
      </w:r>
      <w:proofErr w:type="spellStart"/>
      <w:r>
        <w:rPr>
          <w:rFonts w:eastAsia="Nimbus Sans L"/>
          <w:sz w:val="28"/>
        </w:rPr>
        <w:t>які</w:t>
      </w:r>
      <w:proofErr w:type="spellEnd"/>
      <w:r>
        <w:rPr>
          <w:rFonts w:eastAsia="Nimbus Sans L"/>
          <w:sz w:val="28"/>
        </w:rPr>
        <w:t xml:space="preserve"> стоять перед </w:t>
      </w:r>
      <w:proofErr w:type="spellStart"/>
      <w:r>
        <w:rPr>
          <w:rFonts w:eastAsia="Nimbus Sans L"/>
          <w:sz w:val="28"/>
        </w:rPr>
        <w:t>підприємством</w:t>
      </w:r>
      <w:proofErr w:type="spellEnd"/>
      <w:r>
        <w:rPr>
          <w:rFonts w:eastAsia="Nimbus Sans L"/>
          <w:sz w:val="28"/>
        </w:rPr>
        <w:t>.</w:t>
      </w:r>
    </w:p>
    <w:p w14:paraId="5CBA2706" w14:textId="77777777" w:rsidR="000078AB" w:rsidRDefault="00000000">
      <w:pPr>
        <w:tabs>
          <w:tab w:val="left" w:pos="726"/>
        </w:tabs>
        <w:autoSpaceDE w:val="0"/>
        <w:autoSpaceDN w:val="0"/>
        <w:adjustRightInd w:val="0"/>
        <w:spacing w:line="360" w:lineRule="auto"/>
        <w:ind w:firstLine="709"/>
        <w:jc w:val="both"/>
        <w:rPr>
          <w:rFonts w:eastAsia="Nimbus Sans L"/>
          <w:sz w:val="28"/>
        </w:rPr>
      </w:pPr>
      <w:r>
        <w:rPr>
          <w:rFonts w:eastAsia="Nimbus Sans L"/>
          <w:sz w:val="28"/>
        </w:rPr>
        <w:t xml:space="preserve">Робота, яка повинна </w:t>
      </w:r>
      <w:proofErr w:type="spellStart"/>
      <w:r>
        <w:rPr>
          <w:rFonts w:eastAsia="Nimbus Sans L"/>
          <w:sz w:val="28"/>
        </w:rPr>
        <w:t>виконуватись</w:t>
      </w:r>
      <w:proofErr w:type="spellEnd"/>
      <w:r>
        <w:rPr>
          <w:rFonts w:eastAsia="Nimbus Sans L"/>
          <w:sz w:val="28"/>
        </w:rPr>
        <w:t xml:space="preserve"> на </w:t>
      </w:r>
      <w:proofErr w:type="spellStart"/>
      <w:r>
        <w:rPr>
          <w:rFonts w:eastAsia="Nimbus Sans L"/>
          <w:sz w:val="28"/>
        </w:rPr>
        <w:t>підприємстві</w:t>
      </w:r>
      <w:proofErr w:type="spellEnd"/>
      <w:r>
        <w:rPr>
          <w:rFonts w:eastAsia="Nimbus Sans L"/>
          <w:sz w:val="28"/>
        </w:rPr>
        <w:t xml:space="preserve">, </w:t>
      </w:r>
      <w:proofErr w:type="spellStart"/>
      <w:r>
        <w:rPr>
          <w:rFonts w:eastAsia="Nimbus Sans L"/>
          <w:sz w:val="28"/>
        </w:rPr>
        <w:t>розподілена</w:t>
      </w:r>
      <w:proofErr w:type="spellEnd"/>
      <w:r>
        <w:rPr>
          <w:rFonts w:eastAsia="Nimbus Sans L"/>
          <w:sz w:val="28"/>
        </w:rPr>
        <w:t xml:space="preserve"> </w:t>
      </w:r>
      <w:proofErr w:type="spellStart"/>
      <w:r>
        <w:rPr>
          <w:rFonts w:eastAsia="Nimbus Sans L"/>
          <w:sz w:val="28"/>
        </w:rPr>
        <w:t>між</w:t>
      </w:r>
      <w:proofErr w:type="spellEnd"/>
      <w:r>
        <w:rPr>
          <w:rFonts w:eastAsia="Nimbus Sans L"/>
          <w:sz w:val="28"/>
        </w:rPr>
        <w:t xml:space="preserve"> </w:t>
      </w:r>
      <w:proofErr w:type="spellStart"/>
      <w:r>
        <w:rPr>
          <w:rFonts w:eastAsia="Nimbus Sans L"/>
          <w:sz w:val="28"/>
        </w:rPr>
        <w:t>підрозділами</w:t>
      </w:r>
      <w:proofErr w:type="spellEnd"/>
      <w:r>
        <w:rPr>
          <w:rFonts w:eastAsia="Nimbus Sans L"/>
          <w:sz w:val="28"/>
        </w:rPr>
        <w:t xml:space="preserve">. </w:t>
      </w:r>
      <w:proofErr w:type="spellStart"/>
      <w:r>
        <w:rPr>
          <w:rFonts w:eastAsia="Nimbus Sans L"/>
          <w:sz w:val="28"/>
        </w:rPr>
        <w:t>Це</w:t>
      </w:r>
      <w:proofErr w:type="spellEnd"/>
      <w:r>
        <w:rPr>
          <w:rFonts w:eastAsia="Nimbus Sans L"/>
          <w:sz w:val="28"/>
        </w:rPr>
        <w:t xml:space="preserve"> </w:t>
      </w:r>
      <w:proofErr w:type="spellStart"/>
      <w:r>
        <w:rPr>
          <w:rFonts w:eastAsia="Nimbus Sans L"/>
          <w:sz w:val="28"/>
        </w:rPr>
        <w:t>дозволяє</w:t>
      </w:r>
      <w:proofErr w:type="spellEnd"/>
      <w:r>
        <w:rPr>
          <w:rFonts w:eastAsia="Nimbus Sans L"/>
          <w:sz w:val="28"/>
        </w:rPr>
        <w:t xml:space="preserve"> </w:t>
      </w:r>
      <w:proofErr w:type="spellStart"/>
      <w:r>
        <w:rPr>
          <w:rFonts w:eastAsia="Nimbus Sans L"/>
          <w:sz w:val="28"/>
        </w:rPr>
        <w:t>економити</w:t>
      </w:r>
      <w:proofErr w:type="spellEnd"/>
      <w:r>
        <w:rPr>
          <w:rFonts w:eastAsia="Nimbus Sans L"/>
          <w:sz w:val="28"/>
        </w:rPr>
        <w:t xml:space="preserve"> час та </w:t>
      </w:r>
      <w:proofErr w:type="spellStart"/>
      <w:r>
        <w:rPr>
          <w:rFonts w:eastAsia="Nimbus Sans L"/>
          <w:sz w:val="28"/>
        </w:rPr>
        <w:t>трудові</w:t>
      </w:r>
      <w:proofErr w:type="spellEnd"/>
      <w:r>
        <w:rPr>
          <w:rFonts w:eastAsia="Nimbus Sans L"/>
          <w:sz w:val="28"/>
        </w:rPr>
        <w:t xml:space="preserve"> </w:t>
      </w:r>
      <w:proofErr w:type="spellStart"/>
      <w:r>
        <w:rPr>
          <w:rFonts w:eastAsia="Nimbus Sans L"/>
          <w:sz w:val="28"/>
        </w:rPr>
        <w:t>ресурси</w:t>
      </w:r>
      <w:proofErr w:type="spellEnd"/>
      <w:r>
        <w:rPr>
          <w:rFonts w:eastAsia="Nimbus Sans L"/>
          <w:sz w:val="28"/>
        </w:rPr>
        <w:t xml:space="preserve">. Перед </w:t>
      </w:r>
      <w:proofErr w:type="spellStart"/>
      <w:r>
        <w:rPr>
          <w:rFonts w:eastAsia="Nimbus Sans L"/>
          <w:sz w:val="28"/>
        </w:rPr>
        <w:t>кожним</w:t>
      </w:r>
      <w:proofErr w:type="spellEnd"/>
      <w:r>
        <w:rPr>
          <w:rFonts w:eastAsia="Nimbus Sans L"/>
          <w:sz w:val="28"/>
        </w:rPr>
        <w:t xml:space="preserve"> </w:t>
      </w:r>
      <w:proofErr w:type="spellStart"/>
      <w:r>
        <w:rPr>
          <w:rFonts w:eastAsia="Nimbus Sans L"/>
          <w:sz w:val="28"/>
        </w:rPr>
        <w:t>працівником</w:t>
      </w:r>
      <w:proofErr w:type="spellEnd"/>
      <w:r>
        <w:rPr>
          <w:rFonts w:eastAsia="Nimbus Sans L"/>
          <w:sz w:val="28"/>
        </w:rPr>
        <w:t xml:space="preserve"> стоять </w:t>
      </w:r>
      <w:proofErr w:type="spellStart"/>
      <w:r>
        <w:rPr>
          <w:rFonts w:eastAsia="Nimbus Sans L"/>
          <w:sz w:val="28"/>
        </w:rPr>
        <w:t>свої</w:t>
      </w:r>
      <w:proofErr w:type="spellEnd"/>
      <w:r>
        <w:rPr>
          <w:rFonts w:eastAsia="Nimbus Sans L"/>
          <w:sz w:val="28"/>
        </w:rPr>
        <w:t xml:space="preserve"> </w:t>
      </w:r>
      <w:proofErr w:type="spellStart"/>
      <w:r>
        <w:rPr>
          <w:rFonts w:eastAsia="Nimbus Sans L"/>
          <w:sz w:val="28"/>
        </w:rPr>
        <w:t>завдання</w:t>
      </w:r>
      <w:proofErr w:type="spellEnd"/>
      <w:r>
        <w:rPr>
          <w:rFonts w:eastAsia="Nimbus Sans L"/>
          <w:sz w:val="28"/>
        </w:rPr>
        <w:t xml:space="preserve">, </w:t>
      </w:r>
      <w:proofErr w:type="spellStart"/>
      <w:r>
        <w:rPr>
          <w:rFonts w:eastAsia="Nimbus Sans L"/>
          <w:sz w:val="28"/>
        </w:rPr>
        <w:t>цілеспрямоване</w:t>
      </w:r>
      <w:proofErr w:type="spellEnd"/>
      <w:r>
        <w:rPr>
          <w:rFonts w:eastAsia="Nimbus Sans L"/>
          <w:sz w:val="28"/>
        </w:rPr>
        <w:t xml:space="preserve"> </w:t>
      </w:r>
      <w:proofErr w:type="spellStart"/>
      <w:r>
        <w:rPr>
          <w:rFonts w:eastAsia="Nimbus Sans L"/>
          <w:sz w:val="28"/>
        </w:rPr>
        <w:t>виконання</w:t>
      </w:r>
      <w:proofErr w:type="spellEnd"/>
      <w:r>
        <w:rPr>
          <w:rFonts w:eastAsia="Nimbus Sans L"/>
          <w:sz w:val="28"/>
        </w:rPr>
        <w:t xml:space="preserve"> </w:t>
      </w:r>
      <w:proofErr w:type="spellStart"/>
      <w:r>
        <w:rPr>
          <w:rFonts w:eastAsia="Nimbus Sans L"/>
          <w:sz w:val="28"/>
        </w:rPr>
        <w:t>яких</w:t>
      </w:r>
      <w:proofErr w:type="spellEnd"/>
      <w:r>
        <w:rPr>
          <w:rFonts w:eastAsia="Nimbus Sans L"/>
          <w:sz w:val="28"/>
        </w:rPr>
        <w:t xml:space="preserve"> </w:t>
      </w:r>
      <w:proofErr w:type="spellStart"/>
      <w:r>
        <w:rPr>
          <w:rFonts w:eastAsia="Nimbus Sans L"/>
          <w:sz w:val="28"/>
        </w:rPr>
        <w:t>кожним</w:t>
      </w:r>
      <w:proofErr w:type="spellEnd"/>
      <w:r>
        <w:rPr>
          <w:rFonts w:eastAsia="Nimbus Sans L"/>
          <w:sz w:val="28"/>
        </w:rPr>
        <w:t xml:space="preserve"> </w:t>
      </w:r>
      <w:proofErr w:type="spellStart"/>
      <w:r>
        <w:rPr>
          <w:rFonts w:eastAsia="Nimbus Sans L"/>
          <w:sz w:val="28"/>
        </w:rPr>
        <w:t>окремо</w:t>
      </w:r>
      <w:proofErr w:type="spellEnd"/>
      <w:r>
        <w:rPr>
          <w:rFonts w:eastAsia="Nimbus Sans L"/>
          <w:sz w:val="28"/>
        </w:rPr>
        <w:t xml:space="preserve"> </w:t>
      </w:r>
      <w:proofErr w:type="spellStart"/>
      <w:r>
        <w:rPr>
          <w:rFonts w:eastAsia="Nimbus Sans L"/>
          <w:sz w:val="28"/>
        </w:rPr>
        <w:t>приведе</w:t>
      </w:r>
      <w:proofErr w:type="spellEnd"/>
      <w:r>
        <w:rPr>
          <w:rFonts w:eastAsia="Nimbus Sans L"/>
          <w:sz w:val="28"/>
        </w:rPr>
        <w:t xml:space="preserve"> до </w:t>
      </w:r>
      <w:proofErr w:type="spellStart"/>
      <w:r>
        <w:rPr>
          <w:rFonts w:eastAsia="Nimbus Sans L"/>
          <w:sz w:val="28"/>
        </w:rPr>
        <w:t>конкурентоспроможного</w:t>
      </w:r>
      <w:proofErr w:type="spellEnd"/>
      <w:r>
        <w:rPr>
          <w:rFonts w:eastAsia="Nimbus Sans L"/>
          <w:sz w:val="28"/>
        </w:rPr>
        <w:t xml:space="preserve"> </w:t>
      </w:r>
      <w:proofErr w:type="spellStart"/>
      <w:r>
        <w:rPr>
          <w:rFonts w:eastAsia="Nimbus Sans L"/>
          <w:sz w:val="28"/>
        </w:rPr>
        <w:t>функціонування</w:t>
      </w:r>
      <w:proofErr w:type="spellEnd"/>
      <w:r>
        <w:rPr>
          <w:rFonts w:eastAsia="Nimbus Sans L"/>
          <w:sz w:val="28"/>
        </w:rPr>
        <w:t xml:space="preserve"> </w:t>
      </w:r>
      <w:proofErr w:type="spellStart"/>
      <w:r>
        <w:rPr>
          <w:rFonts w:eastAsia="Nimbus Sans L"/>
          <w:sz w:val="28"/>
        </w:rPr>
        <w:t>всього</w:t>
      </w:r>
      <w:proofErr w:type="spellEnd"/>
      <w:r>
        <w:rPr>
          <w:rFonts w:eastAsia="Nimbus Sans L"/>
          <w:sz w:val="28"/>
        </w:rPr>
        <w:t xml:space="preserve"> </w:t>
      </w:r>
      <w:proofErr w:type="spellStart"/>
      <w:r>
        <w:rPr>
          <w:rFonts w:eastAsia="Nimbus Sans L"/>
          <w:sz w:val="28"/>
        </w:rPr>
        <w:t>підприємства</w:t>
      </w:r>
      <w:proofErr w:type="spellEnd"/>
      <w:r>
        <w:rPr>
          <w:rFonts w:eastAsia="Nimbus Sans L"/>
          <w:sz w:val="28"/>
        </w:rPr>
        <w:t xml:space="preserve">. </w:t>
      </w:r>
      <w:proofErr w:type="spellStart"/>
      <w:r>
        <w:rPr>
          <w:rFonts w:eastAsia="Nimbus Sans L"/>
          <w:sz w:val="28"/>
        </w:rPr>
        <w:t>Кожний</w:t>
      </w:r>
      <w:proofErr w:type="spellEnd"/>
      <w:r>
        <w:rPr>
          <w:rFonts w:eastAsia="Nimbus Sans L"/>
          <w:sz w:val="28"/>
        </w:rPr>
        <w:t xml:space="preserve"> </w:t>
      </w:r>
      <w:proofErr w:type="spellStart"/>
      <w:r>
        <w:rPr>
          <w:rFonts w:eastAsia="Nimbus Sans L"/>
          <w:sz w:val="28"/>
        </w:rPr>
        <w:t>працівник</w:t>
      </w:r>
      <w:proofErr w:type="spellEnd"/>
      <w:r>
        <w:rPr>
          <w:rFonts w:eastAsia="Nimbus Sans L"/>
          <w:sz w:val="28"/>
        </w:rPr>
        <w:t xml:space="preserve"> </w:t>
      </w:r>
      <w:proofErr w:type="spellStart"/>
      <w:r>
        <w:rPr>
          <w:rFonts w:eastAsia="Nimbus Sans L"/>
          <w:sz w:val="28"/>
        </w:rPr>
        <w:t>має</w:t>
      </w:r>
      <w:proofErr w:type="spellEnd"/>
      <w:r>
        <w:rPr>
          <w:rFonts w:eastAsia="Nimbus Sans L"/>
          <w:sz w:val="28"/>
        </w:rPr>
        <w:t xml:space="preserve"> </w:t>
      </w:r>
      <w:proofErr w:type="spellStart"/>
      <w:r>
        <w:rPr>
          <w:rFonts w:eastAsia="Nimbus Sans L"/>
          <w:sz w:val="28"/>
        </w:rPr>
        <w:t>свого</w:t>
      </w:r>
      <w:proofErr w:type="spellEnd"/>
      <w:r>
        <w:rPr>
          <w:rFonts w:eastAsia="Nimbus Sans L"/>
          <w:sz w:val="28"/>
        </w:rPr>
        <w:t xml:space="preserve"> </w:t>
      </w:r>
      <w:proofErr w:type="spellStart"/>
      <w:r>
        <w:rPr>
          <w:rFonts w:eastAsia="Nimbus Sans L"/>
          <w:sz w:val="28"/>
        </w:rPr>
        <w:t>безпосереднього</w:t>
      </w:r>
      <w:proofErr w:type="spellEnd"/>
      <w:r>
        <w:rPr>
          <w:rFonts w:eastAsia="Nimbus Sans L"/>
          <w:sz w:val="28"/>
        </w:rPr>
        <w:t xml:space="preserve"> </w:t>
      </w:r>
      <w:proofErr w:type="spellStart"/>
      <w:r>
        <w:rPr>
          <w:rFonts w:eastAsia="Nimbus Sans L"/>
          <w:sz w:val="28"/>
        </w:rPr>
        <w:t>керівника</w:t>
      </w:r>
      <w:proofErr w:type="spellEnd"/>
      <w:r>
        <w:rPr>
          <w:rFonts w:eastAsia="Nimbus Sans L"/>
          <w:sz w:val="28"/>
        </w:rPr>
        <w:t xml:space="preserve">, </w:t>
      </w:r>
      <w:proofErr w:type="spellStart"/>
      <w:r>
        <w:rPr>
          <w:rFonts w:eastAsia="Nimbus Sans L"/>
          <w:sz w:val="28"/>
        </w:rPr>
        <w:t>від</w:t>
      </w:r>
      <w:proofErr w:type="spellEnd"/>
      <w:r>
        <w:rPr>
          <w:rFonts w:eastAsia="Nimbus Sans L"/>
          <w:sz w:val="28"/>
        </w:rPr>
        <w:t xml:space="preserve"> </w:t>
      </w:r>
      <w:proofErr w:type="spellStart"/>
      <w:r>
        <w:rPr>
          <w:rFonts w:eastAsia="Nimbus Sans L"/>
          <w:sz w:val="28"/>
        </w:rPr>
        <w:t>якого</w:t>
      </w:r>
      <w:proofErr w:type="spellEnd"/>
      <w:r>
        <w:rPr>
          <w:rFonts w:eastAsia="Nimbus Sans L"/>
          <w:sz w:val="28"/>
        </w:rPr>
        <w:t xml:space="preserve"> </w:t>
      </w:r>
      <w:proofErr w:type="spellStart"/>
      <w:r>
        <w:rPr>
          <w:rFonts w:eastAsia="Nimbus Sans L"/>
          <w:sz w:val="28"/>
        </w:rPr>
        <w:t>отримує</w:t>
      </w:r>
      <w:proofErr w:type="spellEnd"/>
      <w:r>
        <w:rPr>
          <w:rFonts w:eastAsia="Nimbus Sans L"/>
          <w:sz w:val="28"/>
        </w:rPr>
        <w:t xml:space="preserve"> </w:t>
      </w:r>
      <w:proofErr w:type="spellStart"/>
      <w:r>
        <w:rPr>
          <w:rFonts w:eastAsia="Nimbus Sans L"/>
          <w:sz w:val="28"/>
        </w:rPr>
        <w:t>завдання</w:t>
      </w:r>
      <w:proofErr w:type="spellEnd"/>
      <w:r>
        <w:rPr>
          <w:rFonts w:eastAsia="Nimbus Sans L"/>
          <w:sz w:val="28"/>
        </w:rPr>
        <w:t xml:space="preserve"> та </w:t>
      </w:r>
      <w:proofErr w:type="spellStart"/>
      <w:r>
        <w:rPr>
          <w:rFonts w:eastAsia="Nimbus Sans L"/>
          <w:sz w:val="28"/>
        </w:rPr>
        <w:t>поради</w:t>
      </w:r>
      <w:proofErr w:type="spellEnd"/>
      <w:r>
        <w:rPr>
          <w:rFonts w:eastAsia="Nimbus Sans L"/>
          <w:sz w:val="28"/>
        </w:rPr>
        <w:t xml:space="preserve">, та перед </w:t>
      </w:r>
      <w:proofErr w:type="spellStart"/>
      <w:r>
        <w:rPr>
          <w:rFonts w:eastAsia="Nimbus Sans L"/>
          <w:sz w:val="28"/>
        </w:rPr>
        <w:t>яким</w:t>
      </w:r>
      <w:proofErr w:type="spellEnd"/>
      <w:r>
        <w:rPr>
          <w:rFonts w:eastAsia="Nimbus Sans L"/>
          <w:sz w:val="28"/>
        </w:rPr>
        <w:t xml:space="preserve"> </w:t>
      </w:r>
      <w:proofErr w:type="spellStart"/>
      <w:r>
        <w:rPr>
          <w:rFonts w:eastAsia="Nimbus Sans L"/>
          <w:sz w:val="28"/>
        </w:rPr>
        <w:t>відповідає</w:t>
      </w:r>
      <w:proofErr w:type="spellEnd"/>
      <w:r>
        <w:rPr>
          <w:rFonts w:eastAsia="Nimbus Sans L"/>
          <w:sz w:val="28"/>
        </w:rPr>
        <w:t xml:space="preserve"> за </w:t>
      </w:r>
      <w:proofErr w:type="spellStart"/>
      <w:r>
        <w:rPr>
          <w:rFonts w:eastAsia="Nimbus Sans L"/>
          <w:sz w:val="28"/>
        </w:rPr>
        <w:t>виконану</w:t>
      </w:r>
      <w:proofErr w:type="spellEnd"/>
      <w:r>
        <w:rPr>
          <w:rFonts w:eastAsia="Nimbus Sans L"/>
          <w:sz w:val="28"/>
        </w:rPr>
        <w:t xml:space="preserve"> роботу.</w:t>
      </w:r>
    </w:p>
    <w:p w14:paraId="6C780218" w14:textId="77777777" w:rsidR="000078AB" w:rsidRDefault="000078AB">
      <w:pPr>
        <w:spacing w:line="360" w:lineRule="auto"/>
        <w:ind w:left="993" w:hanging="993"/>
        <w:jc w:val="center"/>
        <w:rPr>
          <w:b/>
          <w:bCs/>
          <w:sz w:val="28"/>
          <w:szCs w:val="28"/>
        </w:rPr>
      </w:pPr>
    </w:p>
    <w:p w14:paraId="52F548A8" w14:textId="77777777" w:rsidR="000078AB" w:rsidRDefault="000078AB">
      <w:pPr>
        <w:spacing w:line="360" w:lineRule="auto"/>
        <w:ind w:left="993" w:hanging="993"/>
        <w:jc w:val="center"/>
        <w:rPr>
          <w:b/>
          <w:bCs/>
          <w:sz w:val="28"/>
          <w:szCs w:val="28"/>
        </w:rPr>
      </w:pPr>
    </w:p>
    <w:p w14:paraId="26F12B47" w14:textId="77777777" w:rsidR="000078AB" w:rsidRDefault="000078AB">
      <w:pPr>
        <w:spacing w:line="360" w:lineRule="auto"/>
        <w:ind w:left="993" w:hanging="993"/>
        <w:jc w:val="center"/>
        <w:rPr>
          <w:b/>
          <w:bCs/>
          <w:sz w:val="28"/>
          <w:szCs w:val="28"/>
        </w:rPr>
      </w:pPr>
    </w:p>
    <w:p w14:paraId="0D15F8E5" w14:textId="77777777" w:rsidR="000078AB" w:rsidRDefault="000078AB">
      <w:pPr>
        <w:spacing w:line="360" w:lineRule="auto"/>
        <w:ind w:left="993" w:hanging="993"/>
        <w:jc w:val="center"/>
        <w:rPr>
          <w:b/>
          <w:bCs/>
          <w:sz w:val="28"/>
          <w:szCs w:val="28"/>
        </w:rPr>
      </w:pPr>
    </w:p>
    <w:p w14:paraId="1EFA2237" w14:textId="77777777" w:rsidR="000078AB" w:rsidRDefault="000078AB">
      <w:pPr>
        <w:spacing w:line="360" w:lineRule="auto"/>
        <w:ind w:left="993" w:hanging="993"/>
        <w:jc w:val="center"/>
        <w:rPr>
          <w:b/>
          <w:bCs/>
          <w:sz w:val="28"/>
          <w:szCs w:val="28"/>
        </w:rPr>
      </w:pPr>
    </w:p>
    <w:p w14:paraId="7CFF5438" w14:textId="77777777" w:rsidR="000078AB" w:rsidRDefault="000078AB">
      <w:pPr>
        <w:spacing w:line="360" w:lineRule="auto"/>
        <w:ind w:left="993" w:hanging="993"/>
        <w:jc w:val="center"/>
        <w:rPr>
          <w:b/>
          <w:bCs/>
          <w:sz w:val="28"/>
          <w:szCs w:val="28"/>
        </w:rPr>
      </w:pPr>
    </w:p>
    <w:p w14:paraId="6A4EEA0B" w14:textId="77777777" w:rsidR="000078AB" w:rsidRDefault="00000000">
      <w:pPr>
        <w:spacing w:line="360" w:lineRule="auto"/>
        <w:ind w:left="993" w:hanging="993"/>
        <w:jc w:val="center"/>
        <w:rPr>
          <w:b/>
          <w:bCs/>
          <w:sz w:val="28"/>
          <w:szCs w:val="28"/>
        </w:rPr>
      </w:pPr>
      <w:r>
        <w:rPr>
          <w:b/>
          <w:bCs/>
          <w:sz w:val="28"/>
          <w:szCs w:val="28"/>
        </w:rPr>
        <w:lastRenderedPageBreak/>
        <w:t xml:space="preserve">РОЗДІЛ 3. </w:t>
      </w:r>
      <w:proofErr w:type="spellStart"/>
      <w:r>
        <w:rPr>
          <w:b/>
          <w:bCs/>
          <w:sz w:val="28"/>
          <w:szCs w:val="28"/>
        </w:rPr>
        <w:t>Комплексний</w:t>
      </w:r>
      <w:proofErr w:type="spellEnd"/>
      <w:r>
        <w:rPr>
          <w:b/>
          <w:bCs/>
          <w:sz w:val="28"/>
          <w:szCs w:val="28"/>
        </w:rPr>
        <w:t xml:space="preserve"> </w:t>
      </w:r>
      <w:proofErr w:type="spellStart"/>
      <w:r>
        <w:rPr>
          <w:b/>
          <w:bCs/>
          <w:sz w:val="28"/>
          <w:szCs w:val="28"/>
        </w:rPr>
        <w:t>аналіз</w:t>
      </w:r>
      <w:proofErr w:type="spellEnd"/>
      <w:r>
        <w:rPr>
          <w:b/>
          <w:bCs/>
          <w:sz w:val="28"/>
          <w:szCs w:val="28"/>
        </w:rPr>
        <w:t xml:space="preserve"> </w:t>
      </w:r>
      <w:proofErr w:type="spellStart"/>
      <w:r>
        <w:rPr>
          <w:b/>
          <w:bCs/>
          <w:sz w:val="28"/>
          <w:szCs w:val="28"/>
        </w:rPr>
        <w:t>результатів</w:t>
      </w:r>
      <w:proofErr w:type="spellEnd"/>
      <w:r>
        <w:rPr>
          <w:b/>
          <w:bCs/>
          <w:sz w:val="28"/>
          <w:szCs w:val="28"/>
        </w:rPr>
        <w:t xml:space="preserve"> </w:t>
      </w:r>
      <w:proofErr w:type="spellStart"/>
      <w:r>
        <w:rPr>
          <w:b/>
          <w:bCs/>
          <w:sz w:val="28"/>
          <w:szCs w:val="28"/>
        </w:rPr>
        <w:t>досліджуваної</w:t>
      </w:r>
      <w:proofErr w:type="spellEnd"/>
      <w:r>
        <w:rPr>
          <w:b/>
          <w:bCs/>
          <w:sz w:val="28"/>
          <w:szCs w:val="28"/>
        </w:rPr>
        <w:t xml:space="preserve"> </w:t>
      </w:r>
      <w:proofErr w:type="spellStart"/>
      <w:r>
        <w:rPr>
          <w:b/>
          <w:bCs/>
          <w:sz w:val="28"/>
          <w:szCs w:val="28"/>
        </w:rPr>
        <w:t>проблеми</w:t>
      </w:r>
      <w:proofErr w:type="spellEnd"/>
    </w:p>
    <w:p w14:paraId="70759204" w14:textId="77777777" w:rsidR="000078AB" w:rsidRDefault="000078AB">
      <w:pPr>
        <w:spacing w:line="360" w:lineRule="auto"/>
        <w:ind w:left="993" w:hanging="993"/>
        <w:jc w:val="center"/>
        <w:rPr>
          <w:b/>
          <w:bCs/>
          <w:sz w:val="28"/>
          <w:szCs w:val="28"/>
        </w:rPr>
      </w:pPr>
    </w:p>
    <w:p w14:paraId="696FA47A" w14:textId="77777777" w:rsidR="000078AB" w:rsidRDefault="00000000">
      <w:pPr>
        <w:pStyle w:val="af5"/>
        <w:shd w:val="clear" w:color="auto" w:fill="FFFFFF"/>
        <w:spacing w:before="0" w:beforeAutospacing="0" w:after="0" w:afterAutospacing="0" w:line="360" w:lineRule="auto"/>
        <w:ind w:firstLine="708"/>
        <w:jc w:val="both"/>
        <w:rPr>
          <w:sz w:val="28"/>
        </w:rPr>
      </w:pPr>
      <w:proofErr w:type="spellStart"/>
      <w:r>
        <w:rPr>
          <w:sz w:val="28"/>
        </w:rPr>
        <w:t>Управління</w:t>
      </w:r>
      <w:proofErr w:type="spellEnd"/>
      <w:r>
        <w:rPr>
          <w:sz w:val="28"/>
        </w:rPr>
        <w:t xml:space="preserve"> </w:t>
      </w:r>
      <w:proofErr w:type="spellStart"/>
      <w:r>
        <w:rPr>
          <w:sz w:val="28"/>
        </w:rPr>
        <w:t>підприємством</w:t>
      </w:r>
      <w:proofErr w:type="spellEnd"/>
      <w:r>
        <w:rPr>
          <w:sz w:val="28"/>
        </w:rPr>
        <w:t xml:space="preserve"> - </w:t>
      </w:r>
      <w:proofErr w:type="spellStart"/>
      <w:r>
        <w:rPr>
          <w:sz w:val="28"/>
        </w:rPr>
        <w:t>це</w:t>
      </w:r>
      <w:proofErr w:type="spellEnd"/>
      <w:r>
        <w:rPr>
          <w:sz w:val="28"/>
        </w:rPr>
        <w:t xml:space="preserve"> </w:t>
      </w:r>
      <w:proofErr w:type="spellStart"/>
      <w:r>
        <w:rPr>
          <w:sz w:val="28"/>
        </w:rPr>
        <w:t>складний</w:t>
      </w:r>
      <w:proofErr w:type="spellEnd"/>
      <w:r>
        <w:rPr>
          <w:sz w:val="28"/>
        </w:rPr>
        <w:t xml:space="preserve"> </w:t>
      </w:r>
      <w:proofErr w:type="spellStart"/>
      <w:r>
        <w:rPr>
          <w:sz w:val="28"/>
        </w:rPr>
        <w:t>процес</w:t>
      </w:r>
      <w:proofErr w:type="spellEnd"/>
      <w:r>
        <w:rPr>
          <w:sz w:val="28"/>
        </w:rPr>
        <w:t xml:space="preserve">, </w:t>
      </w:r>
      <w:proofErr w:type="spellStart"/>
      <w:r>
        <w:rPr>
          <w:sz w:val="28"/>
        </w:rPr>
        <w:t>який</w:t>
      </w:r>
      <w:proofErr w:type="spellEnd"/>
      <w:r>
        <w:rPr>
          <w:sz w:val="28"/>
        </w:rPr>
        <w:t xml:space="preserve"> </w:t>
      </w:r>
      <w:proofErr w:type="spellStart"/>
      <w:r>
        <w:rPr>
          <w:sz w:val="28"/>
        </w:rPr>
        <w:t>потребує</w:t>
      </w:r>
      <w:proofErr w:type="spellEnd"/>
      <w:r>
        <w:rPr>
          <w:sz w:val="28"/>
        </w:rPr>
        <w:t xml:space="preserve"> </w:t>
      </w:r>
      <w:proofErr w:type="spellStart"/>
      <w:r>
        <w:rPr>
          <w:sz w:val="28"/>
        </w:rPr>
        <w:t>постійного</w:t>
      </w:r>
      <w:proofErr w:type="spellEnd"/>
      <w:r>
        <w:rPr>
          <w:sz w:val="28"/>
        </w:rPr>
        <w:t xml:space="preserve"> </w:t>
      </w:r>
      <w:proofErr w:type="spellStart"/>
      <w:r>
        <w:rPr>
          <w:sz w:val="28"/>
        </w:rPr>
        <w:t>моніторингу</w:t>
      </w:r>
      <w:proofErr w:type="spellEnd"/>
      <w:r>
        <w:rPr>
          <w:sz w:val="28"/>
        </w:rPr>
        <w:t xml:space="preserve"> за </w:t>
      </w:r>
      <w:proofErr w:type="spellStart"/>
      <w:r>
        <w:rPr>
          <w:sz w:val="28"/>
        </w:rPr>
        <w:t>діяльністю</w:t>
      </w:r>
      <w:proofErr w:type="spellEnd"/>
      <w:r>
        <w:rPr>
          <w:sz w:val="28"/>
        </w:rPr>
        <w:t xml:space="preserve"> </w:t>
      </w:r>
      <w:proofErr w:type="spellStart"/>
      <w:r>
        <w:rPr>
          <w:sz w:val="28"/>
        </w:rPr>
        <w:t>підприємства</w:t>
      </w:r>
      <w:proofErr w:type="spellEnd"/>
      <w:r>
        <w:rPr>
          <w:sz w:val="28"/>
        </w:rPr>
        <w:t xml:space="preserve">, </w:t>
      </w:r>
      <w:proofErr w:type="spellStart"/>
      <w:r>
        <w:rPr>
          <w:sz w:val="28"/>
        </w:rPr>
        <w:t>ведення</w:t>
      </w:r>
      <w:proofErr w:type="spellEnd"/>
      <w:r>
        <w:rPr>
          <w:sz w:val="28"/>
        </w:rPr>
        <w:t xml:space="preserve"> </w:t>
      </w:r>
      <w:proofErr w:type="spellStart"/>
      <w:r>
        <w:rPr>
          <w:sz w:val="28"/>
        </w:rPr>
        <w:t>чіткого</w:t>
      </w:r>
      <w:proofErr w:type="spellEnd"/>
      <w:r>
        <w:rPr>
          <w:sz w:val="28"/>
        </w:rPr>
        <w:t xml:space="preserve">, </w:t>
      </w:r>
      <w:proofErr w:type="spellStart"/>
      <w:r>
        <w:rPr>
          <w:sz w:val="28"/>
        </w:rPr>
        <w:t>безперервного</w:t>
      </w:r>
      <w:proofErr w:type="spellEnd"/>
      <w:r>
        <w:rPr>
          <w:sz w:val="28"/>
        </w:rPr>
        <w:t xml:space="preserve"> </w:t>
      </w:r>
      <w:proofErr w:type="spellStart"/>
      <w:r>
        <w:rPr>
          <w:sz w:val="28"/>
        </w:rPr>
        <w:t>стеження</w:t>
      </w:r>
      <w:proofErr w:type="spellEnd"/>
      <w:r>
        <w:rPr>
          <w:sz w:val="28"/>
        </w:rPr>
        <w:t xml:space="preserve"> за </w:t>
      </w:r>
      <w:proofErr w:type="spellStart"/>
      <w:r>
        <w:rPr>
          <w:sz w:val="28"/>
        </w:rPr>
        <w:t>фінансовим</w:t>
      </w:r>
      <w:proofErr w:type="spellEnd"/>
      <w:r>
        <w:rPr>
          <w:sz w:val="28"/>
        </w:rPr>
        <w:t xml:space="preserve"> станом як у </w:t>
      </w:r>
      <w:proofErr w:type="spellStart"/>
      <w:r>
        <w:rPr>
          <w:sz w:val="28"/>
        </w:rPr>
        <w:t>сучасному</w:t>
      </w:r>
      <w:proofErr w:type="spellEnd"/>
      <w:r>
        <w:rPr>
          <w:sz w:val="28"/>
        </w:rPr>
        <w:t xml:space="preserve">, так і в </w:t>
      </w:r>
      <w:proofErr w:type="spellStart"/>
      <w:r>
        <w:rPr>
          <w:sz w:val="28"/>
        </w:rPr>
        <w:t>минулих</w:t>
      </w:r>
      <w:proofErr w:type="spellEnd"/>
      <w:r>
        <w:rPr>
          <w:sz w:val="28"/>
        </w:rPr>
        <w:t xml:space="preserve"> </w:t>
      </w:r>
      <w:proofErr w:type="spellStart"/>
      <w:r>
        <w:rPr>
          <w:sz w:val="28"/>
        </w:rPr>
        <w:t>періодах</w:t>
      </w:r>
      <w:proofErr w:type="spellEnd"/>
      <w:r>
        <w:rPr>
          <w:sz w:val="28"/>
        </w:rPr>
        <w:t xml:space="preserve"> для </w:t>
      </w:r>
      <w:proofErr w:type="spellStart"/>
      <w:r>
        <w:rPr>
          <w:sz w:val="28"/>
        </w:rPr>
        <w:t>прогнозування</w:t>
      </w:r>
      <w:proofErr w:type="spellEnd"/>
      <w:r>
        <w:rPr>
          <w:sz w:val="28"/>
        </w:rPr>
        <w:t xml:space="preserve"> перспектив </w:t>
      </w:r>
      <w:proofErr w:type="spellStart"/>
      <w:r>
        <w:rPr>
          <w:sz w:val="28"/>
        </w:rPr>
        <w:t>підприємства</w:t>
      </w:r>
      <w:proofErr w:type="spellEnd"/>
      <w:r>
        <w:rPr>
          <w:sz w:val="28"/>
        </w:rPr>
        <w:t xml:space="preserve"> в </w:t>
      </w:r>
      <w:proofErr w:type="spellStart"/>
      <w:r>
        <w:rPr>
          <w:sz w:val="28"/>
        </w:rPr>
        <w:t>майбутньому</w:t>
      </w:r>
      <w:proofErr w:type="spellEnd"/>
      <w:r>
        <w:rPr>
          <w:sz w:val="28"/>
        </w:rPr>
        <w:t xml:space="preserve"> і за будь-</w:t>
      </w:r>
      <w:proofErr w:type="spellStart"/>
      <w:r>
        <w:rPr>
          <w:sz w:val="28"/>
        </w:rPr>
        <w:t>яких</w:t>
      </w:r>
      <w:proofErr w:type="spellEnd"/>
      <w:r>
        <w:rPr>
          <w:sz w:val="28"/>
        </w:rPr>
        <w:t xml:space="preserve"> умов. </w:t>
      </w:r>
    </w:p>
    <w:p w14:paraId="7B05D46D" w14:textId="77777777" w:rsidR="000078AB" w:rsidRDefault="00000000">
      <w:pPr>
        <w:pStyle w:val="af5"/>
        <w:shd w:val="clear" w:color="auto" w:fill="FFFFFF"/>
        <w:spacing w:before="0" w:beforeAutospacing="0" w:after="0" w:afterAutospacing="0" w:line="360" w:lineRule="auto"/>
        <w:ind w:firstLine="708"/>
        <w:jc w:val="both"/>
        <w:rPr>
          <w:sz w:val="28"/>
        </w:rPr>
      </w:pPr>
      <w:r>
        <w:rPr>
          <w:sz w:val="28"/>
        </w:rPr>
        <w:t xml:space="preserve">Проблема </w:t>
      </w:r>
      <w:proofErr w:type="spellStart"/>
      <w:r>
        <w:rPr>
          <w:sz w:val="28"/>
        </w:rPr>
        <w:t>управління</w:t>
      </w:r>
      <w:proofErr w:type="spellEnd"/>
      <w:r>
        <w:rPr>
          <w:sz w:val="28"/>
        </w:rPr>
        <w:t xml:space="preserve"> </w:t>
      </w:r>
      <w:proofErr w:type="spellStart"/>
      <w:r>
        <w:rPr>
          <w:sz w:val="28"/>
        </w:rPr>
        <w:t>фінансовим</w:t>
      </w:r>
      <w:proofErr w:type="spellEnd"/>
      <w:r>
        <w:rPr>
          <w:sz w:val="28"/>
        </w:rPr>
        <w:t xml:space="preserve"> станом </w:t>
      </w:r>
      <w:proofErr w:type="spellStart"/>
      <w:r>
        <w:rPr>
          <w:sz w:val="28"/>
        </w:rPr>
        <w:t>підприємства</w:t>
      </w:r>
      <w:proofErr w:type="spellEnd"/>
      <w:r>
        <w:rPr>
          <w:sz w:val="28"/>
        </w:rPr>
        <w:t xml:space="preserve"> є актуальною і </w:t>
      </w:r>
      <w:proofErr w:type="spellStart"/>
      <w:r>
        <w:rPr>
          <w:sz w:val="28"/>
        </w:rPr>
        <w:t>сьогодні</w:t>
      </w:r>
      <w:proofErr w:type="spellEnd"/>
      <w:r>
        <w:rPr>
          <w:sz w:val="28"/>
        </w:rPr>
        <w:t xml:space="preserve">, </w:t>
      </w:r>
      <w:proofErr w:type="spellStart"/>
      <w:r>
        <w:rPr>
          <w:sz w:val="28"/>
        </w:rPr>
        <w:t>оскільки</w:t>
      </w:r>
      <w:proofErr w:type="spellEnd"/>
      <w:r>
        <w:rPr>
          <w:sz w:val="28"/>
        </w:rPr>
        <w:t xml:space="preserve">, з одного боку, </w:t>
      </w:r>
      <w:proofErr w:type="spellStart"/>
      <w:r>
        <w:rPr>
          <w:sz w:val="28"/>
        </w:rPr>
        <w:t>він</w:t>
      </w:r>
      <w:proofErr w:type="spellEnd"/>
      <w:r>
        <w:rPr>
          <w:sz w:val="28"/>
        </w:rPr>
        <w:t xml:space="preserve"> є </w:t>
      </w:r>
      <w:proofErr w:type="spellStart"/>
      <w:r>
        <w:rPr>
          <w:sz w:val="28"/>
        </w:rPr>
        <w:t>ототожненим</w:t>
      </w:r>
      <w:proofErr w:type="spellEnd"/>
      <w:r>
        <w:rPr>
          <w:sz w:val="28"/>
        </w:rPr>
        <w:t xml:space="preserve"> результатом </w:t>
      </w:r>
      <w:proofErr w:type="spellStart"/>
      <w:r>
        <w:rPr>
          <w:sz w:val="28"/>
        </w:rPr>
        <w:t>діяльності</w:t>
      </w:r>
      <w:proofErr w:type="spellEnd"/>
      <w:r>
        <w:rPr>
          <w:sz w:val="28"/>
        </w:rPr>
        <w:t xml:space="preserve"> </w:t>
      </w:r>
      <w:proofErr w:type="spellStart"/>
      <w:r>
        <w:rPr>
          <w:sz w:val="28"/>
        </w:rPr>
        <w:t>підприємства</w:t>
      </w:r>
      <w:proofErr w:type="spellEnd"/>
      <w:r>
        <w:rPr>
          <w:sz w:val="28"/>
        </w:rPr>
        <w:t xml:space="preserve">, а з </w:t>
      </w:r>
      <w:proofErr w:type="spellStart"/>
      <w:r>
        <w:rPr>
          <w:sz w:val="28"/>
        </w:rPr>
        <w:t>іншого</w:t>
      </w:r>
      <w:proofErr w:type="spellEnd"/>
      <w:r>
        <w:rPr>
          <w:sz w:val="28"/>
        </w:rPr>
        <w:t xml:space="preserve"> - </w:t>
      </w:r>
      <w:proofErr w:type="spellStart"/>
      <w:r>
        <w:rPr>
          <w:sz w:val="28"/>
        </w:rPr>
        <w:t>дає</w:t>
      </w:r>
      <w:proofErr w:type="spellEnd"/>
      <w:r>
        <w:rPr>
          <w:sz w:val="28"/>
        </w:rPr>
        <w:t xml:space="preserve"> </w:t>
      </w:r>
      <w:proofErr w:type="spellStart"/>
      <w:r>
        <w:rPr>
          <w:sz w:val="28"/>
        </w:rPr>
        <w:t>зрозуміти</w:t>
      </w:r>
      <w:proofErr w:type="spellEnd"/>
      <w:r>
        <w:rPr>
          <w:sz w:val="28"/>
        </w:rPr>
        <w:t xml:space="preserve"> </w:t>
      </w:r>
      <w:proofErr w:type="spellStart"/>
      <w:r>
        <w:rPr>
          <w:sz w:val="28"/>
        </w:rPr>
        <w:t>підприємству</w:t>
      </w:r>
      <w:proofErr w:type="spellEnd"/>
      <w:r>
        <w:rPr>
          <w:sz w:val="28"/>
        </w:rPr>
        <w:t xml:space="preserve">, </w:t>
      </w:r>
      <w:proofErr w:type="spellStart"/>
      <w:r>
        <w:rPr>
          <w:sz w:val="28"/>
        </w:rPr>
        <w:t>чи</w:t>
      </w:r>
      <w:proofErr w:type="spellEnd"/>
      <w:r>
        <w:rPr>
          <w:sz w:val="28"/>
        </w:rPr>
        <w:t xml:space="preserve"> </w:t>
      </w:r>
      <w:proofErr w:type="spellStart"/>
      <w:r>
        <w:rPr>
          <w:sz w:val="28"/>
        </w:rPr>
        <w:t>має</w:t>
      </w:r>
      <w:proofErr w:type="spellEnd"/>
      <w:r>
        <w:rPr>
          <w:sz w:val="28"/>
        </w:rPr>
        <w:t xml:space="preserve"> </w:t>
      </w:r>
      <w:proofErr w:type="spellStart"/>
      <w:r>
        <w:rPr>
          <w:sz w:val="28"/>
        </w:rPr>
        <w:t>воно</w:t>
      </w:r>
      <w:proofErr w:type="spellEnd"/>
      <w:r>
        <w:rPr>
          <w:sz w:val="28"/>
        </w:rPr>
        <w:t xml:space="preserve"> шанс на </w:t>
      </w:r>
      <w:proofErr w:type="spellStart"/>
      <w:r>
        <w:rPr>
          <w:sz w:val="28"/>
        </w:rPr>
        <w:t>подальший</w:t>
      </w:r>
      <w:proofErr w:type="spellEnd"/>
      <w:r>
        <w:rPr>
          <w:sz w:val="28"/>
        </w:rPr>
        <w:t xml:space="preserve"> </w:t>
      </w:r>
      <w:proofErr w:type="spellStart"/>
      <w:r>
        <w:rPr>
          <w:sz w:val="28"/>
        </w:rPr>
        <w:t>розвиток</w:t>
      </w:r>
      <w:proofErr w:type="spellEnd"/>
      <w:r>
        <w:rPr>
          <w:sz w:val="28"/>
        </w:rPr>
        <w:t xml:space="preserve">. Негативна риса будь </w:t>
      </w:r>
      <w:proofErr w:type="spellStart"/>
      <w:r>
        <w:rPr>
          <w:sz w:val="28"/>
        </w:rPr>
        <w:t>якої</w:t>
      </w:r>
      <w:proofErr w:type="spellEnd"/>
      <w:r>
        <w:rPr>
          <w:sz w:val="28"/>
        </w:rPr>
        <w:t xml:space="preserve"> </w:t>
      </w:r>
      <w:proofErr w:type="spellStart"/>
      <w:r>
        <w:rPr>
          <w:sz w:val="28"/>
        </w:rPr>
        <w:t>підприємницької</w:t>
      </w:r>
      <w:proofErr w:type="spellEnd"/>
      <w:r>
        <w:rPr>
          <w:sz w:val="28"/>
        </w:rPr>
        <w:t xml:space="preserve"> </w:t>
      </w:r>
      <w:proofErr w:type="spellStart"/>
      <w:r>
        <w:rPr>
          <w:sz w:val="28"/>
        </w:rPr>
        <w:t>діяльності</w:t>
      </w:r>
      <w:proofErr w:type="spellEnd"/>
      <w:r>
        <w:rPr>
          <w:sz w:val="28"/>
        </w:rPr>
        <w:t xml:space="preserve"> в </w:t>
      </w:r>
      <w:proofErr w:type="spellStart"/>
      <w:r>
        <w:rPr>
          <w:sz w:val="28"/>
        </w:rPr>
        <w:t>ринковій</w:t>
      </w:r>
      <w:proofErr w:type="spellEnd"/>
      <w:r>
        <w:rPr>
          <w:sz w:val="28"/>
        </w:rPr>
        <w:t xml:space="preserve"> </w:t>
      </w:r>
      <w:proofErr w:type="spellStart"/>
      <w:r>
        <w:rPr>
          <w:sz w:val="28"/>
        </w:rPr>
        <w:t>економіці</w:t>
      </w:r>
      <w:proofErr w:type="spellEnd"/>
      <w:r>
        <w:rPr>
          <w:sz w:val="28"/>
        </w:rPr>
        <w:t xml:space="preserve"> - </w:t>
      </w:r>
      <w:proofErr w:type="spellStart"/>
      <w:r>
        <w:rPr>
          <w:sz w:val="28"/>
        </w:rPr>
        <w:t>це</w:t>
      </w:r>
      <w:proofErr w:type="spellEnd"/>
      <w:r>
        <w:rPr>
          <w:sz w:val="28"/>
        </w:rPr>
        <w:t xml:space="preserve"> </w:t>
      </w:r>
      <w:proofErr w:type="spellStart"/>
      <w:r>
        <w:rPr>
          <w:sz w:val="28"/>
        </w:rPr>
        <w:t>ризик</w:t>
      </w:r>
      <w:proofErr w:type="spellEnd"/>
      <w:r>
        <w:rPr>
          <w:sz w:val="28"/>
        </w:rPr>
        <w:t xml:space="preserve">, </w:t>
      </w:r>
      <w:proofErr w:type="spellStart"/>
      <w:r>
        <w:rPr>
          <w:sz w:val="28"/>
        </w:rPr>
        <w:t>який</w:t>
      </w:r>
      <w:proofErr w:type="spellEnd"/>
      <w:r>
        <w:rPr>
          <w:sz w:val="28"/>
        </w:rPr>
        <w:t xml:space="preserve"> </w:t>
      </w:r>
      <w:proofErr w:type="spellStart"/>
      <w:r>
        <w:rPr>
          <w:sz w:val="28"/>
        </w:rPr>
        <w:t>пов'язаний</w:t>
      </w:r>
      <w:proofErr w:type="spellEnd"/>
      <w:r>
        <w:rPr>
          <w:sz w:val="28"/>
        </w:rPr>
        <w:t xml:space="preserve"> </w:t>
      </w:r>
      <w:proofErr w:type="spellStart"/>
      <w:r>
        <w:rPr>
          <w:sz w:val="28"/>
        </w:rPr>
        <w:t>із</w:t>
      </w:r>
      <w:proofErr w:type="spellEnd"/>
      <w:r>
        <w:rPr>
          <w:sz w:val="28"/>
        </w:rPr>
        <w:t xml:space="preserve"> </w:t>
      </w:r>
      <w:proofErr w:type="spellStart"/>
      <w:r>
        <w:rPr>
          <w:sz w:val="28"/>
        </w:rPr>
        <w:t>можливістю</w:t>
      </w:r>
      <w:proofErr w:type="spellEnd"/>
      <w:r>
        <w:rPr>
          <w:sz w:val="28"/>
        </w:rPr>
        <w:t xml:space="preserve"> </w:t>
      </w:r>
      <w:proofErr w:type="spellStart"/>
      <w:r>
        <w:rPr>
          <w:sz w:val="28"/>
        </w:rPr>
        <w:t>банкрутства</w:t>
      </w:r>
      <w:proofErr w:type="spellEnd"/>
      <w:r>
        <w:rPr>
          <w:sz w:val="28"/>
        </w:rPr>
        <w:t xml:space="preserve"> </w:t>
      </w:r>
      <w:proofErr w:type="spellStart"/>
      <w:r>
        <w:rPr>
          <w:sz w:val="28"/>
        </w:rPr>
        <w:t>підприємства</w:t>
      </w:r>
      <w:proofErr w:type="spellEnd"/>
      <w:r>
        <w:rPr>
          <w:sz w:val="28"/>
        </w:rPr>
        <w:t xml:space="preserve">. </w:t>
      </w:r>
      <w:proofErr w:type="spellStart"/>
      <w:r>
        <w:rPr>
          <w:sz w:val="28"/>
        </w:rPr>
        <w:t>Ризик</w:t>
      </w:r>
      <w:proofErr w:type="spellEnd"/>
      <w:r>
        <w:rPr>
          <w:sz w:val="28"/>
        </w:rPr>
        <w:t xml:space="preserve"> </w:t>
      </w:r>
      <w:proofErr w:type="spellStart"/>
      <w:r>
        <w:rPr>
          <w:sz w:val="28"/>
        </w:rPr>
        <w:t>банкрутства</w:t>
      </w:r>
      <w:proofErr w:type="spellEnd"/>
      <w:r>
        <w:rPr>
          <w:sz w:val="28"/>
        </w:rPr>
        <w:t xml:space="preserve"> </w:t>
      </w:r>
      <w:proofErr w:type="spellStart"/>
      <w:r>
        <w:rPr>
          <w:sz w:val="28"/>
        </w:rPr>
        <w:t>поширюється</w:t>
      </w:r>
      <w:proofErr w:type="spellEnd"/>
      <w:r>
        <w:rPr>
          <w:sz w:val="28"/>
        </w:rPr>
        <w:t xml:space="preserve"> не </w:t>
      </w:r>
      <w:proofErr w:type="spellStart"/>
      <w:r>
        <w:rPr>
          <w:sz w:val="28"/>
        </w:rPr>
        <w:t>тільки</w:t>
      </w:r>
      <w:proofErr w:type="spellEnd"/>
      <w:r>
        <w:rPr>
          <w:sz w:val="28"/>
        </w:rPr>
        <w:t xml:space="preserve"> на </w:t>
      </w:r>
      <w:proofErr w:type="spellStart"/>
      <w:r>
        <w:rPr>
          <w:sz w:val="28"/>
        </w:rPr>
        <w:t>власників</w:t>
      </w:r>
      <w:proofErr w:type="spellEnd"/>
      <w:r>
        <w:rPr>
          <w:sz w:val="28"/>
        </w:rPr>
        <w:t xml:space="preserve"> </w:t>
      </w:r>
      <w:proofErr w:type="spellStart"/>
      <w:r>
        <w:rPr>
          <w:sz w:val="28"/>
        </w:rPr>
        <w:t>чи</w:t>
      </w:r>
      <w:proofErr w:type="spellEnd"/>
      <w:r>
        <w:rPr>
          <w:sz w:val="28"/>
        </w:rPr>
        <w:t xml:space="preserve"> </w:t>
      </w:r>
      <w:proofErr w:type="spellStart"/>
      <w:r>
        <w:rPr>
          <w:sz w:val="28"/>
        </w:rPr>
        <w:t>підприємство</w:t>
      </w:r>
      <w:proofErr w:type="spellEnd"/>
      <w:r>
        <w:rPr>
          <w:sz w:val="28"/>
        </w:rPr>
        <w:t xml:space="preserve"> </w:t>
      </w:r>
      <w:proofErr w:type="spellStart"/>
      <w:r>
        <w:rPr>
          <w:sz w:val="28"/>
        </w:rPr>
        <w:t>взагалі</w:t>
      </w:r>
      <w:proofErr w:type="spellEnd"/>
      <w:r>
        <w:rPr>
          <w:sz w:val="28"/>
        </w:rPr>
        <w:t xml:space="preserve">, але і на </w:t>
      </w:r>
      <w:proofErr w:type="spellStart"/>
      <w:r>
        <w:rPr>
          <w:sz w:val="28"/>
        </w:rPr>
        <w:t>учасників</w:t>
      </w:r>
      <w:proofErr w:type="spellEnd"/>
      <w:r>
        <w:rPr>
          <w:sz w:val="28"/>
        </w:rPr>
        <w:t xml:space="preserve">, </w:t>
      </w:r>
      <w:proofErr w:type="spellStart"/>
      <w:r>
        <w:rPr>
          <w:sz w:val="28"/>
        </w:rPr>
        <w:t>які</w:t>
      </w:r>
      <w:proofErr w:type="spellEnd"/>
      <w:r>
        <w:rPr>
          <w:sz w:val="28"/>
        </w:rPr>
        <w:t xml:space="preserve"> </w:t>
      </w:r>
      <w:proofErr w:type="spellStart"/>
      <w:r>
        <w:rPr>
          <w:sz w:val="28"/>
        </w:rPr>
        <w:t>мали</w:t>
      </w:r>
      <w:proofErr w:type="spellEnd"/>
      <w:r>
        <w:rPr>
          <w:sz w:val="28"/>
        </w:rPr>
        <w:t xml:space="preserve"> з ним </w:t>
      </w:r>
      <w:proofErr w:type="spellStart"/>
      <w:r>
        <w:rPr>
          <w:sz w:val="28"/>
        </w:rPr>
        <w:t>економічні</w:t>
      </w:r>
      <w:proofErr w:type="spellEnd"/>
      <w:r>
        <w:rPr>
          <w:sz w:val="28"/>
        </w:rPr>
        <w:t xml:space="preserve"> </w:t>
      </w:r>
      <w:proofErr w:type="spellStart"/>
      <w:r>
        <w:rPr>
          <w:sz w:val="28"/>
        </w:rPr>
        <w:t>відносини</w:t>
      </w:r>
      <w:proofErr w:type="spellEnd"/>
      <w:r>
        <w:rPr>
          <w:sz w:val="28"/>
        </w:rPr>
        <w:t xml:space="preserve"> в </w:t>
      </w:r>
      <w:proofErr w:type="spellStart"/>
      <w:r>
        <w:rPr>
          <w:sz w:val="28"/>
        </w:rPr>
        <w:t>тій</w:t>
      </w:r>
      <w:proofErr w:type="spellEnd"/>
      <w:r>
        <w:rPr>
          <w:sz w:val="28"/>
        </w:rPr>
        <w:t xml:space="preserve"> </w:t>
      </w:r>
      <w:proofErr w:type="spellStart"/>
      <w:r>
        <w:rPr>
          <w:sz w:val="28"/>
        </w:rPr>
        <w:t>чи</w:t>
      </w:r>
      <w:proofErr w:type="spellEnd"/>
      <w:r>
        <w:rPr>
          <w:sz w:val="28"/>
        </w:rPr>
        <w:t xml:space="preserve"> </w:t>
      </w:r>
      <w:proofErr w:type="spellStart"/>
      <w:r>
        <w:rPr>
          <w:sz w:val="28"/>
        </w:rPr>
        <w:t>іншій</w:t>
      </w:r>
      <w:proofErr w:type="spellEnd"/>
      <w:r>
        <w:rPr>
          <w:sz w:val="28"/>
        </w:rPr>
        <w:t xml:space="preserve"> </w:t>
      </w:r>
      <w:proofErr w:type="spellStart"/>
      <w:r>
        <w:rPr>
          <w:sz w:val="28"/>
        </w:rPr>
        <w:t>формі</w:t>
      </w:r>
      <w:proofErr w:type="spellEnd"/>
      <w:r>
        <w:rPr>
          <w:sz w:val="28"/>
        </w:rPr>
        <w:t xml:space="preserve"> (через </w:t>
      </w:r>
      <w:proofErr w:type="spellStart"/>
      <w:r>
        <w:rPr>
          <w:sz w:val="28"/>
        </w:rPr>
        <w:t>комерційний</w:t>
      </w:r>
      <w:proofErr w:type="spellEnd"/>
      <w:r>
        <w:rPr>
          <w:sz w:val="28"/>
        </w:rPr>
        <w:t xml:space="preserve"> </w:t>
      </w:r>
      <w:proofErr w:type="spellStart"/>
      <w:r>
        <w:rPr>
          <w:sz w:val="28"/>
        </w:rPr>
        <w:t>чи</w:t>
      </w:r>
      <w:proofErr w:type="spellEnd"/>
      <w:r>
        <w:rPr>
          <w:sz w:val="28"/>
        </w:rPr>
        <w:t xml:space="preserve"> </w:t>
      </w:r>
      <w:proofErr w:type="spellStart"/>
      <w:r>
        <w:rPr>
          <w:sz w:val="28"/>
        </w:rPr>
        <w:t>грошовий</w:t>
      </w:r>
      <w:proofErr w:type="spellEnd"/>
      <w:r>
        <w:rPr>
          <w:sz w:val="28"/>
        </w:rPr>
        <w:t xml:space="preserve"> кредит, </w:t>
      </w:r>
      <w:proofErr w:type="spellStart"/>
      <w:r>
        <w:rPr>
          <w:sz w:val="28"/>
        </w:rPr>
        <w:t>купівлю</w:t>
      </w:r>
      <w:proofErr w:type="spellEnd"/>
      <w:r>
        <w:rPr>
          <w:sz w:val="28"/>
        </w:rPr>
        <w:t xml:space="preserve"> </w:t>
      </w:r>
      <w:proofErr w:type="spellStart"/>
      <w:r>
        <w:rPr>
          <w:sz w:val="28"/>
        </w:rPr>
        <w:t>акцій</w:t>
      </w:r>
      <w:proofErr w:type="spellEnd"/>
      <w:r>
        <w:rPr>
          <w:sz w:val="28"/>
        </w:rPr>
        <w:t xml:space="preserve">, </w:t>
      </w:r>
      <w:proofErr w:type="spellStart"/>
      <w:r>
        <w:rPr>
          <w:sz w:val="28"/>
        </w:rPr>
        <w:t>закупівлю</w:t>
      </w:r>
      <w:proofErr w:type="spellEnd"/>
      <w:r>
        <w:rPr>
          <w:sz w:val="28"/>
        </w:rPr>
        <w:t xml:space="preserve"> </w:t>
      </w:r>
      <w:proofErr w:type="spellStart"/>
      <w:r>
        <w:rPr>
          <w:sz w:val="28"/>
        </w:rPr>
        <w:t>продукції</w:t>
      </w:r>
      <w:proofErr w:type="spellEnd"/>
      <w:r>
        <w:rPr>
          <w:sz w:val="28"/>
        </w:rPr>
        <w:t xml:space="preserve"> і т. </w:t>
      </w:r>
      <w:proofErr w:type="spellStart"/>
      <w:r>
        <w:rPr>
          <w:sz w:val="28"/>
        </w:rPr>
        <w:t>ін</w:t>
      </w:r>
      <w:proofErr w:type="spellEnd"/>
      <w:r>
        <w:rPr>
          <w:sz w:val="28"/>
        </w:rPr>
        <w:t>.).</w:t>
      </w:r>
    </w:p>
    <w:p w14:paraId="29B36052" w14:textId="77777777" w:rsidR="000078AB" w:rsidRDefault="00000000">
      <w:pPr>
        <w:pStyle w:val="af5"/>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Фінансовий  стан  підприємства  треба  систематично  й  усебічно  оцінювати з використанням різних методів, прийомів та </w:t>
      </w:r>
      <w:proofErr w:type="spellStart"/>
      <w:r>
        <w:rPr>
          <w:color w:val="000000"/>
          <w:sz w:val="28"/>
          <w:szCs w:val="28"/>
          <w:lang w:val="uk-UA"/>
        </w:rPr>
        <w:t>методик</w:t>
      </w:r>
      <w:proofErr w:type="spellEnd"/>
      <w:r>
        <w:rPr>
          <w:color w:val="000000"/>
          <w:sz w:val="28"/>
          <w:szCs w:val="28"/>
          <w:lang w:val="uk-UA"/>
        </w:rPr>
        <w:t xml:space="preserve"> аналізу. Це уможливить  критичну  оцінку  фінансових  результатів  діяльності підприємства  як  у  статистиці  за  певний  період,  так  і  в  динаміці  -  за  ряд періодів,  дасть  змогу  визначити  "больові  точки"  у  фінансовій  діяльності  та способи ефективнішого використання фінансових ресурсів, їх раціонального розміщення.</w:t>
      </w:r>
    </w:p>
    <w:p w14:paraId="6182F40B" w14:textId="77777777" w:rsidR="000078AB" w:rsidRDefault="00000000">
      <w:pPr>
        <w:spacing w:line="360" w:lineRule="auto"/>
        <w:jc w:val="both"/>
        <w:rPr>
          <w:sz w:val="28"/>
          <w:szCs w:val="28"/>
          <w:lang w:val="uk-UA"/>
        </w:rPr>
      </w:pPr>
      <w:r>
        <w:rPr>
          <w:sz w:val="28"/>
          <w:szCs w:val="28"/>
          <w:lang w:val="uk-UA"/>
        </w:rPr>
        <w:t xml:space="preserve"> </w:t>
      </w:r>
      <w:r>
        <w:rPr>
          <w:sz w:val="28"/>
          <w:szCs w:val="28"/>
          <w:lang w:val="uk-UA"/>
        </w:rPr>
        <w:tab/>
        <w:t xml:space="preserve">Проведемо аналіз фінансового стану </w:t>
      </w:r>
      <w:hyperlink r:id="rId15" w:history="1">
        <w:r>
          <w:rPr>
            <w:sz w:val="28"/>
          </w:rPr>
          <w:t>Д</w:t>
        </w:r>
        <w:r>
          <w:rPr>
            <w:sz w:val="28"/>
            <w:lang w:val="uk-UA"/>
          </w:rPr>
          <w:t>П</w:t>
        </w:r>
        <w:r>
          <w:rPr>
            <w:sz w:val="28"/>
          </w:rPr>
          <w:t xml:space="preserve"> «ДГ</w:t>
        </w:r>
      </w:hyperlink>
      <w:r>
        <w:rPr>
          <w:sz w:val="28"/>
        </w:rPr>
        <w:t xml:space="preserve"> </w:t>
      </w:r>
      <w:proofErr w:type="spellStart"/>
      <w:r>
        <w:rPr>
          <w:sz w:val="28"/>
        </w:rPr>
        <w:t>Інституту</w:t>
      </w:r>
      <w:proofErr w:type="spellEnd"/>
      <w:r>
        <w:rPr>
          <w:sz w:val="28"/>
        </w:rPr>
        <w:t xml:space="preserve"> </w:t>
      </w:r>
      <w:proofErr w:type="spellStart"/>
      <w:r>
        <w:rPr>
          <w:sz w:val="28"/>
        </w:rPr>
        <w:t>сільського</w:t>
      </w:r>
      <w:proofErr w:type="spellEnd"/>
      <w:r>
        <w:rPr>
          <w:sz w:val="28"/>
        </w:rPr>
        <w:t xml:space="preserve"> </w:t>
      </w:r>
      <w:proofErr w:type="spellStart"/>
      <w:r>
        <w:rPr>
          <w:sz w:val="28"/>
        </w:rPr>
        <w:t>господарства</w:t>
      </w:r>
      <w:proofErr w:type="spellEnd"/>
      <w:r>
        <w:rPr>
          <w:sz w:val="28"/>
        </w:rPr>
        <w:t xml:space="preserve"> </w:t>
      </w:r>
      <w:proofErr w:type="spellStart"/>
      <w:r>
        <w:rPr>
          <w:sz w:val="28"/>
        </w:rPr>
        <w:t>Північного</w:t>
      </w:r>
      <w:proofErr w:type="spellEnd"/>
      <w:r>
        <w:rPr>
          <w:sz w:val="28"/>
        </w:rPr>
        <w:t xml:space="preserve"> Сходу</w:t>
      </w:r>
      <w:r>
        <w:rPr>
          <w:sz w:val="28"/>
          <w:lang w:val="uk-UA"/>
        </w:rPr>
        <w:t xml:space="preserve"> НААН</w:t>
      </w:r>
      <w:r>
        <w:rPr>
          <w:sz w:val="28"/>
        </w:rPr>
        <w:t xml:space="preserve">» </w:t>
      </w:r>
      <w:r>
        <w:rPr>
          <w:sz w:val="28"/>
          <w:szCs w:val="28"/>
          <w:lang w:val="uk-UA"/>
        </w:rPr>
        <w:t xml:space="preserve">за 2017-2019 рр. Вихідною інформацією для аналізу буде служити бухгалтерська звітність за аналізований період, надана підприємством. </w:t>
      </w:r>
    </w:p>
    <w:p w14:paraId="77D9240F" w14:textId="77777777" w:rsidR="000078AB" w:rsidRDefault="00000000">
      <w:pPr>
        <w:spacing w:line="360" w:lineRule="auto"/>
        <w:ind w:right="-1"/>
        <w:jc w:val="both"/>
        <w:rPr>
          <w:sz w:val="28"/>
          <w:szCs w:val="28"/>
          <w:lang w:val="uk-UA"/>
        </w:rPr>
      </w:pPr>
      <w:r>
        <w:rPr>
          <w:sz w:val="28"/>
          <w:szCs w:val="28"/>
          <w:lang w:val="uk-UA"/>
        </w:rPr>
        <w:t xml:space="preserve"> </w:t>
      </w:r>
      <w:r>
        <w:rPr>
          <w:sz w:val="28"/>
          <w:szCs w:val="28"/>
          <w:lang w:val="uk-UA"/>
        </w:rPr>
        <w:tab/>
        <w:t>Структура активу балансу і зміни в аналізованому періоді представлені в таблиці 3.1.</w:t>
      </w:r>
    </w:p>
    <w:p w14:paraId="60493A06" w14:textId="77777777" w:rsidR="000078AB" w:rsidRDefault="00000000">
      <w:pPr>
        <w:spacing w:line="360" w:lineRule="auto"/>
        <w:ind w:firstLine="851"/>
        <w:jc w:val="both"/>
        <w:rPr>
          <w:bCs/>
          <w:sz w:val="28"/>
          <w:szCs w:val="28"/>
          <w:lang w:val="uk-UA"/>
        </w:rPr>
      </w:pPr>
      <w:r>
        <w:rPr>
          <w:bCs/>
          <w:sz w:val="28"/>
          <w:szCs w:val="28"/>
          <w:lang w:val="uk-UA"/>
        </w:rPr>
        <w:lastRenderedPageBreak/>
        <w:t xml:space="preserve">Таблиця 3.1. - Структура і динаміка активу балансу </w:t>
      </w:r>
      <w:hyperlink r:id="rId16" w:history="1">
        <w:r>
          <w:rPr>
            <w:bCs/>
            <w:sz w:val="28"/>
          </w:rPr>
          <w:t>Д</w:t>
        </w:r>
        <w:r>
          <w:rPr>
            <w:bCs/>
            <w:sz w:val="28"/>
            <w:lang w:val="uk-UA"/>
          </w:rPr>
          <w:t>П</w:t>
        </w:r>
        <w:r>
          <w:rPr>
            <w:bCs/>
            <w:sz w:val="28"/>
          </w:rPr>
          <w:t xml:space="preserve"> «ДГ</w:t>
        </w:r>
      </w:hyperlink>
      <w:r>
        <w:rPr>
          <w:bCs/>
          <w:sz w:val="28"/>
        </w:rPr>
        <w:t xml:space="preserve"> </w:t>
      </w:r>
      <w:proofErr w:type="spellStart"/>
      <w:r>
        <w:rPr>
          <w:bCs/>
          <w:sz w:val="28"/>
        </w:rPr>
        <w:t>Інституту</w:t>
      </w:r>
      <w:proofErr w:type="spellEnd"/>
      <w:r>
        <w:rPr>
          <w:bCs/>
          <w:sz w:val="28"/>
        </w:rPr>
        <w:t xml:space="preserve"> </w:t>
      </w:r>
      <w:proofErr w:type="spellStart"/>
      <w:r>
        <w:rPr>
          <w:bCs/>
          <w:sz w:val="28"/>
        </w:rPr>
        <w:t>сільського</w:t>
      </w:r>
      <w:proofErr w:type="spellEnd"/>
      <w:r>
        <w:rPr>
          <w:bCs/>
          <w:sz w:val="28"/>
        </w:rPr>
        <w:t xml:space="preserve"> </w:t>
      </w:r>
      <w:proofErr w:type="spellStart"/>
      <w:r>
        <w:rPr>
          <w:bCs/>
          <w:sz w:val="28"/>
        </w:rPr>
        <w:t>господарства</w:t>
      </w:r>
      <w:proofErr w:type="spellEnd"/>
      <w:r>
        <w:rPr>
          <w:bCs/>
          <w:sz w:val="28"/>
        </w:rPr>
        <w:t xml:space="preserve"> </w:t>
      </w:r>
      <w:proofErr w:type="spellStart"/>
      <w:r>
        <w:rPr>
          <w:bCs/>
          <w:sz w:val="28"/>
        </w:rPr>
        <w:t>Північного</w:t>
      </w:r>
      <w:proofErr w:type="spellEnd"/>
      <w:r>
        <w:rPr>
          <w:bCs/>
          <w:sz w:val="28"/>
        </w:rPr>
        <w:t xml:space="preserve"> Сходу</w:t>
      </w:r>
      <w:r>
        <w:rPr>
          <w:bCs/>
          <w:sz w:val="28"/>
          <w:lang w:val="uk-UA"/>
        </w:rPr>
        <w:t xml:space="preserve"> НААН</w:t>
      </w:r>
      <w:r>
        <w:rPr>
          <w:bCs/>
          <w:sz w:val="28"/>
        </w:rPr>
        <w:t xml:space="preserve">» </w:t>
      </w:r>
      <w:r>
        <w:rPr>
          <w:bCs/>
          <w:sz w:val="28"/>
          <w:szCs w:val="28"/>
          <w:lang w:val="uk-UA"/>
        </w:rPr>
        <w:t>за 2017-2019 рр..</w:t>
      </w:r>
    </w:p>
    <w:tbl>
      <w:tblPr>
        <w:tblW w:w="96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1134"/>
        <w:gridCol w:w="1124"/>
        <w:gridCol w:w="1286"/>
        <w:gridCol w:w="1276"/>
        <w:gridCol w:w="2380"/>
      </w:tblGrid>
      <w:tr w:rsidR="000078AB" w14:paraId="55A6631E" w14:textId="77777777">
        <w:trPr>
          <w:trHeight w:val="285"/>
          <w:jc w:val="center"/>
        </w:trPr>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tcPr>
          <w:p w14:paraId="7443EBA4" w14:textId="77777777" w:rsidR="000078AB" w:rsidRDefault="00000000">
            <w:pPr>
              <w:ind w:firstLine="26"/>
              <w:jc w:val="center"/>
              <w:rPr>
                <w:rFonts w:eastAsia="Times New Roman"/>
                <w:b/>
                <w:color w:val="000000"/>
                <w:lang w:val="uk-UA"/>
              </w:rPr>
            </w:pPr>
            <w:r>
              <w:rPr>
                <w:rFonts w:eastAsia="Times New Roman"/>
                <w:b/>
                <w:color w:val="000000"/>
                <w:lang w:val="uk-UA"/>
              </w:rPr>
              <w:t>Статті активу балансу</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noWrap/>
            <w:vAlign w:val="center"/>
          </w:tcPr>
          <w:p w14:paraId="6CB3EF42" w14:textId="77777777" w:rsidR="000078AB" w:rsidRDefault="00000000">
            <w:pPr>
              <w:ind w:firstLine="26"/>
              <w:jc w:val="center"/>
              <w:rPr>
                <w:rFonts w:eastAsia="Times New Roman"/>
                <w:b/>
                <w:color w:val="000000"/>
                <w:lang w:val="uk-UA"/>
              </w:rPr>
            </w:pPr>
            <w:r>
              <w:rPr>
                <w:rFonts w:eastAsia="Times New Roman"/>
                <w:b/>
                <w:color w:val="000000"/>
                <w:lang w:val="uk-UA"/>
              </w:rPr>
              <w:t>Роки</w:t>
            </w:r>
          </w:p>
        </w:tc>
        <w:tc>
          <w:tcPr>
            <w:tcW w:w="3656" w:type="dxa"/>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14:paraId="4DEE9A68" w14:textId="77777777" w:rsidR="000078AB" w:rsidRDefault="00000000">
            <w:pPr>
              <w:ind w:firstLine="26"/>
              <w:jc w:val="center"/>
              <w:rPr>
                <w:rFonts w:eastAsia="Times New Roman"/>
                <w:b/>
                <w:i/>
                <w:iCs/>
                <w:color w:val="000000"/>
                <w:lang w:val="uk-UA"/>
              </w:rPr>
            </w:pPr>
            <w:r>
              <w:rPr>
                <w:rFonts w:eastAsia="Times New Roman"/>
                <w:b/>
                <w:iCs/>
                <w:color w:val="000000"/>
                <w:lang w:val="uk-UA"/>
              </w:rPr>
              <w:t>Зміни</w:t>
            </w:r>
          </w:p>
        </w:tc>
      </w:tr>
      <w:tr w:rsidR="000078AB" w14:paraId="13810EAE" w14:textId="77777777">
        <w:trPr>
          <w:cantSplit/>
          <w:trHeight w:val="1853"/>
          <w:jc w:val="center"/>
        </w:trPr>
        <w:tc>
          <w:tcPr>
            <w:tcW w:w="24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B355FD8" w14:textId="77777777" w:rsidR="000078AB" w:rsidRDefault="000078AB">
            <w:pPr>
              <w:ind w:firstLine="26"/>
              <w:jc w:val="center"/>
              <w:rPr>
                <w:rFonts w:eastAsia="Times New Roman"/>
                <w:b/>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9AADB86" w14:textId="77777777" w:rsidR="000078AB" w:rsidRDefault="000078AB">
            <w:pPr>
              <w:ind w:firstLine="26"/>
              <w:jc w:val="center"/>
              <w:rPr>
                <w:rFonts w:eastAsia="Times New Roman"/>
                <w:b/>
                <w:color w:val="000000"/>
              </w:rPr>
            </w:pPr>
          </w:p>
          <w:p w14:paraId="2AB49FD6" w14:textId="77777777" w:rsidR="000078AB" w:rsidRDefault="00000000">
            <w:pPr>
              <w:ind w:firstLine="26"/>
              <w:jc w:val="center"/>
              <w:rPr>
                <w:rFonts w:eastAsia="Times New Roman"/>
                <w:b/>
                <w:color w:val="000000"/>
                <w:lang w:val="uk-UA"/>
              </w:rPr>
            </w:pPr>
            <w:r>
              <w:rPr>
                <w:rFonts w:eastAsia="Times New Roman"/>
                <w:b/>
                <w:color w:val="000000"/>
              </w:rPr>
              <w:t>201</w:t>
            </w:r>
            <w:r>
              <w:rPr>
                <w:rFonts w:eastAsia="Times New Roman"/>
                <w:b/>
                <w:color w:val="000000"/>
                <w:lang w:val="uk-UA"/>
              </w:rPr>
              <w:t>7</w:t>
            </w:r>
          </w:p>
          <w:p w14:paraId="6E64ADD4" w14:textId="77777777" w:rsidR="000078AB" w:rsidRDefault="000078AB">
            <w:pPr>
              <w:ind w:firstLine="26"/>
              <w:jc w:val="center"/>
              <w:rPr>
                <w:rFonts w:eastAsia="Times New Roman"/>
                <w:b/>
                <w:color w:val="000000"/>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D9D19" w14:textId="77777777" w:rsidR="000078AB" w:rsidRDefault="000078AB">
            <w:pPr>
              <w:ind w:firstLine="26"/>
              <w:jc w:val="center"/>
              <w:rPr>
                <w:rFonts w:eastAsia="Times New Roman"/>
                <w:b/>
                <w:color w:val="000000"/>
              </w:rPr>
            </w:pPr>
          </w:p>
          <w:p w14:paraId="33307DF5" w14:textId="77777777" w:rsidR="000078AB" w:rsidRDefault="00000000">
            <w:pPr>
              <w:ind w:firstLine="26"/>
              <w:jc w:val="center"/>
              <w:rPr>
                <w:rFonts w:eastAsia="Times New Roman"/>
                <w:b/>
                <w:color w:val="000000"/>
                <w:lang w:val="uk-UA"/>
              </w:rPr>
            </w:pPr>
            <w:r>
              <w:rPr>
                <w:rFonts w:eastAsia="Times New Roman"/>
                <w:b/>
                <w:color w:val="000000"/>
              </w:rPr>
              <w:t>20</w:t>
            </w:r>
            <w:r>
              <w:rPr>
                <w:rFonts w:eastAsia="Times New Roman"/>
                <w:b/>
                <w:color w:val="000000"/>
                <w:lang w:val="uk-UA"/>
              </w:rPr>
              <w:t>18</w:t>
            </w:r>
          </w:p>
          <w:p w14:paraId="665CEA7B" w14:textId="77777777" w:rsidR="000078AB" w:rsidRDefault="000078AB">
            <w:pPr>
              <w:ind w:firstLine="26"/>
              <w:jc w:val="center"/>
              <w:rPr>
                <w:rFonts w:eastAsia="Times New Roman"/>
                <w:b/>
                <w:color w:val="000000"/>
              </w:rPr>
            </w:pP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59C5FA8" w14:textId="77777777" w:rsidR="000078AB" w:rsidRDefault="00000000">
            <w:pPr>
              <w:ind w:firstLine="26"/>
              <w:jc w:val="center"/>
              <w:rPr>
                <w:rFonts w:eastAsia="Times New Roman"/>
                <w:b/>
                <w:color w:val="000000"/>
                <w:lang w:val="uk-UA"/>
              </w:rPr>
            </w:pPr>
            <w:r>
              <w:rPr>
                <w:rFonts w:eastAsia="Times New Roman"/>
                <w:b/>
                <w:color w:val="000000"/>
              </w:rPr>
              <w:t>201</w:t>
            </w:r>
            <w:r>
              <w:rPr>
                <w:rFonts w:eastAsia="Times New Roman"/>
                <w:b/>
                <w:color w:val="000000"/>
                <w:lang w:val="uk-UA"/>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textDirection w:val="btLr"/>
            <w:vAlign w:val="center"/>
          </w:tcPr>
          <w:p w14:paraId="2B0E63E2" w14:textId="77777777" w:rsidR="000078AB" w:rsidRDefault="00000000">
            <w:pPr>
              <w:ind w:left="113" w:right="113" w:firstLine="26"/>
              <w:jc w:val="center"/>
              <w:rPr>
                <w:rFonts w:eastAsia="Times New Roman"/>
                <w:b/>
                <w:color w:val="000000"/>
              </w:rPr>
            </w:pPr>
            <w:r>
              <w:rPr>
                <w:rFonts w:eastAsia="Times New Roman"/>
                <w:b/>
                <w:color w:val="000000"/>
              </w:rPr>
              <w:t xml:space="preserve">В </w:t>
            </w:r>
            <w:proofErr w:type="spellStart"/>
            <w:r>
              <w:rPr>
                <w:rFonts w:eastAsia="Times New Roman"/>
                <w:b/>
                <w:color w:val="000000"/>
              </w:rPr>
              <w:t>абс</w:t>
            </w:r>
            <w:proofErr w:type="spellEnd"/>
            <w:r>
              <w:rPr>
                <w:rFonts w:eastAsia="Times New Roman"/>
                <w:b/>
                <w:color w:val="000000"/>
              </w:rPr>
              <w:t>.</w:t>
            </w:r>
          </w:p>
          <w:p w14:paraId="621AA340" w14:textId="77777777" w:rsidR="000078AB" w:rsidRDefault="00000000">
            <w:pPr>
              <w:ind w:left="113" w:right="113" w:firstLine="26"/>
              <w:jc w:val="center"/>
              <w:rPr>
                <w:rFonts w:eastAsia="Times New Roman"/>
                <w:b/>
                <w:color w:val="000000"/>
                <w:lang w:val="uk-UA"/>
              </w:rPr>
            </w:pPr>
            <w:r>
              <w:rPr>
                <w:rFonts w:eastAsia="Times New Roman"/>
                <w:b/>
                <w:color w:val="000000"/>
                <w:lang w:val="uk-UA"/>
              </w:rPr>
              <w:t>вираженні</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textDirection w:val="btLr"/>
            <w:vAlign w:val="center"/>
          </w:tcPr>
          <w:p w14:paraId="32F5B966" w14:textId="77777777" w:rsidR="000078AB" w:rsidRDefault="00000000">
            <w:pPr>
              <w:ind w:left="113" w:right="113" w:firstLine="26"/>
              <w:jc w:val="center"/>
              <w:rPr>
                <w:rFonts w:eastAsia="Times New Roman"/>
                <w:b/>
                <w:color w:val="000000"/>
                <w:lang w:val="uk-UA"/>
              </w:rPr>
            </w:pPr>
            <w:r>
              <w:rPr>
                <w:rFonts w:eastAsia="Times New Roman"/>
                <w:b/>
                <w:color w:val="000000"/>
              </w:rPr>
              <w:t>Темп</w:t>
            </w:r>
            <w:r>
              <w:rPr>
                <w:rFonts w:eastAsia="Times New Roman"/>
                <w:b/>
                <w:color w:val="000000"/>
                <w:lang w:val="uk-UA"/>
              </w:rPr>
              <w:t>у</w:t>
            </w:r>
          </w:p>
          <w:p w14:paraId="17D64E28" w14:textId="77777777" w:rsidR="000078AB" w:rsidRDefault="00000000">
            <w:pPr>
              <w:ind w:left="113" w:right="113" w:firstLine="26"/>
              <w:jc w:val="center"/>
              <w:rPr>
                <w:rFonts w:eastAsia="Times New Roman"/>
                <w:b/>
                <w:i/>
                <w:iCs/>
                <w:color w:val="000000"/>
                <w:lang w:val="uk-UA"/>
              </w:rPr>
            </w:pPr>
            <w:r>
              <w:rPr>
                <w:rFonts w:eastAsia="Times New Roman"/>
                <w:b/>
                <w:color w:val="000000"/>
              </w:rPr>
              <w:t>приросту</w:t>
            </w:r>
          </w:p>
        </w:tc>
      </w:tr>
      <w:tr w:rsidR="000078AB" w14:paraId="30747199" w14:textId="77777777">
        <w:trPr>
          <w:trHeight w:val="28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91CDAE3" w14:textId="77777777" w:rsidR="000078AB" w:rsidRDefault="00000000">
            <w:pPr>
              <w:ind w:firstLine="26"/>
              <w:jc w:val="center"/>
              <w:rPr>
                <w:rFonts w:eastAsia="Times New Roman"/>
                <w:color w:val="000000"/>
              </w:rPr>
            </w:pPr>
            <w:r>
              <w:rPr>
                <w:rFonts w:eastAsia="Times New Roman"/>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30620B7" w14:textId="77777777" w:rsidR="000078AB" w:rsidRDefault="00000000">
            <w:pPr>
              <w:jc w:val="center"/>
              <w:rPr>
                <w:color w:val="000000"/>
              </w:rPr>
            </w:pPr>
            <w:r>
              <w:rPr>
                <w:color w:val="000000"/>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1D5AF" w14:textId="77777777" w:rsidR="000078AB" w:rsidRDefault="00000000">
            <w:pPr>
              <w:jc w:val="center"/>
              <w:rPr>
                <w:color w:val="000000"/>
              </w:rPr>
            </w:pPr>
            <w:r>
              <w:rPr>
                <w:color w:val="000000"/>
              </w:rPr>
              <w:t>3</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60F862B" w14:textId="77777777" w:rsidR="000078AB" w:rsidRDefault="00000000">
            <w:pPr>
              <w:jc w:val="center"/>
              <w:rPr>
                <w:color w:val="000000"/>
              </w:rPr>
            </w:pPr>
            <w:r>
              <w:rPr>
                <w:color w:val="000000"/>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C9B1987" w14:textId="77777777" w:rsidR="000078AB" w:rsidRDefault="00000000">
            <w:pPr>
              <w:jc w:val="center"/>
              <w:rPr>
                <w:color w:val="000000"/>
              </w:rPr>
            </w:pPr>
            <w:r>
              <w:rPr>
                <w:color w:val="000000"/>
              </w:rPr>
              <w:t>5 = 4-2</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52F3E42" w14:textId="77777777" w:rsidR="000078AB" w:rsidRDefault="00000000">
            <w:pPr>
              <w:ind w:firstLine="26"/>
              <w:jc w:val="center"/>
              <w:rPr>
                <w:rFonts w:eastAsia="Times New Roman"/>
                <w:i/>
                <w:iCs/>
                <w:color w:val="000000"/>
              </w:rPr>
            </w:pPr>
            <w:r>
              <w:rPr>
                <w:color w:val="000000"/>
              </w:rPr>
              <w:t>6= 4/2 *100-100</w:t>
            </w:r>
          </w:p>
        </w:tc>
      </w:tr>
      <w:tr w:rsidR="000078AB" w14:paraId="3FBC239D"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E36CBBA" w14:textId="77777777" w:rsidR="000078AB" w:rsidRDefault="00000000">
            <w:pPr>
              <w:ind w:firstLine="26"/>
              <w:jc w:val="both"/>
              <w:rPr>
                <w:rFonts w:eastAsia="Times New Roman"/>
                <w:color w:val="000000"/>
                <w:lang w:val="uk-UA"/>
              </w:rPr>
            </w:pPr>
            <w:r>
              <w:rPr>
                <w:color w:val="000000"/>
              </w:rPr>
              <w:t>I. НЕОБОРОТНІ АКТИВИ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73293E9" w14:textId="77777777" w:rsidR="000078AB" w:rsidRDefault="00000000">
            <w:pPr>
              <w:jc w:val="center"/>
              <w:rPr>
                <w:color w:val="000000"/>
              </w:rPr>
            </w:pPr>
            <w:r>
              <w:rPr>
                <w:color w:val="000000"/>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11682" w14:textId="77777777" w:rsidR="000078AB" w:rsidRDefault="00000000">
            <w:pPr>
              <w:jc w:val="center"/>
              <w:rPr>
                <w:color w:val="000000"/>
              </w:rPr>
            </w:pPr>
            <w:r>
              <w:rPr>
                <w:color w:val="00000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9A929EE" w14:textId="77777777" w:rsidR="000078AB" w:rsidRDefault="00000000">
            <w:pPr>
              <w:jc w:val="center"/>
              <w:rPr>
                <w:color w:val="000000"/>
              </w:rPr>
            </w:pPr>
            <w:r>
              <w:rPr>
                <w:color w:val="00000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9BA6BD8" w14:textId="77777777" w:rsidR="000078AB" w:rsidRDefault="00000000">
            <w:pPr>
              <w:jc w:val="both"/>
              <w:rPr>
                <w:color w:val="000000"/>
              </w:rPr>
            </w:pPr>
            <w:r>
              <w:rPr>
                <w:color w:val="000000"/>
                <w:szCs w:val="28"/>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FC83C3E" w14:textId="77777777" w:rsidR="000078AB" w:rsidRDefault="00000000">
            <w:pPr>
              <w:ind w:firstLine="26"/>
              <w:jc w:val="both"/>
              <w:rPr>
                <w:rFonts w:eastAsia="Times New Roman"/>
                <w:i/>
                <w:iCs/>
                <w:color w:val="000000"/>
              </w:rPr>
            </w:pPr>
            <w:r>
              <w:rPr>
                <w:color w:val="000000"/>
                <w:szCs w:val="28"/>
              </w:rPr>
              <w:t> </w:t>
            </w:r>
          </w:p>
        </w:tc>
      </w:tr>
      <w:tr w:rsidR="000078AB" w14:paraId="334AAFCC"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FAF1913" w14:textId="77777777" w:rsidR="000078AB" w:rsidRDefault="00000000">
            <w:pPr>
              <w:ind w:firstLine="26"/>
              <w:jc w:val="both"/>
              <w:rPr>
                <w:rFonts w:eastAsia="Times New Roman"/>
                <w:color w:val="000000"/>
              </w:rPr>
            </w:pPr>
            <w:proofErr w:type="spellStart"/>
            <w:r>
              <w:rPr>
                <w:color w:val="000000"/>
              </w:rPr>
              <w:t>Нематеріальні</w:t>
            </w:r>
            <w:proofErr w:type="spellEnd"/>
            <w:r>
              <w:rPr>
                <w:color w:val="000000"/>
              </w:rPr>
              <w:t xml:space="preserve"> </w:t>
            </w:r>
            <w:proofErr w:type="spellStart"/>
            <w:r>
              <w:rPr>
                <w:color w:val="000000"/>
              </w:rPr>
              <w:t>активи</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B61BBFA" w14:textId="77777777" w:rsidR="000078AB" w:rsidRDefault="00000000">
            <w:pPr>
              <w:jc w:val="center"/>
              <w:rPr>
                <w:color w:val="000000"/>
              </w:rPr>
            </w:pPr>
            <w:r>
              <w:rPr>
                <w:color w:val="000000"/>
              </w:rPr>
              <w:t>65808</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54A00" w14:textId="77777777" w:rsidR="000078AB" w:rsidRDefault="00000000">
            <w:pPr>
              <w:jc w:val="center"/>
              <w:rPr>
                <w:color w:val="000000"/>
              </w:rPr>
            </w:pPr>
            <w:r>
              <w:rPr>
                <w:color w:val="000000"/>
              </w:rPr>
              <w:t>65805</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1A4B64B" w14:textId="77777777" w:rsidR="000078AB" w:rsidRDefault="00000000">
            <w:pPr>
              <w:jc w:val="center"/>
              <w:rPr>
                <w:color w:val="000000"/>
              </w:rPr>
            </w:pPr>
            <w:r>
              <w:rPr>
                <w:color w:val="000000"/>
              </w:rPr>
              <w:t>66897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6F24259" w14:textId="77777777" w:rsidR="000078AB" w:rsidRDefault="00000000">
            <w:pPr>
              <w:jc w:val="both"/>
              <w:rPr>
                <w:color w:val="000000"/>
              </w:rPr>
            </w:pPr>
            <w:r>
              <w:rPr>
                <w:color w:val="000000"/>
                <w:szCs w:val="28"/>
              </w:rPr>
              <w:t>1089</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6E827C6" w14:textId="77777777" w:rsidR="000078AB" w:rsidRDefault="00000000">
            <w:pPr>
              <w:jc w:val="both"/>
              <w:rPr>
                <w:color w:val="000000"/>
              </w:rPr>
            </w:pPr>
            <w:r>
              <w:rPr>
                <w:color w:val="000000"/>
                <w:szCs w:val="28"/>
              </w:rPr>
              <w:t>1,65</w:t>
            </w:r>
          </w:p>
        </w:tc>
      </w:tr>
      <w:tr w:rsidR="000078AB" w14:paraId="17DE845A"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346E8EB" w14:textId="77777777" w:rsidR="000078AB" w:rsidRDefault="00000000">
            <w:pPr>
              <w:ind w:firstLine="26"/>
              <w:jc w:val="both"/>
            </w:pPr>
            <w:proofErr w:type="spellStart"/>
            <w:r>
              <w:rPr>
                <w:color w:val="000000"/>
              </w:rPr>
              <w:t>Незавершені</w:t>
            </w:r>
            <w:proofErr w:type="spellEnd"/>
            <w:r>
              <w:rPr>
                <w:color w:val="000000"/>
              </w:rPr>
              <w:t xml:space="preserve"> </w:t>
            </w:r>
            <w:proofErr w:type="spellStart"/>
            <w:r>
              <w:rPr>
                <w:color w:val="000000"/>
              </w:rPr>
              <w:t>капітальні</w:t>
            </w:r>
            <w:proofErr w:type="spellEnd"/>
            <w:r>
              <w:rPr>
                <w:color w:val="000000"/>
              </w:rPr>
              <w:t xml:space="preserve"> </w:t>
            </w:r>
            <w:proofErr w:type="spellStart"/>
            <w:r>
              <w:rPr>
                <w:color w:val="000000"/>
              </w:rPr>
              <w:t>інвестиції</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26267F8" w14:textId="77777777" w:rsidR="000078AB" w:rsidRDefault="00000000">
            <w:pPr>
              <w:jc w:val="center"/>
              <w:rPr>
                <w:color w:val="000000"/>
              </w:rPr>
            </w:pPr>
            <w:r>
              <w:rPr>
                <w:color w:val="000000"/>
              </w:rPr>
              <w:t>392</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B84CF" w14:textId="77777777" w:rsidR="000078AB" w:rsidRDefault="00000000">
            <w:pPr>
              <w:jc w:val="center"/>
              <w:rPr>
                <w:color w:val="000000"/>
              </w:rPr>
            </w:pPr>
            <w:r>
              <w:rPr>
                <w:color w:val="000000"/>
              </w:rPr>
              <w:t>50</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A62F2BC" w14:textId="77777777" w:rsidR="000078AB" w:rsidRDefault="00000000">
            <w:pPr>
              <w:jc w:val="center"/>
              <w:rPr>
                <w:color w:val="000000"/>
              </w:rPr>
            </w:pPr>
            <w:r>
              <w:rPr>
                <w:color w:val="000000"/>
              </w:rPr>
              <w:t>227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106E1C0" w14:textId="77777777" w:rsidR="000078AB" w:rsidRDefault="00000000">
            <w:pPr>
              <w:jc w:val="both"/>
              <w:rPr>
                <w:color w:val="000000"/>
              </w:rPr>
            </w:pPr>
            <w:r>
              <w:rPr>
                <w:color w:val="000000"/>
                <w:szCs w:val="28"/>
              </w:rPr>
              <w:t>-165</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00F5937" w14:textId="77777777" w:rsidR="000078AB" w:rsidRDefault="00000000">
            <w:pPr>
              <w:jc w:val="both"/>
              <w:rPr>
                <w:color w:val="000000"/>
              </w:rPr>
            </w:pPr>
            <w:r>
              <w:rPr>
                <w:color w:val="000000"/>
                <w:szCs w:val="28"/>
              </w:rPr>
              <w:t>-42,09</w:t>
            </w:r>
          </w:p>
        </w:tc>
      </w:tr>
      <w:tr w:rsidR="000078AB" w14:paraId="0A15A297"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E881D6D" w14:textId="77777777" w:rsidR="000078AB" w:rsidRDefault="00000000">
            <w:pPr>
              <w:ind w:firstLine="26"/>
              <w:jc w:val="both"/>
              <w:rPr>
                <w:rFonts w:eastAsia="Times New Roman"/>
                <w:color w:val="000000"/>
                <w:lang w:val="uk-UA"/>
              </w:rPr>
            </w:pPr>
            <w:proofErr w:type="spellStart"/>
            <w:r>
              <w:rPr>
                <w:color w:val="000000"/>
              </w:rPr>
              <w:t>Основні</w:t>
            </w:r>
            <w:proofErr w:type="spellEnd"/>
            <w:r>
              <w:rPr>
                <w:color w:val="000000"/>
              </w:rPr>
              <w:t xml:space="preserve"> </w:t>
            </w:r>
            <w:proofErr w:type="spellStart"/>
            <w:r>
              <w:rPr>
                <w:color w:val="000000"/>
              </w:rPr>
              <w:t>засоби</w:t>
            </w:r>
            <w:proofErr w:type="spellEnd"/>
            <w:r>
              <w:rPr>
                <w:color w:val="00000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6DDC94B" w14:textId="77777777" w:rsidR="000078AB" w:rsidRDefault="00000000">
            <w:pPr>
              <w:jc w:val="center"/>
              <w:rPr>
                <w:color w:val="000000"/>
              </w:rPr>
            </w:pPr>
            <w:r>
              <w:rPr>
                <w:color w:val="000000"/>
                <w:lang w:val="uk-UA"/>
              </w:rPr>
              <w:t>9528</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803544" w14:textId="77777777" w:rsidR="000078AB" w:rsidRDefault="00000000">
            <w:pPr>
              <w:jc w:val="center"/>
              <w:rPr>
                <w:color w:val="000000"/>
              </w:rPr>
            </w:pPr>
            <w:r>
              <w:rPr>
                <w:color w:val="000000"/>
                <w:lang w:val="uk-UA"/>
              </w:rPr>
              <w:t>10949</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2881E35" w14:textId="77777777" w:rsidR="000078AB" w:rsidRDefault="00000000">
            <w:pPr>
              <w:jc w:val="both"/>
              <w:rPr>
                <w:color w:val="000000"/>
              </w:rPr>
            </w:pPr>
            <w:r>
              <w:rPr>
                <w:color w:val="000000"/>
                <w:lang w:val="uk-UA"/>
              </w:rPr>
              <w:t>9378</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AFBD368" w14:textId="77777777" w:rsidR="000078AB" w:rsidRDefault="00000000">
            <w:pPr>
              <w:jc w:val="both"/>
              <w:rPr>
                <w:color w:val="000000"/>
              </w:rPr>
            </w:pPr>
            <w:r>
              <w:rPr>
                <w:color w:val="000000"/>
                <w:szCs w:val="28"/>
                <w:lang w:val="uk-UA"/>
              </w:rPr>
              <w:t>-150</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9EA3C3C" w14:textId="77777777" w:rsidR="000078AB" w:rsidRDefault="00000000">
            <w:pPr>
              <w:jc w:val="both"/>
              <w:rPr>
                <w:color w:val="000000"/>
              </w:rPr>
            </w:pPr>
            <w:r>
              <w:rPr>
                <w:color w:val="000000"/>
                <w:szCs w:val="28"/>
              </w:rPr>
              <w:t>-1,57</w:t>
            </w:r>
          </w:p>
        </w:tc>
      </w:tr>
      <w:tr w:rsidR="000078AB" w14:paraId="36C7996D"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B0B37B2" w14:textId="77777777" w:rsidR="000078AB" w:rsidRDefault="00000000">
            <w:pPr>
              <w:ind w:firstLine="26"/>
              <w:jc w:val="both"/>
              <w:rPr>
                <w:rFonts w:eastAsia="Times New Roman"/>
                <w:color w:val="000000"/>
                <w:lang w:val="uk-UA"/>
              </w:rPr>
            </w:pPr>
            <w:r>
              <w:rPr>
                <w:color w:val="000000"/>
                <w:lang w:val="uk-UA"/>
              </w:rPr>
              <w:t>Довгострокові біологічні активи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8649462" w14:textId="77777777" w:rsidR="000078AB" w:rsidRDefault="00000000">
            <w:pPr>
              <w:jc w:val="center"/>
              <w:rPr>
                <w:color w:val="000000"/>
              </w:rPr>
            </w:pPr>
            <w:r>
              <w:rPr>
                <w:color w:val="000000"/>
                <w:lang w:val="uk-UA"/>
              </w:rPr>
              <w:t>2020</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D6305" w14:textId="77777777" w:rsidR="000078AB" w:rsidRDefault="00000000">
            <w:pPr>
              <w:jc w:val="center"/>
              <w:rPr>
                <w:color w:val="000000"/>
              </w:rPr>
            </w:pPr>
            <w:r>
              <w:rPr>
                <w:color w:val="000000"/>
                <w:lang w:val="uk-UA"/>
              </w:rPr>
              <w:t>2086</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1EC948D" w14:textId="77777777" w:rsidR="000078AB" w:rsidRDefault="00000000">
            <w:pPr>
              <w:jc w:val="both"/>
              <w:rPr>
                <w:color w:val="000000"/>
              </w:rPr>
            </w:pPr>
            <w:r>
              <w:rPr>
                <w:color w:val="000000"/>
                <w:lang w:val="uk-UA"/>
              </w:rPr>
              <w:t>2763</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C0BC7FB" w14:textId="77777777" w:rsidR="000078AB" w:rsidRDefault="00000000">
            <w:pPr>
              <w:jc w:val="both"/>
              <w:rPr>
                <w:color w:val="000000"/>
              </w:rPr>
            </w:pPr>
            <w:r>
              <w:rPr>
                <w:color w:val="000000"/>
                <w:szCs w:val="28"/>
                <w:lang w:val="uk-UA"/>
              </w:rPr>
              <w:t>743</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B03AB18" w14:textId="77777777" w:rsidR="000078AB" w:rsidRDefault="00000000">
            <w:pPr>
              <w:jc w:val="both"/>
              <w:rPr>
                <w:color w:val="000000"/>
              </w:rPr>
            </w:pPr>
            <w:r>
              <w:rPr>
                <w:color w:val="000000"/>
                <w:szCs w:val="28"/>
              </w:rPr>
              <w:t>36,78</w:t>
            </w:r>
          </w:p>
        </w:tc>
      </w:tr>
      <w:tr w:rsidR="000078AB" w14:paraId="66282C0F"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255BF0B" w14:textId="77777777" w:rsidR="000078AB" w:rsidRDefault="00000000">
            <w:pPr>
              <w:ind w:firstLine="26"/>
              <w:jc w:val="center"/>
              <w:rPr>
                <w:rFonts w:eastAsia="Times New Roman"/>
                <w:color w:val="000000"/>
              </w:rPr>
            </w:pPr>
            <w:r>
              <w:rPr>
                <w:color w:val="000000"/>
                <w:lang w:val="uk-UA"/>
              </w:rPr>
              <w:t>Усього за розділом I</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E8ED7AC" w14:textId="77777777" w:rsidR="000078AB" w:rsidRDefault="00000000">
            <w:pPr>
              <w:jc w:val="center"/>
              <w:rPr>
                <w:color w:val="000000"/>
              </w:rPr>
            </w:pPr>
            <w:r>
              <w:rPr>
                <w:color w:val="000000"/>
                <w:lang w:val="uk-UA"/>
              </w:rPr>
              <w:t>77748</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F4B0AF" w14:textId="77777777" w:rsidR="000078AB" w:rsidRDefault="00000000">
            <w:pPr>
              <w:jc w:val="center"/>
              <w:rPr>
                <w:color w:val="000000"/>
              </w:rPr>
            </w:pPr>
            <w:r>
              <w:rPr>
                <w:color w:val="000000"/>
                <w:lang w:val="uk-UA"/>
              </w:rPr>
              <w:t>78890</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E2B0330" w14:textId="77777777" w:rsidR="000078AB" w:rsidRDefault="00000000">
            <w:pPr>
              <w:jc w:val="both"/>
              <w:rPr>
                <w:color w:val="000000"/>
              </w:rPr>
            </w:pPr>
            <w:r>
              <w:rPr>
                <w:color w:val="000000"/>
                <w:lang w:val="uk-UA"/>
              </w:rPr>
              <w:t>79265</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262B92" w14:textId="77777777" w:rsidR="000078AB" w:rsidRDefault="00000000">
            <w:pPr>
              <w:jc w:val="both"/>
              <w:rPr>
                <w:color w:val="000000"/>
              </w:rPr>
            </w:pPr>
            <w:r>
              <w:rPr>
                <w:color w:val="000000"/>
                <w:szCs w:val="28"/>
                <w:lang w:val="uk-UA"/>
              </w:rPr>
              <w:t>1517</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A623F6E" w14:textId="77777777" w:rsidR="000078AB" w:rsidRDefault="00000000">
            <w:pPr>
              <w:jc w:val="both"/>
              <w:rPr>
                <w:color w:val="000000"/>
              </w:rPr>
            </w:pPr>
            <w:r>
              <w:rPr>
                <w:color w:val="000000"/>
                <w:szCs w:val="28"/>
              </w:rPr>
              <w:t>1,95</w:t>
            </w:r>
          </w:p>
        </w:tc>
      </w:tr>
      <w:tr w:rsidR="000078AB" w14:paraId="7621AE2F"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E2F3822" w14:textId="77777777" w:rsidR="000078AB" w:rsidRDefault="00000000">
            <w:pPr>
              <w:ind w:firstLine="26"/>
              <w:jc w:val="both"/>
              <w:rPr>
                <w:rFonts w:eastAsia="Times New Roman"/>
                <w:color w:val="000000"/>
              </w:rPr>
            </w:pPr>
            <w:r>
              <w:rPr>
                <w:color w:val="000000"/>
              </w:rPr>
              <w:t>II ОБОРОТНІ АКТИВИ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4892D6B" w14:textId="77777777" w:rsidR="000078AB" w:rsidRDefault="00000000">
            <w:pPr>
              <w:jc w:val="center"/>
              <w:rPr>
                <w:color w:val="000000"/>
              </w:rPr>
            </w:pPr>
            <w:r>
              <w:rPr>
                <w:color w:val="000000"/>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03D21" w14:textId="77777777" w:rsidR="000078AB" w:rsidRDefault="00000000">
            <w:pPr>
              <w:jc w:val="center"/>
              <w:rPr>
                <w:color w:val="000000"/>
              </w:rPr>
            </w:pPr>
            <w:r>
              <w:rPr>
                <w:color w:val="00000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7562456" w14:textId="77777777" w:rsidR="000078AB" w:rsidRDefault="00000000">
            <w:pPr>
              <w:jc w:val="both"/>
              <w:rPr>
                <w:color w:val="000000"/>
              </w:rPr>
            </w:pPr>
            <w:r>
              <w:rPr>
                <w:color w:val="00000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EBCA8C6" w14:textId="77777777" w:rsidR="000078AB" w:rsidRDefault="00000000">
            <w:pPr>
              <w:jc w:val="both"/>
              <w:rPr>
                <w:color w:val="000000"/>
              </w:rPr>
            </w:pPr>
            <w:r>
              <w:rPr>
                <w:color w:val="000000"/>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6A369E0" w14:textId="77777777" w:rsidR="000078AB" w:rsidRDefault="00000000">
            <w:pPr>
              <w:ind w:firstLine="26"/>
              <w:jc w:val="both"/>
              <w:rPr>
                <w:rFonts w:eastAsia="Times New Roman"/>
                <w:i/>
                <w:iCs/>
                <w:color w:val="000000"/>
              </w:rPr>
            </w:pPr>
            <w:r>
              <w:rPr>
                <w:color w:val="000000"/>
              </w:rPr>
              <w:t> </w:t>
            </w:r>
          </w:p>
        </w:tc>
      </w:tr>
      <w:tr w:rsidR="000078AB" w14:paraId="5CAB2F38"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242C00" w14:textId="77777777" w:rsidR="000078AB" w:rsidRDefault="00000000">
            <w:pPr>
              <w:ind w:firstLine="26"/>
              <w:jc w:val="both"/>
              <w:rPr>
                <w:rFonts w:eastAsia="Times New Roman"/>
                <w:color w:val="000000"/>
              </w:rPr>
            </w:pPr>
            <w:r>
              <w:rPr>
                <w:color w:val="000000"/>
              </w:rPr>
              <w:t xml:space="preserve">Запаси, в том </w:t>
            </w:r>
            <w:proofErr w:type="spellStart"/>
            <w:r>
              <w:rPr>
                <w:color w:val="000000"/>
              </w:rPr>
              <w:t>числі</w:t>
            </w:r>
            <w:proofErr w:type="spellEnd"/>
            <w:r>
              <w:rPr>
                <w:color w:val="00000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7B8B744" w14:textId="77777777" w:rsidR="000078AB" w:rsidRDefault="00000000">
            <w:pPr>
              <w:jc w:val="center"/>
              <w:rPr>
                <w:color w:val="000000"/>
              </w:rPr>
            </w:pPr>
            <w:r>
              <w:rPr>
                <w:color w:val="000000"/>
                <w:lang w:val="uk-UA"/>
              </w:rPr>
              <w:t>5618</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B9F8A" w14:textId="77777777" w:rsidR="000078AB" w:rsidRDefault="00000000">
            <w:pPr>
              <w:jc w:val="center"/>
              <w:rPr>
                <w:color w:val="000000"/>
              </w:rPr>
            </w:pPr>
            <w:r>
              <w:rPr>
                <w:color w:val="000000"/>
                <w:lang w:val="uk-UA"/>
              </w:rPr>
              <w:t>6639</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A046A4B" w14:textId="77777777" w:rsidR="000078AB" w:rsidRDefault="00000000">
            <w:pPr>
              <w:jc w:val="both"/>
              <w:rPr>
                <w:color w:val="000000"/>
              </w:rPr>
            </w:pPr>
            <w:r>
              <w:rPr>
                <w:color w:val="000000"/>
                <w:lang w:val="uk-UA"/>
              </w:rPr>
              <w:t>7867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66E8E13" w14:textId="77777777" w:rsidR="000078AB" w:rsidRDefault="00000000">
            <w:pPr>
              <w:jc w:val="both"/>
              <w:rPr>
                <w:color w:val="000000"/>
              </w:rPr>
            </w:pPr>
            <w:r>
              <w:rPr>
                <w:color w:val="000000"/>
                <w:szCs w:val="28"/>
              </w:rPr>
              <w:t>2249</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A4D25AC" w14:textId="77777777" w:rsidR="000078AB" w:rsidRDefault="00000000">
            <w:pPr>
              <w:jc w:val="both"/>
              <w:rPr>
                <w:color w:val="000000"/>
              </w:rPr>
            </w:pPr>
            <w:r>
              <w:rPr>
                <w:color w:val="000000"/>
                <w:szCs w:val="28"/>
              </w:rPr>
              <w:t>40,03</w:t>
            </w:r>
          </w:p>
        </w:tc>
      </w:tr>
      <w:tr w:rsidR="000078AB" w14:paraId="303FBA89"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F5B39" w14:textId="77777777" w:rsidR="000078AB" w:rsidRDefault="00000000">
            <w:pPr>
              <w:ind w:firstLine="26"/>
              <w:jc w:val="both"/>
              <w:rPr>
                <w:rFonts w:eastAsia="Times New Roman"/>
                <w:color w:val="000000"/>
              </w:rPr>
            </w:pPr>
            <w:r>
              <w:rPr>
                <w:color w:val="000000"/>
                <w:lang w:val="uk-UA"/>
              </w:rPr>
              <w:t xml:space="preserve">виробничі запаси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F9B786A" w14:textId="77777777" w:rsidR="000078AB" w:rsidRDefault="00000000">
            <w:pPr>
              <w:jc w:val="center"/>
              <w:rPr>
                <w:color w:val="000000"/>
              </w:rPr>
            </w:pPr>
            <w:r>
              <w:rPr>
                <w:color w:val="000000"/>
                <w:lang w:val="uk-UA"/>
              </w:rPr>
              <w:t>1219</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76B21" w14:textId="77777777" w:rsidR="000078AB" w:rsidRDefault="00000000">
            <w:pPr>
              <w:jc w:val="center"/>
              <w:rPr>
                <w:color w:val="000000"/>
              </w:rPr>
            </w:pPr>
            <w:r>
              <w:rPr>
                <w:color w:val="000000"/>
                <w:lang w:val="uk-UA"/>
              </w:rPr>
              <w:t>982</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C8584B1" w14:textId="77777777" w:rsidR="000078AB" w:rsidRDefault="00000000">
            <w:pPr>
              <w:jc w:val="both"/>
              <w:rPr>
                <w:color w:val="000000"/>
              </w:rPr>
            </w:pPr>
            <w:r>
              <w:rPr>
                <w:color w:val="000000"/>
                <w:lang w:val="uk-UA"/>
              </w:rPr>
              <w:t>906</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9403A83" w14:textId="77777777" w:rsidR="000078AB" w:rsidRDefault="00000000">
            <w:pPr>
              <w:jc w:val="both"/>
              <w:rPr>
                <w:color w:val="000000"/>
              </w:rPr>
            </w:pPr>
            <w:r>
              <w:rPr>
                <w:color w:val="000000"/>
                <w:szCs w:val="28"/>
                <w:lang w:val="uk-UA"/>
              </w:rPr>
              <w:t>-313</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011A6FB" w14:textId="77777777" w:rsidR="000078AB" w:rsidRDefault="00000000">
            <w:pPr>
              <w:jc w:val="both"/>
              <w:rPr>
                <w:color w:val="000000"/>
              </w:rPr>
            </w:pPr>
            <w:r>
              <w:rPr>
                <w:color w:val="000000"/>
                <w:szCs w:val="28"/>
              </w:rPr>
              <w:t>-25,68</w:t>
            </w:r>
          </w:p>
        </w:tc>
      </w:tr>
      <w:tr w:rsidR="000078AB" w14:paraId="57AC098E"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3DAF6" w14:textId="77777777" w:rsidR="000078AB" w:rsidRDefault="00000000">
            <w:pPr>
              <w:pStyle w:val="a3"/>
              <w:spacing w:after="0" w:line="240" w:lineRule="auto"/>
              <w:ind w:left="26" w:firstLine="26"/>
              <w:jc w:val="both"/>
              <w:rPr>
                <w:rFonts w:ascii="Times New Roman" w:eastAsia="Times New Roman" w:hAnsi="Times New Roman"/>
                <w:color w:val="000000"/>
                <w:sz w:val="24"/>
                <w:szCs w:val="24"/>
                <w:lang w:val="uk-UA" w:eastAsia="ru-RU"/>
              </w:rPr>
            </w:pPr>
            <w:r>
              <w:rPr>
                <w:rFonts w:ascii="Times New Roman" w:hAnsi="Times New Roman"/>
                <w:color w:val="000000"/>
                <w:sz w:val="24"/>
                <w:szCs w:val="24"/>
                <w:lang w:val="uk-UA"/>
              </w:rPr>
              <w:t>незавершене виробництво</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B53C3E5" w14:textId="77777777" w:rsidR="000078AB" w:rsidRDefault="00000000">
            <w:pPr>
              <w:jc w:val="center"/>
              <w:rPr>
                <w:color w:val="000000"/>
              </w:rPr>
            </w:pPr>
            <w:r>
              <w:rPr>
                <w:color w:val="000000"/>
                <w:lang w:val="uk-UA"/>
              </w:rPr>
              <w:t>1361</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EE854" w14:textId="77777777" w:rsidR="000078AB" w:rsidRDefault="00000000">
            <w:pPr>
              <w:jc w:val="center"/>
              <w:rPr>
                <w:color w:val="000000"/>
              </w:rPr>
            </w:pPr>
            <w:r>
              <w:rPr>
                <w:color w:val="000000"/>
                <w:lang w:val="uk-UA"/>
              </w:rPr>
              <w:t>2934</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073CAF0" w14:textId="77777777" w:rsidR="000078AB" w:rsidRDefault="00000000">
            <w:pPr>
              <w:jc w:val="both"/>
              <w:rPr>
                <w:color w:val="000000"/>
              </w:rPr>
            </w:pPr>
            <w:r>
              <w:rPr>
                <w:color w:val="000000"/>
                <w:lang w:val="uk-UA"/>
              </w:rPr>
              <w:t>2793</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53D2CBC" w14:textId="77777777" w:rsidR="000078AB" w:rsidRDefault="00000000">
            <w:pPr>
              <w:jc w:val="both"/>
              <w:rPr>
                <w:color w:val="000000"/>
              </w:rPr>
            </w:pPr>
            <w:r>
              <w:rPr>
                <w:color w:val="000000"/>
                <w:szCs w:val="28"/>
                <w:lang w:val="uk-UA"/>
              </w:rPr>
              <w:t>1432</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6E9F015" w14:textId="77777777" w:rsidR="000078AB" w:rsidRDefault="00000000">
            <w:pPr>
              <w:jc w:val="both"/>
              <w:rPr>
                <w:color w:val="000000"/>
              </w:rPr>
            </w:pPr>
            <w:r>
              <w:rPr>
                <w:color w:val="000000"/>
                <w:szCs w:val="28"/>
              </w:rPr>
              <w:t>105,22</w:t>
            </w:r>
          </w:p>
        </w:tc>
      </w:tr>
      <w:tr w:rsidR="000078AB" w14:paraId="4B5B2687"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761B3" w14:textId="77777777" w:rsidR="000078AB" w:rsidRDefault="00000000">
            <w:pPr>
              <w:ind w:firstLine="26"/>
              <w:jc w:val="both"/>
              <w:rPr>
                <w:rFonts w:eastAsia="Times New Roman"/>
                <w:color w:val="000000"/>
                <w:lang w:val="uk-UA"/>
              </w:rPr>
            </w:pPr>
            <w:r>
              <w:rPr>
                <w:color w:val="000000"/>
                <w:lang w:val="uk-UA"/>
              </w:rPr>
              <w:t>готова продукція</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66C1D6B" w14:textId="77777777" w:rsidR="000078AB" w:rsidRDefault="00000000">
            <w:pPr>
              <w:jc w:val="center"/>
              <w:rPr>
                <w:color w:val="000000"/>
              </w:rPr>
            </w:pPr>
            <w:r>
              <w:rPr>
                <w:color w:val="000000"/>
                <w:lang w:val="uk-UA"/>
              </w:rPr>
              <w:t>3033</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1626B" w14:textId="77777777" w:rsidR="000078AB" w:rsidRDefault="00000000">
            <w:pPr>
              <w:jc w:val="center"/>
              <w:rPr>
                <w:color w:val="000000"/>
              </w:rPr>
            </w:pPr>
            <w:r>
              <w:rPr>
                <w:color w:val="000000"/>
                <w:lang w:val="uk-UA"/>
              </w:rPr>
              <w:t>2721</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C1986D3" w14:textId="77777777" w:rsidR="000078AB" w:rsidRDefault="00000000">
            <w:pPr>
              <w:jc w:val="both"/>
              <w:rPr>
                <w:color w:val="000000"/>
              </w:rPr>
            </w:pPr>
            <w:r>
              <w:rPr>
                <w:color w:val="000000"/>
                <w:lang w:val="uk-UA"/>
              </w:rPr>
              <w:t>4167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A563255" w14:textId="77777777" w:rsidR="000078AB" w:rsidRDefault="00000000">
            <w:pPr>
              <w:jc w:val="both"/>
              <w:rPr>
                <w:color w:val="000000"/>
              </w:rPr>
            </w:pPr>
            <w:r>
              <w:rPr>
                <w:color w:val="000000"/>
                <w:szCs w:val="28"/>
                <w:lang w:val="uk-UA"/>
              </w:rPr>
              <w:t>1134</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7D5AD03" w14:textId="77777777" w:rsidR="000078AB" w:rsidRDefault="00000000">
            <w:pPr>
              <w:jc w:val="both"/>
              <w:rPr>
                <w:color w:val="000000"/>
              </w:rPr>
            </w:pPr>
            <w:r>
              <w:rPr>
                <w:color w:val="000000"/>
                <w:szCs w:val="28"/>
                <w:lang w:val="uk-UA"/>
              </w:rPr>
              <w:t>37,39</w:t>
            </w:r>
          </w:p>
        </w:tc>
      </w:tr>
      <w:tr w:rsidR="000078AB" w14:paraId="0B205191"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1EC1A" w14:textId="77777777" w:rsidR="000078AB" w:rsidRDefault="00000000">
            <w:pPr>
              <w:ind w:firstLine="26"/>
              <w:jc w:val="both"/>
              <w:rPr>
                <w:rFonts w:eastAsia="Times New Roman"/>
                <w:color w:val="000000"/>
                <w:lang w:val="uk-UA"/>
              </w:rPr>
            </w:pPr>
            <w:r>
              <w:rPr>
                <w:color w:val="000000"/>
                <w:lang w:val="uk-UA"/>
              </w:rPr>
              <w:t>Товари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02B59DE" w14:textId="77777777" w:rsidR="000078AB" w:rsidRDefault="00000000">
            <w:pPr>
              <w:jc w:val="center"/>
              <w:rPr>
                <w:color w:val="000000"/>
              </w:rPr>
            </w:pPr>
            <w:r>
              <w:rPr>
                <w:color w:val="000000"/>
                <w:lang w:val="uk-UA"/>
              </w:rPr>
              <w:t>5</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236AE0" w14:textId="77777777" w:rsidR="000078AB" w:rsidRDefault="00000000">
            <w:pPr>
              <w:jc w:val="center"/>
              <w:rPr>
                <w:color w:val="000000"/>
              </w:rPr>
            </w:pPr>
            <w:r>
              <w:rPr>
                <w:color w:val="000000"/>
                <w:lang w:val="uk-UA"/>
              </w:rPr>
              <w:t>2</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BC7D9F6" w14:textId="77777777" w:rsidR="000078AB" w:rsidRDefault="00000000">
            <w:pPr>
              <w:jc w:val="both"/>
              <w:rPr>
                <w:color w:val="000000"/>
              </w:rPr>
            </w:pPr>
            <w:r>
              <w:rPr>
                <w:color w:val="000000"/>
                <w:lang w:val="uk-UA"/>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D0169E4" w14:textId="77777777" w:rsidR="000078AB" w:rsidRDefault="00000000">
            <w:pPr>
              <w:jc w:val="both"/>
              <w:rPr>
                <w:color w:val="000000"/>
              </w:rPr>
            </w:pPr>
            <w:r>
              <w:rPr>
                <w:color w:val="000000"/>
                <w:szCs w:val="28"/>
              </w:rPr>
              <w:t>-4</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A481A29" w14:textId="77777777" w:rsidR="000078AB" w:rsidRDefault="00000000">
            <w:pPr>
              <w:jc w:val="both"/>
              <w:rPr>
                <w:color w:val="000000"/>
              </w:rPr>
            </w:pPr>
            <w:r>
              <w:rPr>
                <w:color w:val="000000"/>
                <w:szCs w:val="28"/>
                <w:lang w:val="uk-UA"/>
              </w:rPr>
              <w:t>-80,00</w:t>
            </w:r>
          </w:p>
        </w:tc>
      </w:tr>
      <w:tr w:rsidR="000078AB" w14:paraId="4D8B482F"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1E5E3C4" w14:textId="77777777" w:rsidR="000078AB" w:rsidRDefault="00000000">
            <w:pPr>
              <w:ind w:firstLine="26"/>
              <w:jc w:val="both"/>
              <w:rPr>
                <w:rFonts w:eastAsia="Times New Roman"/>
                <w:color w:val="000000"/>
                <w:lang w:val="uk-UA"/>
              </w:rPr>
            </w:pPr>
            <w:r>
              <w:rPr>
                <w:color w:val="000000"/>
                <w:lang w:val="uk-UA"/>
              </w:rPr>
              <w:t>Поточні біологічні активи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B5FC9F8" w14:textId="77777777" w:rsidR="000078AB" w:rsidRDefault="00000000">
            <w:pPr>
              <w:jc w:val="center"/>
              <w:rPr>
                <w:color w:val="000000"/>
              </w:rPr>
            </w:pPr>
            <w:r>
              <w:rPr>
                <w:color w:val="000000"/>
                <w:lang w:val="uk-UA"/>
              </w:rPr>
              <w:t>2074</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3FAFF" w14:textId="77777777" w:rsidR="000078AB" w:rsidRDefault="00000000">
            <w:pPr>
              <w:jc w:val="center"/>
              <w:rPr>
                <w:color w:val="000000"/>
              </w:rPr>
            </w:pPr>
            <w:r>
              <w:rPr>
                <w:color w:val="000000"/>
                <w:lang w:val="uk-UA"/>
              </w:rPr>
              <w:t>1937</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50E28E" w14:textId="77777777" w:rsidR="000078AB" w:rsidRDefault="00000000">
            <w:pPr>
              <w:jc w:val="both"/>
              <w:rPr>
                <w:color w:val="000000"/>
              </w:rPr>
            </w:pPr>
            <w:r>
              <w:rPr>
                <w:color w:val="000000"/>
                <w:lang w:val="uk-UA"/>
              </w:rPr>
              <w:t>2960</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11013DD" w14:textId="77777777" w:rsidR="000078AB" w:rsidRDefault="00000000">
            <w:pPr>
              <w:jc w:val="both"/>
              <w:rPr>
                <w:color w:val="000000"/>
              </w:rPr>
            </w:pPr>
            <w:r>
              <w:rPr>
                <w:color w:val="000000"/>
                <w:szCs w:val="28"/>
                <w:lang w:val="uk-UA"/>
              </w:rPr>
              <w:t>886</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0D6DA8F" w14:textId="77777777" w:rsidR="000078AB" w:rsidRDefault="00000000">
            <w:pPr>
              <w:jc w:val="both"/>
              <w:rPr>
                <w:color w:val="000000"/>
              </w:rPr>
            </w:pPr>
            <w:r>
              <w:rPr>
                <w:color w:val="000000"/>
                <w:szCs w:val="28"/>
              </w:rPr>
              <w:t>42,72</w:t>
            </w:r>
          </w:p>
        </w:tc>
      </w:tr>
      <w:tr w:rsidR="000078AB" w14:paraId="2A8B5292" w14:textId="77777777">
        <w:trPr>
          <w:trHeight w:val="510"/>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5D21AB" w14:textId="77777777" w:rsidR="000078AB" w:rsidRDefault="00000000">
            <w:pPr>
              <w:ind w:firstLine="26"/>
              <w:jc w:val="both"/>
              <w:rPr>
                <w:rFonts w:eastAsia="Times New Roman"/>
                <w:color w:val="000000"/>
                <w:lang w:val="uk-UA"/>
              </w:rPr>
            </w:pPr>
            <w:r>
              <w:rPr>
                <w:color w:val="000000"/>
                <w:lang w:val="uk-UA"/>
              </w:rPr>
              <w:t>Дебіторська заборгованість за продукцію, товари, роботи, послуги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6E18652" w14:textId="77777777" w:rsidR="000078AB" w:rsidRDefault="00000000">
            <w:pPr>
              <w:jc w:val="center"/>
              <w:rPr>
                <w:color w:val="000000"/>
              </w:rPr>
            </w:pPr>
            <w:r>
              <w:rPr>
                <w:color w:val="000000"/>
                <w:lang w:val="uk-UA"/>
              </w:rPr>
              <w:t>1328</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AD287" w14:textId="77777777" w:rsidR="000078AB" w:rsidRDefault="00000000">
            <w:pPr>
              <w:jc w:val="center"/>
              <w:rPr>
                <w:color w:val="000000"/>
              </w:rPr>
            </w:pPr>
            <w:r>
              <w:rPr>
                <w:color w:val="000000"/>
                <w:lang w:val="uk-UA"/>
              </w:rPr>
              <w:t>947</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F9B5D9B" w14:textId="77777777" w:rsidR="000078AB" w:rsidRDefault="00000000">
            <w:pPr>
              <w:jc w:val="both"/>
              <w:rPr>
                <w:color w:val="000000"/>
              </w:rPr>
            </w:pPr>
            <w:r>
              <w:rPr>
                <w:color w:val="000000"/>
                <w:lang w:val="uk-UA"/>
              </w:rPr>
              <w:t>2337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662F7F8" w14:textId="77777777" w:rsidR="000078AB" w:rsidRDefault="00000000">
            <w:pPr>
              <w:jc w:val="both"/>
              <w:rPr>
                <w:color w:val="000000"/>
              </w:rPr>
            </w:pPr>
            <w:r>
              <w:rPr>
                <w:color w:val="000000"/>
                <w:szCs w:val="28"/>
                <w:lang w:val="uk-UA"/>
              </w:rPr>
              <w:t>1009</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DCFDE2D" w14:textId="77777777" w:rsidR="000078AB" w:rsidRDefault="00000000">
            <w:pPr>
              <w:jc w:val="both"/>
              <w:rPr>
                <w:color w:val="000000"/>
              </w:rPr>
            </w:pPr>
            <w:r>
              <w:rPr>
                <w:color w:val="000000"/>
                <w:szCs w:val="28"/>
              </w:rPr>
              <w:t>75,98</w:t>
            </w:r>
          </w:p>
        </w:tc>
      </w:tr>
      <w:tr w:rsidR="000078AB" w14:paraId="53499295"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DEB6602" w14:textId="77777777" w:rsidR="000078AB" w:rsidRDefault="00000000">
            <w:pPr>
              <w:ind w:firstLine="26"/>
              <w:jc w:val="both"/>
              <w:rPr>
                <w:rFonts w:eastAsia="Times New Roman"/>
                <w:color w:val="000000"/>
                <w:lang w:val="uk-UA"/>
              </w:rPr>
            </w:pPr>
            <w:r>
              <w:rPr>
                <w:color w:val="000000"/>
                <w:lang w:val="uk-UA"/>
              </w:rPr>
              <w:t>Інша поточна дебіторська заборгованість</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AB532B2" w14:textId="77777777" w:rsidR="000078AB" w:rsidRDefault="00000000">
            <w:pPr>
              <w:jc w:val="center"/>
              <w:rPr>
                <w:color w:val="000000"/>
              </w:rPr>
            </w:pPr>
            <w:r>
              <w:rPr>
                <w:color w:val="000000"/>
                <w:lang w:val="uk-UA"/>
              </w:rPr>
              <w:t>450</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69394" w14:textId="77777777" w:rsidR="000078AB" w:rsidRDefault="00000000">
            <w:pPr>
              <w:jc w:val="center"/>
              <w:rPr>
                <w:color w:val="000000"/>
              </w:rPr>
            </w:pPr>
            <w:r>
              <w:rPr>
                <w:color w:val="000000"/>
                <w:lang w:val="uk-UA"/>
              </w:rPr>
              <w:t>626</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E388874" w14:textId="77777777" w:rsidR="000078AB" w:rsidRDefault="00000000">
            <w:pPr>
              <w:jc w:val="center"/>
              <w:rPr>
                <w:color w:val="000000"/>
              </w:rPr>
            </w:pPr>
            <w:r>
              <w:rPr>
                <w:color w:val="000000"/>
                <w:lang w:val="uk-UA"/>
              </w:rPr>
              <w:t>359</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9D7B55C" w14:textId="77777777" w:rsidR="000078AB" w:rsidRDefault="00000000">
            <w:pPr>
              <w:jc w:val="both"/>
              <w:rPr>
                <w:color w:val="000000"/>
              </w:rPr>
            </w:pPr>
            <w:r>
              <w:rPr>
                <w:color w:val="000000"/>
                <w:szCs w:val="28"/>
              </w:rPr>
              <w:t>-91</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5587DB" w14:textId="77777777" w:rsidR="000078AB" w:rsidRDefault="00000000">
            <w:pPr>
              <w:jc w:val="both"/>
              <w:rPr>
                <w:color w:val="000000"/>
              </w:rPr>
            </w:pPr>
            <w:r>
              <w:rPr>
                <w:color w:val="000000"/>
                <w:szCs w:val="28"/>
              </w:rPr>
              <w:t>-20,22</w:t>
            </w:r>
          </w:p>
        </w:tc>
      </w:tr>
      <w:tr w:rsidR="000078AB" w14:paraId="537614B2"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889368B" w14:textId="77777777" w:rsidR="000078AB" w:rsidRDefault="00000000">
            <w:pPr>
              <w:ind w:firstLine="26"/>
              <w:jc w:val="both"/>
              <w:rPr>
                <w:rFonts w:eastAsia="Times New Roman"/>
                <w:color w:val="000000"/>
                <w:lang w:val="uk-UA"/>
              </w:rPr>
            </w:pPr>
            <w:r>
              <w:rPr>
                <w:color w:val="000000"/>
                <w:lang w:val="uk-UA"/>
              </w:rPr>
              <w:t>Гроші та їх еквіваленти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2FE5939" w14:textId="77777777" w:rsidR="000078AB" w:rsidRDefault="00000000">
            <w:pPr>
              <w:jc w:val="center"/>
              <w:rPr>
                <w:color w:val="000000"/>
              </w:rPr>
            </w:pPr>
            <w:r>
              <w:rPr>
                <w:color w:val="000000"/>
                <w:lang w:val="uk-UA"/>
              </w:rPr>
              <w:t>15</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1BAAD" w14:textId="77777777" w:rsidR="000078AB" w:rsidRDefault="00000000">
            <w:pPr>
              <w:jc w:val="center"/>
              <w:rPr>
                <w:color w:val="000000"/>
              </w:rPr>
            </w:pPr>
            <w:r>
              <w:rPr>
                <w:color w:val="000000"/>
                <w:lang w:val="uk-UA"/>
              </w:rPr>
              <w:t>20</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7531F97" w14:textId="77777777" w:rsidR="000078AB" w:rsidRDefault="00000000">
            <w:pPr>
              <w:jc w:val="center"/>
              <w:rPr>
                <w:color w:val="000000"/>
              </w:rPr>
            </w:pPr>
            <w:r>
              <w:rPr>
                <w:color w:val="000000"/>
                <w:lang w:val="uk-UA"/>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AEFCC28" w14:textId="77777777" w:rsidR="000078AB" w:rsidRDefault="00000000">
            <w:pPr>
              <w:jc w:val="both"/>
              <w:rPr>
                <w:color w:val="000000"/>
              </w:rPr>
            </w:pPr>
            <w:r>
              <w:rPr>
                <w:color w:val="000000"/>
                <w:szCs w:val="28"/>
                <w:lang w:val="uk-UA"/>
              </w:rPr>
              <w:t>-9</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C780574" w14:textId="77777777" w:rsidR="000078AB" w:rsidRDefault="00000000">
            <w:pPr>
              <w:jc w:val="both"/>
              <w:rPr>
                <w:color w:val="000000"/>
              </w:rPr>
            </w:pPr>
            <w:r>
              <w:rPr>
                <w:color w:val="000000"/>
                <w:szCs w:val="28"/>
                <w:lang w:val="uk-UA"/>
              </w:rPr>
              <w:t>-60,00</w:t>
            </w:r>
          </w:p>
        </w:tc>
      </w:tr>
      <w:tr w:rsidR="000078AB" w14:paraId="0B26C567"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404DDAF" w14:textId="77777777" w:rsidR="000078AB" w:rsidRDefault="00000000">
            <w:pPr>
              <w:ind w:firstLine="26"/>
              <w:jc w:val="both"/>
              <w:rPr>
                <w:rFonts w:eastAsia="Times New Roman"/>
                <w:color w:val="000000"/>
                <w:lang w:val="uk-UA"/>
              </w:rPr>
            </w:pPr>
            <w:r>
              <w:rPr>
                <w:color w:val="000000"/>
                <w:lang w:val="uk-UA"/>
              </w:rPr>
              <w:t xml:space="preserve">Готівка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9B9676D" w14:textId="77777777" w:rsidR="000078AB" w:rsidRDefault="00000000">
            <w:pPr>
              <w:jc w:val="center"/>
              <w:rPr>
                <w:color w:val="000000"/>
                <w:lang w:val="uk-UA"/>
              </w:rPr>
            </w:pPr>
            <w:r>
              <w:rPr>
                <w:color w:val="000000"/>
                <w:lang w:val="uk-UA"/>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C1AD51" w14:textId="77777777" w:rsidR="000078AB" w:rsidRDefault="00000000">
            <w:pPr>
              <w:jc w:val="center"/>
              <w:rPr>
                <w:color w:val="000000"/>
                <w:lang w:val="uk-UA"/>
              </w:rPr>
            </w:pPr>
            <w:r>
              <w:rPr>
                <w:color w:val="000000"/>
                <w:lang w:val="uk-UA"/>
              </w:rPr>
              <w:t>3</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922EBD9" w14:textId="77777777" w:rsidR="000078AB" w:rsidRDefault="00000000">
            <w:pPr>
              <w:jc w:val="center"/>
              <w:rPr>
                <w:color w:val="000000"/>
                <w:lang w:val="uk-UA"/>
              </w:rPr>
            </w:pPr>
            <w:r>
              <w:rPr>
                <w:color w:val="000000"/>
                <w:lang w:val="uk-UA"/>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BBE9B20" w14:textId="77777777" w:rsidR="000078AB" w:rsidRDefault="00000000">
            <w:pPr>
              <w:jc w:val="both"/>
              <w:rPr>
                <w:color w:val="000000"/>
                <w:lang w:val="uk-UA"/>
              </w:rPr>
            </w:pPr>
            <w:r>
              <w:rPr>
                <w:color w:val="000000"/>
                <w:szCs w:val="28"/>
                <w:lang w:val="uk-UA"/>
              </w:rPr>
              <w:t>5</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A521CC7" w14:textId="77777777" w:rsidR="000078AB" w:rsidRDefault="00000000">
            <w:pPr>
              <w:jc w:val="both"/>
              <w:rPr>
                <w:color w:val="000000"/>
                <w:lang w:val="uk-UA"/>
              </w:rPr>
            </w:pPr>
            <w:r>
              <w:rPr>
                <w:color w:val="000000"/>
                <w:szCs w:val="28"/>
                <w:lang w:val="uk-UA"/>
              </w:rPr>
              <w:t>500,00</w:t>
            </w:r>
          </w:p>
        </w:tc>
      </w:tr>
      <w:tr w:rsidR="000078AB" w14:paraId="7D1C27D2"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96FC25A" w14:textId="77777777" w:rsidR="000078AB" w:rsidRDefault="00000000">
            <w:pPr>
              <w:ind w:firstLine="26"/>
              <w:jc w:val="both"/>
              <w:rPr>
                <w:rFonts w:eastAsia="Times New Roman"/>
                <w:color w:val="000000"/>
                <w:lang w:val="uk-UA"/>
              </w:rPr>
            </w:pPr>
            <w:r>
              <w:rPr>
                <w:color w:val="000000"/>
                <w:lang w:val="uk-UA"/>
              </w:rPr>
              <w:t>Рахунки в банках</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7F7FF0E6" w14:textId="77777777" w:rsidR="000078AB" w:rsidRDefault="00000000">
            <w:pPr>
              <w:jc w:val="center"/>
              <w:rPr>
                <w:color w:val="000000"/>
                <w:lang w:val="uk-UA"/>
              </w:rPr>
            </w:pPr>
            <w:r>
              <w:rPr>
                <w:color w:val="000000"/>
                <w:lang w:val="uk-UA"/>
              </w:rPr>
              <w:t>14</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9B192" w14:textId="77777777" w:rsidR="000078AB" w:rsidRDefault="00000000">
            <w:pPr>
              <w:jc w:val="center"/>
              <w:rPr>
                <w:color w:val="000000"/>
                <w:lang w:val="uk-UA"/>
              </w:rPr>
            </w:pPr>
            <w:r>
              <w:rPr>
                <w:color w:val="000000"/>
                <w:lang w:val="uk-UA"/>
              </w:rPr>
              <w:t>17</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282E1E5C" w14:textId="77777777" w:rsidR="000078AB" w:rsidRDefault="00000000">
            <w:pPr>
              <w:jc w:val="center"/>
              <w:rPr>
                <w:color w:val="000000"/>
                <w:lang w:val="uk-UA"/>
              </w:rPr>
            </w:pPr>
            <w:r>
              <w:rPr>
                <w:color w:val="000000"/>
                <w:lang w:val="uk-UA"/>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C4F6D9E" w14:textId="77777777" w:rsidR="000078AB" w:rsidRDefault="00000000">
            <w:pPr>
              <w:jc w:val="both"/>
              <w:rPr>
                <w:color w:val="000000"/>
                <w:lang w:val="uk-UA"/>
              </w:rPr>
            </w:pPr>
            <w:r>
              <w:rPr>
                <w:color w:val="000000"/>
                <w:szCs w:val="28"/>
                <w:lang w:val="uk-UA"/>
              </w:rPr>
              <w:t>-14</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E2CF0BB" w14:textId="77777777" w:rsidR="000078AB" w:rsidRDefault="00000000">
            <w:pPr>
              <w:jc w:val="both"/>
              <w:rPr>
                <w:color w:val="000000"/>
                <w:lang w:val="uk-UA"/>
              </w:rPr>
            </w:pPr>
            <w:r>
              <w:rPr>
                <w:color w:val="000000"/>
                <w:szCs w:val="28"/>
                <w:lang w:val="uk-UA"/>
              </w:rPr>
              <w:t>-100,00</w:t>
            </w:r>
          </w:p>
        </w:tc>
      </w:tr>
      <w:tr w:rsidR="000078AB" w14:paraId="4629A9DF"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C30A717" w14:textId="77777777" w:rsidR="000078AB" w:rsidRDefault="00000000">
            <w:pPr>
              <w:ind w:firstLine="26"/>
              <w:jc w:val="both"/>
              <w:rPr>
                <w:rFonts w:eastAsia="Times New Roman"/>
                <w:color w:val="000000"/>
                <w:lang w:val="uk-UA"/>
              </w:rPr>
            </w:pPr>
            <w:r>
              <w:rPr>
                <w:color w:val="000000"/>
                <w:lang w:val="uk-UA"/>
              </w:rPr>
              <w:t>Інші оборотні активи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186E450" w14:textId="77777777" w:rsidR="000078AB" w:rsidRDefault="00000000">
            <w:pPr>
              <w:jc w:val="center"/>
              <w:rPr>
                <w:color w:val="000000"/>
                <w:lang w:val="uk-UA"/>
              </w:rPr>
            </w:pPr>
            <w:r>
              <w:rPr>
                <w:color w:val="000000"/>
                <w:lang w:val="uk-UA"/>
              </w:rPr>
              <w:t>46</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1AB6E" w14:textId="77777777" w:rsidR="000078AB" w:rsidRDefault="00000000">
            <w:pPr>
              <w:jc w:val="center"/>
              <w:rPr>
                <w:color w:val="000000"/>
                <w:lang w:val="uk-UA"/>
              </w:rPr>
            </w:pPr>
            <w:r>
              <w:rPr>
                <w:color w:val="000000"/>
                <w:lang w:val="uk-UA"/>
              </w:rPr>
              <w:t>94</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84A50AF" w14:textId="77777777" w:rsidR="000078AB" w:rsidRDefault="00000000">
            <w:pPr>
              <w:jc w:val="center"/>
              <w:rPr>
                <w:color w:val="000000"/>
                <w:lang w:val="uk-UA"/>
              </w:rPr>
            </w:pPr>
            <w:r>
              <w:rPr>
                <w:color w:val="000000"/>
                <w:lang w:val="uk-UA"/>
              </w:rPr>
              <w:t>63</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6062C7C" w14:textId="77777777" w:rsidR="000078AB" w:rsidRDefault="00000000">
            <w:pPr>
              <w:jc w:val="both"/>
              <w:rPr>
                <w:color w:val="000000"/>
                <w:lang w:val="uk-UA"/>
              </w:rPr>
            </w:pPr>
            <w:r>
              <w:rPr>
                <w:color w:val="000000"/>
                <w:szCs w:val="28"/>
                <w:lang w:val="uk-UA"/>
              </w:rPr>
              <w:t>17</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5E53B89" w14:textId="77777777" w:rsidR="000078AB" w:rsidRDefault="00000000">
            <w:pPr>
              <w:jc w:val="both"/>
              <w:rPr>
                <w:color w:val="000000"/>
                <w:lang w:val="uk-UA"/>
              </w:rPr>
            </w:pPr>
            <w:r>
              <w:rPr>
                <w:color w:val="000000"/>
                <w:szCs w:val="28"/>
                <w:lang w:val="uk-UA"/>
              </w:rPr>
              <w:t>36,96</w:t>
            </w:r>
          </w:p>
        </w:tc>
      </w:tr>
      <w:tr w:rsidR="000078AB" w14:paraId="12A308BE" w14:textId="77777777">
        <w:trPr>
          <w:trHeight w:val="255"/>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766A534" w14:textId="77777777" w:rsidR="000078AB" w:rsidRDefault="00000000">
            <w:pPr>
              <w:ind w:firstLine="26"/>
              <w:jc w:val="center"/>
              <w:rPr>
                <w:rFonts w:eastAsia="Times New Roman"/>
                <w:color w:val="000000"/>
              </w:rPr>
            </w:pPr>
            <w:r>
              <w:rPr>
                <w:color w:val="000000"/>
                <w:lang w:val="uk-UA"/>
              </w:rPr>
              <w:t>Усього за розділом  II</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7DCA9E3" w14:textId="77777777" w:rsidR="000078AB" w:rsidRDefault="00000000">
            <w:pPr>
              <w:jc w:val="center"/>
              <w:rPr>
                <w:color w:val="000000"/>
              </w:rPr>
            </w:pPr>
            <w:r>
              <w:rPr>
                <w:color w:val="000000"/>
                <w:lang w:val="uk-UA"/>
              </w:rPr>
              <w:t>9531</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E35D0" w14:textId="77777777" w:rsidR="000078AB" w:rsidRDefault="00000000">
            <w:pPr>
              <w:jc w:val="center"/>
              <w:rPr>
                <w:color w:val="000000"/>
              </w:rPr>
            </w:pPr>
            <w:r>
              <w:rPr>
                <w:color w:val="000000"/>
                <w:lang w:val="uk-UA"/>
              </w:rPr>
              <w:t>10263</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A137049" w14:textId="77777777" w:rsidR="000078AB" w:rsidRDefault="00000000">
            <w:pPr>
              <w:jc w:val="center"/>
              <w:rPr>
                <w:color w:val="000000"/>
              </w:rPr>
            </w:pPr>
            <w:r>
              <w:rPr>
                <w:color w:val="000000"/>
                <w:lang w:val="uk-UA"/>
              </w:rPr>
              <w:t>13592</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6C786F3" w14:textId="77777777" w:rsidR="000078AB" w:rsidRDefault="00000000">
            <w:pPr>
              <w:jc w:val="both"/>
              <w:rPr>
                <w:color w:val="000000"/>
              </w:rPr>
            </w:pPr>
            <w:r>
              <w:rPr>
                <w:color w:val="000000"/>
                <w:szCs w:val="28"/>
              </w:rPr>
              <w:t>4061</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F90D75F" w14:textId="77777777" w:rsidR="000078AB" w:rsidRDefault="00000000">
            <w:pPr>
              <w:jc w:val="both"/>
              <w:rPr>
                <w:color w:val="000000"/>
              </w:rPr>
            </w:pPr>
            <w:r>
              <w:rPr>
                <w:color w:val="000000"/>
                <w:szCs w:val="28"/>
              </w:rPr>
              <w:t>42,61</w:t>
            </w:r>
          </w:p>
        </w:tc>
      </w:tr>
      <w:tr w:rsidR="000078AB" w14:paraId="695DE377" w14:textId="77777777">
        <w:trPr>
          <w:trHeight w:val="308"/>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932177" w14:textId="77777777" w:rsidR="000078AB" w:rsidRDefault="00000000">
            <w:pPr>
              <w:ind w:firstLine="26"/>
              <w:jc w:val="both"/>
              <w:rPr>
                <w:rFonts w:eastAsia="Times New Roman"/>
                <w:i/>
                <w:iCs/>
                <w:color w:val="000000"/>
              </w:rPr>
            </w:pPr>
            <w:r>
              <w:rPr>
                <w:iCs/>
                <w:color w:val="000000"/>
              </w:rPr>
              <w:t xml:space="preserve">БАЛАНС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0E778DCD" w14:textId="77777777" w:rsidR="000078AB" w:rsidRDefault="00000000">
            <w:pPr>
              <w:rPr>
                <w:color w:val="000000"/>
                <w:lang w:val="uk-UA"/>
              </w:rPr>
            </w:pPr>
            <w:r>
              <w:rPr>
                <w:color w:val="000000"/>
                <w:lang w:val="uk-UA"/>
              </w:rPr>
              <w:t>87279</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7B476" w14:textId="77777777" w:rsidR="000078AB" w:rsidRDefault="00000000">
            <w:pPr>
              <w:rPr>
                <w:color w:val="000000"/>
                <w:lang w:val="uk-UA"/>
              </w:rPr>
            </w:pPr>
            <w:r>
              <w:rPr>
                <w:color w:val="000000"/>
                <w:lang w:val="uk-UA"/>
              </w:rPr>
              <w:t>89153</w:t>
            </w:r>
          </w:p>
        </w:tc>
        <w:tc>
          <w:tcPr>
            <w:tcW w:w="128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4022D52E" w14:textId="77777777" w:rsidR="000078AB" w:rsidRDefault="00000000">
            <w:pPr>
              <w:rPr>
                <w:color w:val="000000"/>
                <w:lang w:val="uk-UA"/>
              </w:rPr>
            </w:pPr>
            <w:r>
              <w:rPr>
                <w:color w:val="000000"/>
                <w:lang w:val="uk-UA"/>
              </w:rPr>
              <w:t>92857</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1359160A" w14:textId="77777777" w:rsidR="000078AB" w:rsidRDefault="00000000">
            <w:pPr>
              <w:jc w:val="both"/>
              <w:rPr>
                <w:color w:val="000000"/>
              </w:rPr>
            </w:pPr>
            <w:r>
              <w:rPr>
                <w:color w:val="000000"/>
                <w:szCs w:val="28"/>
                <w:lang w:val="uk-UA"/>
              </w:rPr>
              <w:t>5578</w:t>
            </w:r>
          </w:p>
        </w:tc>
        <w:tc>
          <w:tcPr>
            <w:tcW w:w="238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5BAF2651" w14:textId="77777777" w:rsidR="000078AB" w:rsidRDefault="00000000">
            <w:pPr>
              <w:jc w:val="both"/>
              <w:rPr>
                <w:color w:val="000000"/>
              </w:rPr>
            </w:pPr>
            <w:r>
              <w:rPr>
                <w:color w:val="000000"/>
                <w:szCs w:val="28"/>
                <w:lang w:val="uk-UA"/>
              </w:rPr>
              <w:t>6,39</w:t>
            </w:r>
          </w:p>
        </w:tc>
      </w:tr>
    </w:tbl>
    <w:p w14:paraId="51EC379A" w14:textId="77777777" w:rsidR="000078AB" w:rsidRDefault="000078AB">
      <w:pPr>
        <w:spacing w:line="360" w:lineRule="auto"/>
        <w:ind w:firstLine="708"/>
        <w:jc w:val="both"/>
        <w:rPr>
          <w:sz w:val="28"/>
          <w:szCs w:val="28"/>
          <w:lang w:val="uk-UA"/>
        </w:rPr>
      </w:pPr>
    </w:p>
    <w:p w14:paraId="6E1DF3F2" w14:textId="77777777" w:rsidR="000078AB" w:rsidRDefault="00000000">
      <w:pPr>
        <w:spacing w:line="360" w:lineRule="auto"/>
        <w:ind w:firstLine="708"/>
        <w:jc w:val="both"/>
        <w:rPr>
          <w:sz w:val="28"/>
          <w:szCs w:val="28"/>
          <w:lang w:val="uk-UA"/>
        </w:rPr>
      </w:pPr>
      <w:r>
        <w:rPr>
          <w:sz w:val="28"/>
          <w:szCs w:val="28"/>
          <w:lang w:val="uk-UA"/>
        </w:rPr>
        <w:lastRenderedPageBreak/>
        <w:t>Аналізуючи актив балансу видно, що загальна величина активів підприємства у звітному періоді, порівняно з базовим періодом, значно збільшилася. Порівняно з кінцем груд. 2017 року активи й валюта балансу зросли на 6,39 %, що в абсолютному вираженні склало 5578 тис. грн. Таким чином, у звітному періоді актив балансу і валюта балансу знаходяться на рівні 92857 тис. грн.</w:t>
      </w:r>
    </w:p>
    <w:p w14:paraId="0E24856D" w14:textId="77777777" w:rsidR="000078AB" w:rsidRDefault="00000000">
      <w:pPr>
        <w:spacing w:line="360" w:lineRule="auto"/>
        <w:ind w:firstLine="708"/>
        <w:jc w:val="both"/>
        <w:rPr>
          <w:sz w:val="28"/>
          <w:szCs w:val="28"/>
          <w:lang w:val="uk-UA"/>
        </w:rPr>
      </w:pPr>
      <w:r>
        <w:rPr>
          <w:sz w:val="28"/>
          <w:szCs w:val="28"/>
          <w:lang w:val="uk-UA"/>
        </w:rPr>
        <w:t>Найбільш значною мірою це сталося за рахунок зменшення статті «Гроші та їх еквіваленти». За минулий період зменшення цієї статті склало 9 тис. грн. (у процентному співвідношенні зменшення цієї статті скло 60 %) і вже на кінець аналізованого періоду значення статті «Гроші та їх еквіваленти» досягло 6 тис. грн.</w:t>
      </w:r>
    </w:p>
    <w:p w14:paraId="2A1F597A" w14:textId="77777777" w:rsidR="000078AB" w:rsidRDefault="00000000">
      <w:pPr>
        <w:spacing w:line="360" w:lineRule="auto"/>
        <w:ind w:firstLine="708"/>
        <w:jc w:val="both"/>
        <w:rPr>
          <w:sz w:val="28"/>
          <w:szCs w:val="28"/>
          <w:lang w:val="uk-UA"/>
        </w:rPr>
      </w:pPr>
      <w:r>
        <w:rPr>
          <w:sz w:val="28"/>
          <w:szCs w:val="28"/>
          <w:lang w:val="uk-UA"/>
        </w:rPr>
        <w:t xml:space="preserve">В загальній структурі активів необоротні активи, величина яких на кінець 2017 року становила 77748 тис. грн., збільшилась на 1517 тис. грн. (темп збільшення необоротних активів склав 1,95 %), і на кінець 2019 року величина необоротних активів становила вже  79265 тис. грн. </w:t>
      </w:r>
    </w:p>
    <w:p w14:paraId="0FB85D9D" w14:textId="77777777" w:rsidR="000078AB" w:rsidRDefault="00000000">
      <w:pPr>
        <w:spacing w:line="360" w:lineRule="auto"/>
        <w:ind w:firstLine="708"/>
        <w:jc w:val="both"/>
        <w:rPr>
          <w:sz w:val="28"/>
          <w:szCs w:val="28"/>
          <w:lang w:val="uk-UA"/>
        </w:rPr>
      </w:pPr>
      <w:r>
        <w:rPr>
          <w:sz w:val="28"/>
          <w:szCs w:val="28"/>
          <w:lang w:val="uk-UA"/>
        </w:rPr>
        <w:t xml:space="preserve">Величина оборотних активів, що становила на кінець 2017 року 9531 тис. грн. також зросла але вже на 4061 тис. грн. (темп приросту склав 42,61%), і на кінець 2019 року їх величина склала </w:t>
      </w:r>
      <w:r>
        <w:rPr>
          <w:color w:val="000000"/>
          <w:sz w:val="28"/>
          <w:szCs w:val="28"/>
          <w:lang w:val="uk-UA"/>
        </w:rPr>
        <w:t xml:space="preserve">13592 </w:t>
      </w:r>
      <w:r>
        <w:rPr>
          <w:sz w:val="28"/>
          <w:szCs w:val="28"/>
          <w:lang w:val="uk-UA"/>
        </w:rPr>
        <w:t xml:space="preserve">тис. грн. </w:t>
      </w:r>
    </w:p>
    <w:p w14:paraId="2EEBFDAB" w14:textId="77777777" w:rsidR="000078AB" w:rsidRDefault="00000000">
      <w:pPr>
        <w:spacing w:line="360" w:lineRule="auto"/>
        <w:ind w:firstLine="708"/>
        <w:jc w:val="both"/>
        <w:rPr>
          <w:sz w:val="28"/>
          <w:szCs w:val="28"/>
          <w:lang w:val="uk-UA"/>
        </w:rPr>
      </w:pPr>
      <w:r>
        <w:rPr>
          <w:sz w:val="28"/>
          <w:szCs w:val="28"/>
          <w:lang w:val="uk-UA"/>
        </w:rPr>
        <w:t>Частка основних засобів в загальній структурі активів на кінець 2017 склала 10,9 %, що говорить про «легку» структуру активів підприємства і свідчить про мобільність підприємства.</w:t>
      </w:r>
    </w:p>
    <w:p w14:paraId="2E6F545A" w14:textId="77777777" w:rsidR="000078AB" w:rsidRDefault="00000000">
      <w:pPr>
        <w:spacing w:line="360" w:lineRule="auto"/>
        <w:ind w:firstLine="708"/>
        <w:jc w:val="both"/>
        <w:rPr>
          <w:sz w:val="28"/>
          <w:szCs w:val="28"/>
          <w:lang w:val="uk-UA"/>
        </w:rPr>
      </w:pPr>
      <w:r>
        <w:rPr>
          <w:sz w:val="28"/>
          <w:szCs w:val="28"/>
          <w:lang w:val="uk-UA"/>
        </w:rPr>
        <w:t>Як видно з таблиці 3.1, що у структурі необоротних активів найбільшу зміну було викликано збільшенням порівняно з базовим періодом, статті «</w:t>
      </w:r>
      <w:r>
        <w:rPr>
          <w:color w:val="000000"/>
          <w:sz w:val="28"/>
          <w:szCs w:val="28"/>
          <w:lang w:val="uk-UA"/>
        </w:rPr>
        <w:t>Нематеріальні активи</w:t>
      </w:r>
      <w:r>
        <w:rPr>
          <w:sz w:val="28"/>
          <w:szCs w:val="28"/>
          <w:lang w:val="uk-UA"/>
        </w:rPr>
        <w:t>» на 1089 тис. грн. В структурі оборотних активів найбільша зміна було викликано збільшенням, порівняно з базовим періодом, статті «</w:t>
      </w:r>
      <w:r>
        <w:rPr>
          <w:color w:val="000000"/>
          <w:sz w:val="28"/>
          <w:szCs w:val="28"/>
          <w:lang w:val="uk-UA"/>
        </w:rPr>
        <w:t>Запаси</w:t>
      </w:r>
      <w:r>
        <w:rPr>
          <w:sz w:val="28"/>
          <w:szCs w:val="28"/>
          <w:lang w:val="uk-UA"/>
        </w:rPr>
        <w:t xml:space="preserve">» на </w:t>
      </w:r>
      <w:r>
        <w:rPr>
          <w:color w:val="000000"/>
          <w:sz w:val="28"/>
          <w:szCs w:val="28"/>
          <w:lang w:val="uk-UA"/>
        </w:rPr>
        <w:t>2249</w:t>
      </w:r>
      <w:r>
        <w:rPr>
          <w:sz w:val="28"/>
          <w:szCs w:val="28"/>
          <w:lang w:val="uk-UA"/>
        </w:rPr>
        <w:t xml:space="preserve"> тис. грн.</w:t>
      </w:r>
    </w:p>
    <w:p w14:paraId="0003C243" w14:textId="77777777" w:rsidR="000078AB" w:rsidRDefault="00000000">
      <w:pPr>
        <w:spacing w:line="360" w:lineRule="auto"/>
        <w:jc w:val="both"/>
        <w:rPr>
          <w:sz w:val="28"/>
          <w:szCs w:val="28"/>
          <w:lang w:val="uk-UA"/>
        </w:rPr>
      </w:pPr>
      <w:r>
        <w:rPr>
          <w:sz w:val="28"/>
          <w:szCs w:val="28"/>
          <w:lang w:val="uk-UA"/>
        </w:rPr>
        <w:t xml:space="preserve"> </w:t>
      </w:r>
      <w:r>
        <w:rPr>
          <w:sz w:val="28"/>
          <w:szCs w:val="28"/>
          <w:lang w:val="uk-UA"/>
        </w:rPr>
        <w:tab/>
        <w:t xml:space="preserve">Розмір дебіторської заборгованості за аналізований період в сумі збільшилась на </w:t>
      </w:r>
      <w:r>
        <w:rPr>
          <w:color w:val="000000"/>
          <w:sz w:val="28"/>
          <w:szCs w:val="28"/>
          <w:lang w:val="uk-UA"/>
        </w:rPr>
        <w:t xml:space="preserve">1009 </w:t>
      </w:r>
      <w:r>
        <w:rPr>
          <w:sz w:val="28"/>
          <w:szCs w:val="28"/>
          <w:lang w:val="uk-UA"/>
        </w:rPr>
        <w:t>тис. грн., що говорить про негативну тенденцію, і може свідчити про погіршення ситуації з оплатою продукції підприємства і про вибір підходящої політики продажів.</w:t>
      </w:r>
    </w:p>
    <w:p w14:paraId="2B403558" w14:textId="77777777" w:rsidR="000078AB" w:rsidRDefault="00000000">
      <w:pPr>
        <w:spacing w:line="360" w:lineRule="auto"/>
        <w:jc w:val="both"/>
        <w:rPr>
          <w:sz w:val="28"/>
          <w:szCs w:val="28"/>
          <w:lang w:val="uk-UA"/>
        </w:rPr>
      </w:pPr>
      <w:r>
        <w:rPr>
          <w:sz w:val="28"/>
          <w:szCs w:val="28"/>
          <w:lang w:val="uk-UA"/>
        </w:rPr>
        <w:lastRenderedPageBreak/>
        <w:t xml:space="preserve"> </w:t>
      </w:r>
      <w:r>
        <w:rPr>
          <w:sz w:val="28"/>
          <w:szCs w:val="28"/>
          <w:lang w:val="uk-UA"/>
        </w:rPr>
        <w:tab/>
        <w:t>Структура пасиву балансу та зміни в аналізованому періоді представлені в таблиці 3.2.</w:t>
      </w:r>
    </w:p>
    <w:p w14:paraId="594B42DE" w14:textId="77777777" w:rsidR="000078AB" w:rsidRDefault="00000000">
      <w:pPr>
        <w:spacing w:line="360" w:lineRule="auto"/>
        <w:ind w:firstLine="708"/>
        <w:jc w:val="both"/>
        <w:rPr>
          <w:bCs/>
          <w:sz w:val="28"/>
          <w:szCs w:val="28"/>
          <w:lang w:val="uk-UA"/>
        </w:rPr>
      </w:pPr>
      <w:r>
        <w:rPr>
          <w:bCs/>
          <w:sz w:val="28"/>
          <w:szCs w:val="28"/>
          <w:lang w:val="uk-UA"/>
        </w:rPr>
        <w:t xml:space="preserve">Таблиця 3.2 - Структура і динаміка пасиву балансу </w:t>
      </w:r>
      <w:hyperlink r:id="rId17" w:history="1">
        <w:r>
          <w:rPr>
            <w:bCs/>
            <w:sz w:val="28"/>
          </w:rPr>
          <w:t>Д</w:t>
        </w:r>
        <w:r>
          <w:rPr>
            <w:bCs/>
            <w:sz w:val="28"/>
            <w:lang w:val="uk-UA"/>
          </w:rPr>
          <w:t>П</w:t>
        </w:r>
        <w:r>
          <w:rPr>
            <w:bCs/>
            <w:sz w:val="28"/>
          </w:rPr>
          <w:t xml:space="preserve"> «ДГ</w:t>
        </w:r>
      </w:hyperlink>
      <w:r>
        <w:rPr>
          <w:bCs/>
          <w:sz w:val="28"/>
        </w:rPr>
        <w:t xml:space="preserve"> </w:t>
      </w:r>
      <w:proofErr w:type="spellStart"/>
      <w:r>
        <w:rPr>
          <w:bCs/>
          <w:sz w:val="28"/>
        </w:rPr>
        <w:t>Інституту</w:t>
      </w:r>
      <w:proofErr w:type="spellEnd"/>
      <w:r>
        <w:rPr>
          <w:bCs/>
          <w:sz w:val="28"/>
        </w:rPr>
        <w:t xml:space="preserve"> </w:t>
      </w:r>
      <w:proofErr w:type="spellStart"/>
      <w:r>
        <w:rPr>
          <w:bCs/>
          <w:sz w:val="28"/>
        </w:rPr>
        <w:t>сільського</w:t>
      </w:r>
      <w:proofErr w:type="spellEnd"/>
      <w:r>
        <w:rPr>
          <w:bCs/>
          <w:sz w:val="28"/>
        </w:rPr>
        <w:t xml:space="preserve"> </w:t>
      </w:r>
      <w:proofErr w:type="spellStart"/>
      <w:r>
        <w:rPr>
          <w:bCs/>
          <w:sz w:val="28"/>
        </w:rPr>
        <w:t>господарства</w:t>
      </w:r>
      <w:proofErr w:type="spellEnd"/>
      <w:r>
        <w:rPr>
          <w:bCs/>
          <w:sz w:val="28"/>
        </w:rPr>
        <w:t xml:space="preserve"> </w:t>
      </w:r>
      <w:proofErr w:type="spellStart"/>
      <w:r>
        <w:rPr>
          <w:bCs/>
          <w:sz w:val="28"/>
        </w:rPr>
        <w:t>Північного</w:t>
      </w:r>
      <w:proofErr w:type="spellEnd"/>
      <w:r>
        <w:rPr>
          <w:bCs/>
          <w:sz w:val="28"/>
        </w:rPr>
        <w:t xml:space="preserve"> Сходу</w:t>
      </w:r>
      <w:r>
        <w:rPr>
          <w:bCs/>
          <w:sz w:val="28"/>
          <w:lang w:val="uk-UA"/>
        </w:rPr>
        <w:t xml:space="preserve"> НААН</w:t>
      </w:r>
      <w:r>
        <w:rPr>
          <w:bCs/>
          <w:sz w:val="28"/>
        </w:rPr>
        <w:t>»</w:t>
      </w:r>
      <w:r>
        <w:rPr>
          <w:bCs/>
          <w:sz w:val="28"/>
          <w:szCs w:val="28"/>
          <w:lang w:val="uk-UA"/>
        </w:rPr>
        <w:t xml:space="preserve"> за 2017-2019 рр.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1134"/>
        <w:gridCol w:w="1346"/>
        <w:gridCol w:w="1409"/>
        <w:gridCol w:w="1752"/>
      </w:tblGrid>
      <w:tr w:rsidR="000078AB" w14:paraId="54D51C98" w14:textId="77777777">
        <w:trPr>
          <w:cantSplit/>
          <w:trHeight w:val="1116"/>
        </w:trPr>
        <w:tc>
          <w:tcPr>
            <w:tcW w:w="2689" w:type="dxa"/>
            <w:shd w:val="clear" w:color="auto" w:fill="auto"/>
            <w:noWrap/>
            <w:vAlign w:val="center"/>
          </w:tcPr>
          <w:p w14:paraId="37511468" w14:textId="77777777" w:rsidR="000078AB" w:rsidRDefault="00000000">
            <w:pPr>
              <w:jc w:val="center"/>
              <w:rPr>
                <w:rFonts w:eastAsia="Times New Roman"/>
                <w:b/>
                <w:color w:val="000000"/>
              </w:rPr>
            </w:pPr>
            <w:bookmarkStart w:id="0" w:name="OLE_LINK1"/>
            <w:proofErr w:type="spellStart"/>
            <w:r>
              <w:rPr>
                <w:rFonts w:eastAsia="Times New Roman"/>
                <w:b/>
                <w:color w:val="000000"/>
              </w:rPr>
              <w:t>Статті</w:t>
            </w:r>
            <w:proofErr w:type="spellEnd"/>
            <w:r>
              <w:rPr>
                <w:rFonts w:eastAsia="Times New Roman"/>
                <w:b/>
                <w:color w:val="000000"/>
              </w:rPr>
              <w:t xml:space="preserve"> </w:t>
            </w:r>
            <w:proofErr w:type="spellStart"/>
            <w:r>
              <w:rPr>
                <w:rFonts w:eastAsia="Times New Roman"/>
                <w:b/>
                <w:color w:val="000000"/>
              </w:rPr>
              <w:t>пасиву</w:t>
            </w:r>
            <w:proofErr w:type="spellEnd"/>
            <w:r>
              <w:rPr>
                <w:rFonts w:eastAsia="Times New Roman"/>
                <w:b/>
                <w:color w:val="000000"/>
              </w:rPr>
              <w:t xml:space="preserve"> балансу</w:t>
            </w:r>
          </w:p>
        </w:tc>
        <w:tc>
          <w:tcPr>
            <w:tcW w:w="1134" w:type="dxa"/>
            <w:shd w:val="clear" w:color="auto" w:fill="auto"/>
            <w:noWrap/>
            <w:vAlign w:val="center"/>
          </w:tcPr>
          <w:p w14:paraId="3C889C2B" w14:textId="77777777" w:rsidR="000078AB" w:rsidRDefault="000078AB">
            <w:pPr>
              <w:ind w:firstLine="26"/>
              <w:jc w:val="center"/>
              <w:rPr>
                <w:rFonts w:eastAsia="Times New Roman"/>
                <w:b/>
                <w:color w:val="000000"/>
              </w:rPr>
            </w:pPr>
          </w:p>
          <w:p w14:paraId="5FDBF4E9" w14:textId="77777777" w:rsidR="000078AB" w:rsidRDefault="00000000">
            <w:pPr>
              <w:ind w:firstLine="26"/>
              <w:jc w:val="center"/>
              <w:rPr>
                <w:rFonts w:eastAsia="Times New Roman"/>
                <w:b/>
                <w:color w:val="000000"/>
                <w:lang w:val="uk-UA"/>
              </w:rPr>
            </w:pPr>
            <w:r>
              <w:rPr>
                <w:rFonts w:eastAsia="Times New Roman"/>
                <w:b/>
                <w:color w:val="000000"/>
              </w:rPr>
              <w:t>201</w:t>
            </w:r>
            <w:r>
              <w:rPr>
                <w:rFonts w:eastAsia="Times New Roman"/>
                <w:b/>
                <w:color w:val="000000"/>
                <w:lang w:val="uk-UA"/>
              </w:rPr>
              <w:t>7</w:t>
            </w:r>
          </w:p>
          <w:p w14:paraId="144F7FF0" w14:textId="77777777" w:rsidR="000078AB" w:rsidRDefault="000078AB">
            <w:pPr>
              <w:jc w:val="center"/>
              <w:rPr>
                <w:rFonts w:eastAsia="Times New Roman"/>
                <w:b/>
                <w:color w:val="000000"/>
                <w:lang w:val="uk-UA"/>
              </w:rPr>
            </w:pPr>
          </w:p>
        </w:tc>
        <w:tc>
          <w:tcPr>
            <w:tcW w:w="1134" w:type="dxa"/>
            <w:shd w:val="clear" w:color="auto" w:fill="auto"/>
            <w:vAlign w:val="center"/>
          </w:tcPr>
          <w:p w14:paraId="48EBE63D" w14:textId="77777777" w:rsidR="000078AB" w:rsidRDefault="000078AB">
            <w:pPr>
              <w:ind w:firstLine="26"/>
              <w:jc w:val="center"/>
              <w:rPr>
                <w:rFonts w:eastAsia="Times New Roman"/>
                <w:b/>
                <w:color w:val="000000"/>
              </w:rPr>
            </w:pPr>
          </w:p>
          <w:p w14:paraId="1CEC9A03" w14:textId="77777777" w:rsidR="000078AB" w:rsidRDefault="00000000">
            <w:pPr>
              <w:ind w:firstLine="26"/>
              <w:jc w:val="center"/>
              <w:rPr>
                <w:rFonts w:eastAsia="Times New Roman"/>
                <w:b/>
                <w:color w:val="000000"/>
                <w:lang w:val="uk-UA"/>
              </w:rPr>
            </w:pPr>
            <w:r>
              <w:rPr>
                <w:rFonts w:eastAsia="Times New Roman"/>
                <w:b/>
                <w:color w:val="000000"/>
              </w:rPr>
              <w:t>20</w:t>
            </w:r>
            <w:r>
              <w:rPr>
                <w:rFonts w:eastAsia="Times New Roman"/>
                <w:b/>
                <w:color w:val="000000"/>
                <w:lang w:val="uk-UA"/>
              </w:rPr>
              <w:t>18</w:t>
            </w:r>
          </w:p>
          <w:p w14:paraId="3BDD357D" w14:textId="77777777" w:rsidR="000078AB" w:rsidRDefault="000078AB">
            <w:pPr>
              <w:jc w:val="center"/>
              <w:rPr>
                <w:rFonts w:eastAsia="Times New Roman"/>
                <w:b/>
                <w:color w:val="000000"/>
              </w:rPr>
            </w:pPr>
          </w:p>
        </w:tc>
        <w:tc>
          <w:tcPr>
            <w:tcW w:w="1346" w:type="dxa"/>
            <w:shd w:val="clear" w:color="auto" w:fill="auto"/>
            <w:noWrap/>
            <w:vAlign w:val="center"/>
          </w:tcPr>
          <w:p w14:paraId="3059D26E" w14:textId="77777777" w:rsidR="000078AB" w:rsidRDefault="00000000">
            <w:pPr>
              <w:jc w:val="center"/>
              <w:rPr>
                <w:rFonts w:eastAsia="Times New Roman"/>
                <w:b/>
                <w:color w:val="000000"/>
              </w:rPr>
            </w:pPr>
            <w:r>
              <w:rPr>
                <w:rFonts w:eastAsia="Times New Roman"/>
                <w:b/>
                <w:color w:val="000000"/>
              </w:rPr>
              <w:t>201</w:t>
            </w:r>
            <w:r>
              <w:rPr>
                <w:rFonts w:eastAsia="Times New Roman"/>
                <w:b/>
                <w:color w:val="000000"/>
                <w:lang w:val="uk-UA"/>
              </w:rPr>
              <w:t>9</w:t>
            </w:r>
          </w:p>
        </w:tc>
        <w:tc>
          <w:tcPr>
            <w:tcW w:w="1409" w:type="dxa"/>
            <w:shd w:val="clear" w:color="auto" w:fill="auto"/>
            <w:noWrap/>
            <w:textDirection w:val="btLr"/>
            <w:vAlign w:val="center"/>
          </w:tcPr>
          <w:p w14:paraId="00EA8D86" w14:textId="77777777" w:rsidR="000078AB" w:rsidRDefault="00000000">
            <w:pPr>
              <w:ind w:left="113" w:right="113"/>
              <w:jc w:val="center"/>
              <w:rPr>
                <w:rFonts w:eastAsia="Times New Roman"/>
                <w:b/>
                <w:color w:val="000000"/>
              </w:rPr>
            </w:pPr>
            <w:r>
              <w:rPr>
                <w:rFonts w:eastAsia="Times New Roman"/>
                <w:b/>
                <w:color w:val="000000"/>
              </w:rPr>
              <w:t xml:space="preserve">В </w:t>
            </w:r>
            <w:proofErr w:type="spellStart"/>
            <w:r>
              <w:rPr>
                <w:rFonts w:eastAsia="Times New Roman"/>
                <w:b/>
                <w:color w:val="000000"/>
              </w:rPr>
              <w:t>абс</w:t>
            </w:r>
            <w:proofErr w:type="spellEnd"/>
            <w:r>
              <w:rPr>
                <w:rFonts w:eastAsia="Times New Roman"/>
                <w:b/>
                <w:color w:val="000000"/>
              </w:rPr>
              <w:t>.</w:t>
            </w:r>
          </w:p>
          <w:p w14:paraId="4143ECB3" w14:textId="77777777" w:rsidR="000078AB" w:rsidRDefault="00000000">
            <w:pPr>
              <w:ind w:left="113" w:right="113"/>
              <w:jc w:val="center"/>
              <w:rPr>
                <w:rFonts w:eastAsia="Times New Roman"/>
                <w:b/>
                <w:color w:val="000000"/>
              </w:rPr>
            </w:pPr>
            <w:proofErr w:type="spellStart"/>
            <w:r>
              <w:rPr>
                <w:rFonts w:eastAsia="Times New Roman"/>
                <w:b/>
                <w:color w:val="000000"/>
              </w:rPr>
              <w:t>вираженні</w:t>
            </w:r>
            <w:proofErr w:type="spellEnd"/>
          </w:p>
        </w:tc>
        <w:tc>
          <w:tcPr>
            <w:tcW w:w="1752" w:type="dxa"/>
            <w:shd w:val="clear" w:color="auto" w:fill="auto"/>
            <w:noWrap/>
            <w:textDirection w:val="btLr"/>
            <w:vAlign w:val="center"/>
          </w:tcPr>
          <w:p w14:paraId="65DC7082" w14:textId="77777777" w:rsidR="000078AB" w:rsidRDefault="00000000">
            <w:pPr>
              <w:ind w:left="113" w:right="113"/>
              <w:jc w:val="center"/>
              <w:rPr>
                <w:rFonts w:eastAsia="Times New Roman"/>
                <w:b/>
                <w:color w:val="000000"/>
              </w:rPr>
            </w:pPr>
            <w:r>
              <w:rPr>
                <w:rFonts w:eastAsia="Times New Roman"/>
                <w:b/>
                <w:color w:val="000000"/>
              </w:rPr>
              <w:t>Темп приросту</w:t>
            </w:r>
          </w:p>
        </w:tc>
      </w:tr>
      <w:tr w:rsidR="000078AB" w14:paraId="4CFD3A6A" w14:textId="77777777">
        <w:trPr>
          <w:trHeight w:val="423"/>
        </w:trPr>
        <w:tc>
          <w:tcPr>
            <w:tcW w:w="2689" w:type="dxa"/>
            <w:shd w:val="clear" w:color="auto" w:fill="auto"/>
            <w:noWrap/>
          </w:tcPr>
          <w:p w14:paraId="0EB6C63E" w14:textId="77777777" w:rsidR="000078AB" w:rsidRDefault="00000000">
            <w:pPr>
              <w:jc w:val="both"/>
              <w:rPr>
                <w:rFonts w:eastAsia="Times New Roman"/>
                <w:color w:val="000000"/>
                <w:lang w:val="uk-UA"/>
              </w:rPr>
            </w:pPr>
            <w:r>
              <w:rPr>
                <w:rFonts w:eastAsia="Times New Roman"/>
                <w:color w:val="000000"/>
              </w:rPr>
              <w:t xml:space="preserve">III. </w:t>
            </w:r>
            <w:r>
              <w:rPr>
                <w:rFonts w:eastAsia="Times New Roman"/>
                <w:color w:val="000000"/>
                <w:lang w:val="uk-UA"/>
              </w:rPr>
              <w:t>ВЛАСНИЙ КАПІІТАЛ</w:t>
            </w:r>
          </w:p>
        </w:tc>
        <w:tc>
          <w:tcPr>
            <w:tcW w:w="1134" w:type="dxa"/>
            <w:shd w:val="clear" w:color="auto" w:fill="auto"/>
            <w:noWrap/>
            <w:vAlign w:val="center"/>
          </w:tcPr>
          <w:p w14:paraId="14DFF5E5" w14:textId="77777777" w:rsidR="000078AB" w:rsidRDefault="00000000">
            <w:pPr>
              <w:jc w:val="both"/>
              <w:rPr>
                <w:rFonts w:eastAsia="Times New Roman"/>
                <w:color w:val="000000"/>
              </w:rPr>
            </w:pPr>
            <w:r>
              <w:rPr>
                <w:color w:val="000000"/>
              </w:rPr>
              <w:t> </w:t>
            </w:r>
          </w:p>
        </w:tc>
        <w:tc>
          <w:tcPr>
            <w:tcW w:w="1134" w:type="dxa"/>
            <w:shd w:val="clear" w:color="auto" w:fill="auto"/>
            <w:vAlign w:val="center"/>
          </w:tcPr>
          <w:p w14:paraId="6EE8FC99" w14:textId="77777777" w:rsidR="000078AB" w:rsidRDefault="00000000">
            <w:pPr>
              <w:jc w:val="both"/>
              <w:rPr>
                <w:rFonts w:eastAsia="Times New Roman"/>
                <w:color w:val="000000"/>
              </w:rPr>
            </w:pPr>
            <w:r>
              <w:rPr>
                <w:color w:val="000000"/>
              </w:rPr>
              <w:t> </w:t>
            </w:r>
          </w:p>
        </w:tc>
        <w:tc>
          <w:tcPr>
            <w:tcW w:w="1346" w:type="dxa"/>
            <w:shd w:val="clear" w:color="auto" w:fill="auto"/>
            <w:noWrap/>
            <w:vAlign w:val="center"/>
          </w:tcPr>
          <w:p w14:paraId="7B2F7270" w14:textId="77777777" w:rsidR="000078AB" w:rsidRDefault="00000000">
            <w:pPr>
              <w:jc w:val="both"/>
              <w:rPr>
                <w:rFonts w:eastAsia="Times New Roman"/>
                <w:color w:val="000000"/>
              </w:rPr>
            </w:pPr>
            <w:r>
              <w:rPr>
                <w:color w:val="000000"/>
              </w:rPr>
              <w:t> </w:t>
            </w:r>
          </w:p>
        </w:tc>
        <w:tc>
          <w:tcPr>
            <w:tcW w:w="1409" w:type="dxa"/>
            <w:shd w:val="clear" w:color="auto" w:fill="auto"/>
            <w:noWrap/>
            <w:vAlign w:val="center"/>
          </w:tcPr>
          <w:p w14:paraId="66463270" w14:textId="77777777" w:rsidR="000078AB" w:rsidRDefault="00000000">
            <w:pPr>
              <w:jc w:val="both"/>
              <w:rPr>
                <w:rFonts w:eastAsia="Times New Roman"/>
                <w:color w:val="000000"/>
              </w:rPr>
            </w:pPr>
            <w:r>
              <w:rPr>
                <w:color w:val="000000"/>
              </w:rPr>
              <w:t> </w:t>
            </w:r>
          </w:p>
        </w:tc>
        <w:tc>
          <w:tcPr>
            <w:tcW w:w="1752" w:type="dxa"/>
            <w:shd w:val="clear" w:color="auto" w:fill="auto"/>
            <w:noWrap/>
            <w:vAlign w:val="center"/>
          </w:tcPr>
          <w:p w14:paraId="2E09E75A" w14:textId="77777777" w:rsidR="000078AB" w:rsidRDefault="00000000">
            <w:pPr>
              <w:jc w:val="both"/>
              <w:rPr>
                <w:rFonts w:eastAsia="Times New Roman"/>
                <w:color w:val="000000"/>
              </w:rPr>
            </w:pPr>
            <w:r>
              <w:rPr>
                <w:color w:val="000000"/>
              </w:rPr>
              <w:t> </w:t>
            </w:r>
          </w:p>
        </w:tc>
      </w:tr>
      <w:tr w:rsidR="000078AB" w14:paraId="2C9EA8F3" w14:textId="77777777">
        <w:trPr>
          <w:trHeight w:val="406"/>
        </w:trPr>
        <w:tc>
          <w:tcPr>
            <w:tcW w:w="2689" w:type="dxa"/>
            <w:shd w:val="clear" w:color="auto" w:fill="auto"/>
            <w:noWrap/>
          </w:tcPr>
          <w:p w14:paraId="29B6E2BB" w14:textId="77777777" w:rsidR="000078AB" w:rsidRDefault="00000000">
            <w:pPr>
              <w:jc w:val="both"/>
              <w:rPr>
                <w:rFonts w:eastAsia="Times New Roman"/>
                <w:color w:val="000000"/>
                <w:lang w:val="uk-UA"/>
              </w:rPr>
            </w:pPr>
            <w:r>
              <w:rPr>
                <w:rFonts w:eastAsia="Times New Roman"/>
                <w:color w:val="000000"/>
                <w:lang w:val="uk-UA"/>
              </w:rPr>
              <w:t>Зареєстрований (пайовий) капітал</w:t>
            </w:r>
          </w:p>
        </w:tc>
        <w:tc>
          <w:tcPr>
            <w:tcW w:w="1134" w:type="dxa"/>
            <w:shd w:val="clear" w:color="auto" w:fill="auto"/>
            <w:noWrap/>
            <w:vAlign w:val="center"/>
          </w:tcPr>
          <w:p w14:paraId="6824DAD3" w14:textId="77777777" w:rsidR="000078AB" w:rsidRDefault="00000000">
            <w:pPr>
              <w:jc w:val="both"/>
              <w:rPr>
                <w:rFonts w:eastAsia="Times New Roman"/>
                <w:color w:val="000000"/>
                <w:lang w:val="uk-UA"/>
              </w:rPr>
            </w:pPr>
            <w:r>
              <w:rPr>
                <w:color w:val="000000"/>
                <w:lang w:val="uk-UA"/>
              </w:rPr>
              <w:t>74119</w:t>
            </w:r>
          </w:p>
        </w:tc>
        <w:tc>
          <w:tcPr>
            <w:tcW w:w="1134" w:type="dxa"/>
            <w:shd w:val="clear" w:color="auto" w:fill="auto"/>
            <w:vAlign w:val="center"/>
          </w:tcPr>
          <w:p w14:paraId="68EBC803" w14:textId="77777777" w:rsidR="000078AB" w:rsidRDefault="00000000">
            <w:pPr>
              <w:jc w:val="both"/>
              <w:rPr>
                <w:rFonts w:eastAsia="Times New Roman"/>
                <w:color w:val="000000"/>
                <w:lang w:val="uk-UA"/>
              </w:rPr>
            </w:pPr>
            <w:r>
              <w:rPr>
                <w:color w:val="000000"/>
                <w:lang w:val="uk-UA"/>
              </w:rPr>
              <w:t>74119</w:t>
            </w:r>
          </w:p>
        </w:tc>
        <w:tc>
          <w:tcPr>
            <w:tcW w:w="1346" w:type="dxa"/>
            <w:shd w:val="clear" w:color="auto" w:fill="auto"/>
            <w:noWrap/>
            <w:vAlign w:val="center"/>
          </w:tcPr>
          <w:p w14:paraId="3865027E" w14:textId="77777777" w:rsidR="000078AB" w:rsidRDefault="00000000">
            <w:pPr>
              <w:jc w:val="both"/>
              <w:rPr>
                <w:rFonts w:eastAsia="Times New Roman"/>
                <w:color w:val="000000"/>
                <w:lang w:val="uk-UA"/>
              </w:rPr>
            </w:pPr>
            <w:r>
              <w:rPr>
                <w:color w:val="000000"/>
                <w:lang w:val="uk-UA"/>
              </w:rPr>
              <w:t>74119</w:t>
            </w:r>
          </w:p>
        </w:tc>
        <w:tc>
          <w:tcPr>
            <w:tcW w:w="1409" w:type="dxa"/>
            <w:shd w:val="clear" w:color="auto" w:fill="auto"/>
            <w:noWrap/>
            <w:vAlign w:val="center"/>
          </w:tcPr>
          <w:p w14:paraId="161D68BA" w14:textId="77777777" w:rsidR="000078AB" w:rsidRDefault="00000000">
            <w:pPr>
              <w:jc w:val="both"/>
              <w:rPr>
                <w:color w:val="000000"/>
              </w:rPr>
            </w:pPr>
            <w:r>
              <w:rPr>
                <w:color w:val="000000"/>
              </w:rPr>
              <w:t>0</w:t>
            </w:r>
          </w:p>
        </w:tc>
        <w:tc>
          <w:tcPr>
            <w:tcW w:w="1752" w:type="dxa"/>
            <w:shd w:val="clear" w:color="auto" w:fill="auto"/>
            <w:noWrap/>
            <w:vAlign w:val="center"/>
          </w:tcPr>
          <w:p w14:paraId="01476FF5" w14:textId="77777777" w:rsidR="000078AB" w:rsidRDefault="00000000">
            <w:pPr>
              <w:jc w:val="both"/>
              <w:rPr>
                <w:color w:val="000000"/>
              </w:rPr>
            </w:pPr>
            <w:r>
              <w:rPr>
                <w:color w:val="000000"/>
              </w:rPr>
              <w:t>0</w:t>
            </w:r>
          </w:p>
        </w:tc>
      </w:tr>
      <w:tr w:rsidR="000078AB" w14:paraId="05C92264" w14:textId="77777777">
        <w:trPr>
          <w:trHeight w:val="249"/>
        </w:trPr>
        <w:tc>
          <w:tcPr>
            <w:tcW w:w="2689" w:type="dxa"/>
            <w:shd w:val="clear" w:color="auto" w:fill="auto"/>
            <w:noWrap/>
          </w:tcPr>
          <w:p w14:paraId="5DC44CCA" w14:textId="77777777" w:rsidR="000078AB" w:rsidRDefault="00000000">
            <w:pPr>
              <w:jc w:val="both"/>
              <w:rPr>
                <w:rFonts w:eastAsia="Times New Roman"/>
                <w:color w:val="000000"/>
                <w:lang w:val="uk-UA"/>
              </w:rPr>
            </w:pPr>
            <w:r>
              <w:rPr>
                <w:rFonts w:eastAsia="Times New Roman"/>
                <w:color w:val="000000"/>
                <w:lang w:val="uk-UA"/>
              </w:rPr>
              <w:t>Додатковий капітал</w:t>
            </w:r>
          </w:p>
        </w:tc>
        <w:tc>
          <w:tcPr>
            <w:tcW w:w="1134" w:type="dxa"/>
            <w:shd w:val="clear" w:color="auto" w:fill="auto"/>
            <w:noWrap/>
            <w:vAlign w:val="center"/>
          </w:tcPr>
          <w:p w14:paraId="4EC2D6E8" w14:textId="77777777" w:rsidR="000078AB" w:rsidRDefault="00000000">
            <w:pPr>
              <w:jc w:val="both"/>
              <w:rPr>
                <w:rFonts w:eastAsia="Times New Roman"/>
                <w:color w:val="000000"/>
                <w:lang w:val="uk-UA"/>
              </w:rPr>
            </w:pPr>
            <w:r>
              <w:rPr>
                <w:color w:val="000000"/>
                <w:lang w:val="uk-UA"/>
              </w:rPr>
              <w:t>6709</w:t>
            </w:r>
          </w:p>
        </w:tc>
        <w:tc>
          <w:tcPr>
            <w:tcW w:w="1134" w:type="dxa"/>
            <w:shd w:val="clear" w:color="auto" w:fill="auto"/>
            <w:vAlign w:val="center"/>
          </w:tcPr>
          <w:p w14:paraId="23BB6BA2" w14:textId="77777777" w:rsidR="000078AB" w:rsidRDefault="00000000">
            <w:pPr>
              <w:jc w:val="both"/>
              <w:rPr>
                <w:rFonts w:eastAsia="Times New Roman"/>
                <w:color w:val="000000"/>
                <w:lang w:val="uk-UA"/>
              </w:rPr>
            </w:pPr>
            <w:r>
              <w:rPr>
                <w:color w:val="000000"/>
                <w:lang w:val="uk-UA"/>
              </w:rPr>
              <w:t>6729</w:t>
            </w:r>
          </w:p>
        </w:tc>
        <w:tc>
          <w:tcPr>
            <w:tcW w:w="1346" w:type="dxa"/>
            <w:shd w:val="clear" w:color="auto" w:fill="auto"/>
            <w:noWrap/>
            <w:vAlign w:val="center"/>
          </w:tcPr>
          <w:p w14:paraId="681CE829" w14:textId="77777777" w:rsidR="000078AB" w:rsidRDefault="00000000">
            <w:pPr>
              <w:jc w:val="both"/>
              <w:rPr>
                <w:rFonts w:eastAsia="Times New Roman"/>
                <w:color w:val="000000"/>
                <w:lang w:val="uk-UA"/>
              </w:rPr>
            </w:pPr>
            <w:r>
              <w:rPr>
                <w:color w:val="000000"/>
                <w:lang w:val="uk-UA"/>
              </w:rPr>
              <w:t>7810</w:t>
            </w:r>
          </w:p>
        </w:tc>
        <w:tc>
          <w:tcPr>
            <w:tcW w:w="1409" w:type="dxa"/>
            <w:shd w:val="clear" w:color="auto" w:fill="auto"/>
            <w:noWrap/>
            <w:vAlign w:val="center"/>
          </w:tcPr>
          <w:p w14:paraId="38036395" w14:textId="77777777" w:rsidR="000078AB" w:rsidRDefault="00000000">
            <w:pPr>
              <w:jc w:val="both"/>
              <w:rPr>
                <w:color w:val="000000"/>
              </w:rPr>
            </w:pPr>
            <w:r>
              <w:rPr>
                <w:color w:val="000000"/>
              </w:rPr>
              <w:t>1101</w:t>
            </w:r>
          </w:p>
        </w:tc>
        <w:tc>
          <w:tcPr>
            <w:tcW w:w="1752" w:type="dxa"/>
            <w:shd w:val="clear" w:color="auto" w:fill="auto"/>
            <w:noWrap/>
            <w:vAlign w:val="center"/>
          </w:tcPr>
          <w:p w14:paraId="75101A2D" w14:textId="77777777" w:rsidR="000078AB" w:rsidRDefault="00000000">
            <w:pPr>
              <w:jc w:val="both"/>
              <w:rPr>
                <w:color w:val="000000"/>
              </w:rPr>
            </w:pPr>
            <w:r>
              <w:rPr>
                <w:color w:val="000000"/>
              </w:rPr>
              <w:t>16,41</w:t>
            </w:r>
          </w:p>
        </w:tc>
      </w:tr>
      <w:tr w:rsidR="000078AB" w14:paraId="53CFD204" w14:textId="77777777">
        <w:trPr>
          <w:trHeight w:val="221"/>
        </w:trPr>
        <w:tc>
          <w:tcPr>
            <w:tcW w:w="2689" w:type="dxa"/>
            <w:shd w:val="clear" w:color="auto" w:fill="auto"/>
            <w:noWrap/>
          </w:tcPr>
          <w:p w14:paraId="10391B7D" w14:textId="77777777" w:rsidR="000078AB" w:rsidRDefault="00000000">
            <w:pPr>
              <w:jc w:val="both"/>
              <w:rPr>
                <w:rFonts w:eastAsia="Times New Roman"/>
                <w:color w:val="000000"/>
                <w:lang w:val="uk-UA"/>
              </w:rPr>
            </w:pPr>
            <w:r>
              <w:rPr>
                <w:rFonts w:eastAsia="Times New Roman"/>
                <w:color w:val="000000"/>
                <w:lang w:val="uk-UA"/>
              </w:rPr>
              <w:t>Резервний капітал</w:t>
            </w:r>
          </w:p>
        </w:tc>
        <w:tc>
          <w:tcPr>
            <w:tcW w:w="1134" w:type="dxa"/>
            <w:shd w:val="clear" w:color="auto" w:fill="auto"/>
            <w:noWrap/>
            <w:vAlign w:val="center"/>
          </w:tcPr>
          <w:p w14:paraId="79E056FC" w14:textId="77777777" w:rsidR="000078AB" w:rsidRDefault="00000000">
            <w:pPr>
              <w:jc w:val="both"/>
              <w:rPr>
                <w:rFonts w:eastAsia="Times New Roman"/>
                <w:color w:val="000000"/>
                <w:lang w:val="uk-UA"/>
              </w:rPr>
            </w:pPr>
            <w:r>
              <w:rPr>
                <w:color w:val="000000"/>
                <w:lang w:val="uk-UA"/>
              </w:rPr>
              <w:t>3179</w:t>
            </w:r>
          </w:p>
        </w:tc>
        <w:tc>
          <w:tcPr>
            <w:tcW w:w="1134" w:type="dxa"/>
            <w:shd w:val="clear" w:color="auto" w:fill="auto"/>
            <w:vAlign w:val="center"/>
          </w:tcPr>
          <w:p w14:paraId="2E75F3D0" w14:textId="77777777" w:rsidR="000078AB" w:rsidRDefault="00000000">
            <w:pPr>
              <w:jc w:val="both"/>
              <w:rPr>
                <w:rFonts w:eastAsia="Times New Roman"/>
                <w:color w:val="000000"/>
                <w:lang w:val="uk-UA"/>
              </w:rPr>
            </w:pPr>
            <w:r>
              <w:rPr>
                <w:color w:val="000000"/>
                <w:lang w:val="uk-UA"/>
              </w:rPr>
              <w:t>3559</w:t>
            </w:r>
          </w:p>
        </w:tc>
        <w:tc>
          <w:tcPr>
            <w:tcW w:w="1346" w:type="dxa"/>
            <w:shd w:val="clear" w:color="auto" w:fill="auto"/>
            <w:noWrap/>
            <w:vAlign w:val="center"/>
          </w:tcPr>
          <w:p w14:paraId="7E174C8C" w14:textId="77777777" w:rsidR="000078AB" w:rsidRDefault="00000000">
            <w:pPr>
              <w:jc w:val="both"/>
              <w:rPr>
                <w:rFonts w:eastAsia="Times New Roman"/>
                <w:color w:val="000000"/>
                <w:lang w:val="uk-UA"/>
              </w:rPr>
            </w:pPr>
            <w:r>
              <w:rPr>
                <w:color w:val="000000"/>
                <w:lang w:val="uk-UA"/>
              </w:rPr>
              <w:t>3944</w:t>
            </w:r>
          </w:p>
        </w:tc>
        <w:tc>
          <w:tcPr>
            <w:tcW w:w="1409" w:type="dxa"/>
            <w:shd w:val="clear" w:color="auto" w:fill="auto"/>
            <w:noWrap/>
            <w:vAlign w:val="center"/>
          </w:tcPr>
          <w:p w14:paraId="5EE09CD4" w14:textId="77777777" w:rsidR="000078AB" w:rsidRDefault="00000000">
            <w:pPr>
              <w:jc w:val="both"/>
              <w:rPr>
                <w:color w:val="000000"/>
              </w:rPr>
            </w:pPr>
            <w:r>
              <w:rPr>
                <w:color w:val="000000"/>
              </w:rPr>
              <w:t>765</w:t>
            </w:r>
          </w:p>
        </w:tc>
        <w:tc>
          <w:tcPr>
            <w:tcW w:w="1752" w:type="dxa"/>
            <w:shd w:val="clear" w:color="auto" w:fill="auto"/>
            <w:noWrap/>
            <w:vAlign w:val="center"/>
          </w:tcPr>
          <w:p w14:paraId="69ED6886" w14:textId="77777777" w:rsidR="000078AB" w:rsidRDefault="00000000">
            <w:pPr>
              <w:jc w:val="both"/>
              <w:rPr>
                <w:color w:val="000000"/>
              </w:rPr>
            </w:pPr>
            <w:r>
              <w:rPr>
                <w:color w:val="000000"/>
              </w:rPr>
              <w:t>24,06</w:t>
            </w:r>
          </w:p>
        </w:tc>
      </w:tr>
      <w:tr w:rsidR="000078AB" w14:paraId="7E461817" w14:textId="77777777">
        <w:trPr>
          <w:trHeight w:val="401"/>
        </w:trPr>
        <w:tc>
          <w:tcPr>
            <w:tcW w:w="2689" w:type="dxa"/>
            <w:shd w:val="clear" w:color="auto" w:fill="auto"/>
            <w:noWrap/>
          </w:tcPr>
          <w:p w14:paraId="66B8CE86" w14:textId="77777777" w:rsidR="000078AB" w:rsidRDefault="00000000">
            <w:pPr>
              <w:jc w:val="both"/>
              <w:rPr>
                <w:rFonts w:eastAsia="Times New Roman"/>
                <w:color w:val="000000"/>
              </w:rPr>
            </w:pPr>
            <w:r>
              <w:rPr>
                <w:rFonts w:eastAsia="Times New Roman"/>
                <w:color w:val="000000"/>
                <w:lang w:val="uk-UA"/>
              </w:rPr>
              <w:t xml:space="preserve">Усього за розділом </w:t>
            </w:r>
            <w:r>
              <w:rPr>
                <w:rFonts w:eastAsia="Times New Roman"/>
                <w:color w:val="000000"/>
              </w:rPr>
              <w:t xml:space="preserve"> III</w:t>
            </w:r>
          </w:p>
        </w:tc>
        <w:tc>
          <w:tcPr>
            <w:tcW w:w="1134" w:type="dxa"/>
            <w:shd w:val="clear" w:color="auto" w:fill="auto"/>
            <w:noWrap/>
            <w:vAlign w:val="center"/>
          </w:tcPr>
          <w:p w14:paraId="5AD7DA2C" w14:textId="77777777" w:rsidR="000078AB" w:rsidRDefault="00000000">
            <w:pPr>
              <w:jc w:val="both"/>
              <w:rPr>
                <w:rFonts w:eastAsia="Times New Roman"/>
                <w:color w:val="000000"/>
                <w:lang w:val="uk-UA"/>
              </w:rPr>
            </w:pPr>
            <w:r>
              <w:rPr>
                <w:color w:val="000000"/>
                <w:lang w:val="uk-UA"/>
              </w:rPr>
              <w:t>84007</w:t>
            </w:r>
          </w:p>
        </w:tc>
        <w:tc>
          <w:tcPr>
            <w:tcW w:w="1134" w:type="dxa"/>
            <w:shd w:val="clear" w:color="auto" w:fill="auto"/>
            <w:vAlign w:val="center"/>
          </w:tcPr>
          <w:p w14:paraId="25D9AE9D" w14:textId="77777777" w:rsidR="000078AB" w:rsidRDefault="00000000">
            <w:pPr>
              <w:jc w:val="both"/>
              <w:rPr>
                <w:rFonts w:eastAsia="Times New Roman"/>
                <w:color w:val="000000"/>
                <w:lang w:val="uk-UA"/>
              </w:rPr>
            </w:pPr>
            <w:r>
              <w:rPr>
                <w:color w:val="000000"/>
                <w:lang w:val="uk-UA"/>
              </w:rPr>
              <w:t>84407</w:t>
            </w:r>
          </w:p>
        </w:tc>
        <w:tc>
          <w:tcPr>
            <w:tcW w:w="1346" w:type="dxa"/>
            <w:shd w:val="clear" w:color="auto" w:fill="auto"/>
            <w:noWrap/>
            <w:vAlign w:val="center"/>
          </w:tcPr>
          <w:p w14:paraId="2B0C94B4" w14:textId="77777777" w:rsidR="000078AB" w:rsidRDefault="00000000">
            <w:pPr>
              <w:jc w:val="both"/>
              <w:rPr>
                <w:rFonts w:eastAsia="Times New Roman"/>
                <w:color w:val="000000"/>
                <w:lang w:val="uk-UA"/>
              </w:rPr>
            </w:pPr>
            <w:r>
              <w:rPr>
                <w:color w:val="000000"/>
                <w:lang w:val="uk-UA"/>
              </w:rPr>
              <w:t>85873</w:t>
            </w:r>
          </w:p>
        </w:tc>
        <w:tc>
          <w:tcPr>
            <w:tcW w:w="1409" w:type="dxa"/>
            <w:shd w:val="clear" w:color="auto" w:fill="auto"/>
            <w:noWrap/>
            <w:vAlign w:val="center"/>
          </w:tcPr>
          <w:p w14:paraId="1CB184CD" w14:textId="77777777" w:rsidR="000078AB" w:rsidRDefault="00000000">
            <w:pPr>
              <w:jc w:val="both"/>
              <w:rPr>
                <w:color w:val="000000"/>
              </w:rPr>
            </w:pPr>
            <w:r>
              <w:rPr>
                <w:color w:val="000000"/>
                <w:lang w:val="uk-UA"/>
              </w:rPr>
              <w:t>1866</w:t>
            </w:r>
          </w:p>
        </w:tc>
        <w:tc>
          <w:tcPr>
            <w:tcW w:w="1752" w:type="dxa"/>
            <w:shd w:val="clear" w:color="auto" w:fill="auto"/>
            <w:noWrap/>
            <w:vAlign w:val="center"/>
          </w:tcPr>
          <w:p w14:paraId="614063EB" w14:textId="77777777" w:rsidR="000078AB" w:rsidRDefault="00000000">
            <w:pPr>
              <w:jc w:val="both"/>
              <w:rPr>
                <w:color w:val="000000"/>
              </w:rPr>
            </w:pPr>
            <w:r>
              <w:rPr>
                <w:color w:val="000000"/>
                <w:lang w:val="uk-UA"/>
              </w:rPr>
              <w:t>2,22</w:t>
            </w:r>
          </w:p>
        </w:tc>
      </w:tr>
      <w:tr w:rsidR="000078AB" w14:paraId="4CFF3D6C" w14:textId="77777777">
        <w:trPr>
          <w:trHeight w:val="989"/>
        </w:trPr>
        <w:tc>
          <w:tcPr>
            <w:tcW w:w="2689" w:type="dxa"/>
            <w:shd w:val="clear" w:color="auto" w:fill="auto"/>
            <w:noWrap/>
          </w:tcPr>
          <w:p w14:paraId="621735DF" w14:textId="77777777" w:rsidR="000078AB" w:rsidRDefault="00000000">
            <w:pPr>
              <w:jc w:val="both"/>
              <w:rPr>
                <w:rFonts w:eastAsia="Times New Roman"/>
                <w:color w:val="000000"/>
                <w:lang w:val="uk-UA"/>
              </w:rPr>
            </w:pPr>
            <w:r>
              <w:rPr>
                <w:rFonts w:eastAsia="Times New Roman"/>
                <w:color w:val="000000"/>
              </w:rPr>
              <w:t xml:space="preserve">IV. </w:t>
            </w:r>
            <w:r>
              <w:rPr>
                <w:rFonts w:eastAsia="Times New Roman"/>
                <w:color w:val="000000"/>
                <w:lang w:val="uk-UA"/>
              </w:rPr>
              <w:t>ДОВГОСТРОКОВІ ЗОБОВ’ЯЗАННЯ І ЗАБЕЗПЕЧЕННЯ</w:t>
            </w:r>
          </w:p>
        </w:tc>
        <w:tc>
          <w:tcPr>
            <w:tcW w:w="1134" w:type="dxa"/>
            <w:shd w:val="clear" w:color="auto" w:fill="auto"/>
            <w:noWrap/>
            <w:vAlign w:val="center"/>
          </w:tcPr>
          <w:p w14:paraId="2F7A8E3E" w14:textId="77777777" w:rsidR="000078AB" w:rsidRDefault="00000000">
            <w:pPr>
              <w:jc w:val="both"/>
              <w:rPr>
                <w:rFonts w:eastAsia="Times New Roman"/>
                <w:color w:val="000000"/>
              </w:rPr>
            </w:pPr>
            <w:r>
              <w:rPr>
                <w:color w:val="000000"/>
              </w:rPr>
              <w:t> </w:t>
            </w:r>
          </w:p>
        </w:tc>
        <w:tc>
          <w:tcPr>
            <w:tcW w:w="1134" w:type="dxa"/>
            <w:shd w:val="clear" w:color="auto" w:fill="auto"/>
            <w:vAlign w:val="center"/>
          </w:tcPr>
          <w:p w14:paraId="0BAFBF63" w14:textId="77777777" w:rsidR="000078AB" w:rsidRDefault="00000000">
            <w:pPr>
              <w:jc w:val="both"/>
              <w:rPr>
                <w:rFonts w:eastAsia="Times New Roman"/>
                <w:color w:val="000000"/>
              </w:rPr>
            </w:pPr>
            <w:r>
              <w:rPr>
                <w:color w:val="000000"/>
              </w:rPr>
              <w:t> </w:t>
            </w:r>
          </w:p>
        </w:tc>
        <w:tc>
          <w:tcPr>
            <w:tcW w:w="1346" w:type="dxa"/>
            <w:shd w:val="clear" w:color="auto" w:fill="auto"/>
            <w:noWrap/>
            <w:vAlign w:val="center"/>
          </w:tcPr>
          <w:p w14:paraId="704DEACA" w14:textId="77777777" w:rsidR="000078AB" w:rsidRDefault="00000000">
            <w:pPr>
              <w:jc w:val="both"/>
              <w:rPr>
                <w:rFonts w:eastAsia="Times New Roman"/>
                <w:color w:val="000000"/>
              </w:rPr>
            </w:pPr>
            <w:r>
              <w:rPr>
                <w:color w:val="000000"/>
              </w:rPr>
              <w:t> </w:t>
            </w:r>
          </w:p>
        </w:tc>
        <w:tc>
          <w:tcPr>
            <w:tcW w:w="1409" w:type="dxa"/>
            <w:shd w:val="clear" w:color="auto" w:fill="auto"/>
            <w:noWrap/>
            <w:vAlign w:val="center"/>
          </w:tcPr>
          <w:p w14:paraId="78353F91" w14:textId="77777777" w:rsidR="000078AB" w:rsidRDefault="00000000">
            <w:pPr>
              <w:jc w:val="both"/>
              <w:rPr>
                <w:color w:val="000000"/>
                <w:lang w:val="uk-UA"/>
              </w:rPr>
            </w:pPr>
            <w:r>
              <w:rPr>
                <w:color w:val="000000"/>
              </w:rPr>
              <w:t> </w:t>
            </w:r>
          </w:p>
        </w:tc>
        <w:tc>
          <w:tcPr>
            <w:tcW w:w="1752" w:type="dxa"/>
            <w:shd w:val="clear" w:color="auto" w:fill="auto"/>
            <w:noWrap/>
            <w:vAlign w:val="center"/>
          </w:tcPr>
          <w:p w14:paraId="2DD48501" w14:textId="77777777" w:rsidR="000078AB" w:rsidRDefault="00000000">
            <w:pPr>
              <w:jc w:val="both"/>
              <w:rPr>
                <w:color w:val="000000"/>
              </w:rPr>
            </w:pPr>
            <w:r>
              <w:rPr>
                <w:color w:val="000000"/>
              </w:rPr>
              <w:t> </w:t>
            </w:r>
          </w:p>
        </w:tc>
      </w:tr>
      <w:tr w:rsidR="000078AB" w14:paraId="016771CF" w14:textId="77777777">
        <w:trPr>
          <w:trHeight w:val="691"/>
        </w:trPr>
        <w:tc>
          <w:tcPr>
            <w:tcW w:w="2689" w:type="dxa"/>
            <w:shd w:val="clear" w:color="auto" w:fill="auto"/>
            <w:noWrap/>
          </w:tcPr>
          <w:p w14:paraId="76E42BB4" w14:textId="77777777" w:rsidR="000078AB" w:rsidRDefault="00000000">
            <w:pPr>
              <w:jc w:val="both"/>
              <w:rPr>
                <w:rFonts w:eastAsia="Times New Roman"/>
                <w:color w:val="000000"/>
              </w:rPr>
            </w:pPr>
            <w:r>
              <w:rPr>
                <w:rFonts w:eastAsia="Times New Roman"/>
                <w:color w:val="000000"/>
                <w:lang w:val="uk-UA"/>
              </w:rPr>
              <w:t>Інші довгострокові зобов’язання</w:t>
            </w:r>
          </w:p>
        </w:tc>
        <w:tc>
          <w:tcPr>
            <w:tcW w:w="1134" w:type="dxa"/>
            <w:shd w:val="clear" w:color="auto" w:fill="auto"/>
            <w:noWrap/>
            <w:vAlign w:val="center"/>
          </w:tcPr>
          <w:p w14:paraId="2A6D7F92" w14:textId="77777777" w:rsidR="000078AB" w:rsidRDefault="00000000">
            <w:pPr>
              <w:jc w:val="both"/>
              <w:rPr>
                <w:rFonts w:eastAsia="Times New Roman"/>
                <w:color w:val="000000"/>
                <w:lang w:val="uk-UA"/>
              </w:rPr>
            </w:pPr>
            <w:r>
              <w:rPr>
                <w:color w:val="000000"/>
                <w:lang w:val="uk-UA"/>
              </w:rPr>
              <w:t>599</w:t>
            </w:r>
          </w:p>
        </w:tc>
        <w:tc>
          <w:tcPr>
            <w:tcW w:w="1134" w:type="dxa"/>
            <w:shd w:val="clear" w:color="auto" w:fill="auto"/>
            <w:vAlign w:val="center"/>
          </w:tcPr>
          <w:p w14:paraId="45C3BC29" w14:textId="77777777" w:rsidR="000078AB" w:rsidRDefault="00000000">
            <w:pPr>
              <w:jc w:val="both"/>
              <w:rPr>
                <w:rFonts w:eastAsia="Times New Roman"/>
                <w:color w:val="000000"/>
                <w:lang w:val="uk-UA"/>
              </w:rPr>
            </w:pPr>
            <w:r>
              <w:rPr>
                <w:color w:val="000000"/>
                <w:lang w:val="uk-UA"/>
              </w:rPr>
              <w:t>1909</w:t>
            </w:r>
          </w:p>
        </w:tc>
        <w:tc>
          <w:tcPr>
            <w:tcW w:w="1346" w:type="dxa"/>
            <w:shd w:val="clear" w:color="auto" w:fill="auto"/>
            <w:noWrap/>
            <w:vAlign w:val="center"/>
          </w:tcPr>
          <w:p w14:paraId="01164C9C" w14:textId="77777777" w:rsidR="000078AB" w:rsidRDefault="00000000">
            <w:pPr>
              <w:jc w:val="both"/>
              <w:rPr>
                <w:rFonts w:eastAsia="Times New Roman"/>
                <w:color w:val="000000"/>
                <w:lang w:val="uk-UA"/>
              </w:rPr>
            </w:pPr>
            <w:r>
              <w:rPr>
                <w:color w:val="000000"/>
                <w:lang w:val="uk-UA"/>
              </w:rPr>
              <w:t>1531</w:t>
            </w:r>
          </w:p>
        </w:tc>
        <w:tc>
          <w:tcPr>
            <w:tcW w:w="1409" w:type="dxa"/>
            <w:shd w:val="clear" w:color="auto" w:fill="auto"/>
            <w:noWrap/>
            <w:vAlign w:val="center"/>
          </w:tcPr>
          <w:p w14:paraId="4F85BCBC" w14:textId="77777777" w:rsidR="000078AB" w:rsidRDefault="00000000">
            <w:pPr>
              <w:jc w:val="both"/>
              <w:rPr>
                <w:color w:val="000000"/>
              </w:rPr>
            </w:pPr>
            <w:r>
              <w:rPr>
                <w:color w:val="000000"/>
                <w:lang w:val="uk-UA"/>
              </w:rPr>
              <w:t>932</w:t>
            </w:r>
          </w:p>
        </w:tc>
        <w:tc>
          <w:tcPr>
            <w:tcW w:w="1752" w:type="dxa"/>
            <w:shd w:val="clear" w:color="auto" w:fill="auto"/>
            <w:noWrap/>
            <w:vAlign w:val="center"/>
          </w:tcPr>
          <w:p w14:paraId="58A65DC0" w14:textId="77777777" w:rsidR="000078AB" w:rsidRDefault="00000000">
            <w:pPr>
              <w:jc w:val="both"/>
              <w:rPr>
                <w:color w:val="000000"/>
              </w:rPr>
            </w:pPr>
            <w:r>
              <w:rPr>
                <w:color w:val="000000"/>
                <w:lang w:val="uk-UA"/>
              </w:rPr>
              <w:t>155,59</w:t>
            </w:r>
          </w:p>
        </w:tc>
      </w:tr>
      <w:tr w:rsidR="000078AB" w14:paraId="687BFF28" w14:textId="77777777">
        <w:trPr>
          <w:trHeight w:val="255"/>
        </w:trPr>
        <w:tc>
          <w:tcPr>
            <w:tcW w:w="2689" w:type="dxa"/>
            <w:shd w:val="clear" w:color="auto" w:fill="auto"/>
            <w:noWrap/>
          </w:tcPr>
          <w:p w14:paraId="7885CA9E" w14:textId="77777777" w:rsidR="000078AB" w:rsidRDefault="00000000">
            <w:pPr>
              <w:jc w:val="both"/>
              <w:rPr>
                <w:rFonts w:eastAsia="Times New Roman"/>
                <w:color w:val="000000"/>
                <w:lang w:val="uk-UA"/>
              </w:rPr>
            </w:pPr>
            <w:r>
              <w:rPr>
                <w:rFonts w:eastAsia="Times New Roman"/>
                <w:color w:val="000000"/>
                <w:lang w:val="uk-UA"/>
              </w:rPr>
              <w:t>Цільове фінансування</w:t>
            </w:r>
          </w:p>
        </w:tc>
        <w:tc>
          <w:tcPr>
            <w:tcW w:w="1134" w:type="dxa"/>
            <w:shd w:val="clear" w:color="auto" w:fill="auto"/>
            <w:noWrap/>
            <w:vAlign w:val="center"/>
          </w:tcPr>
          <w:p w14:paraId="3FBB06FC" w14:textId="77777777" w:rsidR="000078AB" w:rsidRDefault="00000000">
            <w:pPr>
              <w:jc w:val="both"/>
              <w:rPr>
                <w:rFonts w:eastAsia="Times New Roman"/>
                <w:color w:val="000000"/>
                <w:lang w:val="uk-UA"/>
              </w:rPr>
            </w:pPr>
            <w:r>
              <w:rPr>
                <w:color w:val="000000"/>
                <w:lang w:val="uk-UA"/>
              </w:rPr>
              <w:t>0</w:t>
            </w:r>
          </w:p>
        </w:tc>
        <w:tc>
          <w:tcPr>
            <w:tcW w:w="1134" w:type="dxa"/>
            <w:shd w:val="clear" w:color="auto" w:fill="auto"/>
            <w:vAlign w:val="center"/>
          </w:tcPr>
          <w:p w14:paraId="0507D308" w14:textId="77777777" w:rsidR="000078AB" w:rsidRDefault="00000000">
            <w:pPr>
              <w:jc w:val="both"/>
              <w:rPr>
                <w:rFonts w:eastAsia="Times New Roman"/>
                <w:color w:val="000000"/>
                <w:lang w:val="uk-UA"/>
              </w:rPr>
            </w:pPr>
            <w:r>
              <w:rPr>
                <w:color w:val="000000"/>
                <w:lang w:val="uk-UA"/>
              </w:rPr>
              <w:t>0</w:t>
            </w:r>
          </w:p>
        </w:tc>
        <w:tc>
          <w:tcPr>
            <w:tcW w:w="1346" w:type="dxa"/>
            <w:shd w:val="clear" w:color="auto" w:fill="auto"/>
            <w:noWrap/>
            <w:vAlign w:val="center"/>
          </w:tcPr>
          <w:p w14:paraId="18379973" w14:textId="77777777" w:rsidR="000078AB" w:rsidRDefault="00000000">
            <w:pPr>
              <w:jc w:val="both"/>
              <w:rPr>
                <w:rFonts w:eastAsia="Times New Roman"/>
                <w:color w:val="000000"/>
                <w:lang w:val="uk-UA"/>
              </w:rPr>
            </w:pPr>
            <w:r>
              <w:rPr>
                <w:color w:val="000000"/>
                <w:lang w:val="uk-UA"/>
              </w:rPr>
              <w:t>0</w:t>
            </w:r>
          </w:p>
        </w:tc>
        <w:tc>
          <w:tcPr>
            <w:tcW w:w="1409" w:type="dxa"/>
            <w:shd w:val="clear" w:color="auto" w:fill="auto"/>
            <w:noWrap/>
            <w:vAlign w:val="center"/>
          </w:tcPr>
          <w:p w14:paraId="28068574" w14:textId="77777777" w:rsidR="000078AB" w:rsidRDefault="00000000">
            <w:pPr>
              <w:jc w:val="both"/>
              <w:rPr>
                <w:color w:val="000000"/>
              </w:rPr>
            </w:pPr>
            <w:r>
              <w:rPr>
                <w:color w:val="000000"/>
                <w:lang w:val="uk-UA"/>
              </w:rPr>
              <w:t>0</w:t>
            </w:r>
          </w:p>
        </w:tc>
        <w:tc>
          <w:tcPr>
            <w:tcW w:w="1752" w:type="dxa"/>
            <w:shd w:val="clear" w:color="auto" w:fill="auto"/>
            <w:noWrap/>
            <w:vAlign w:val="center"/>
          </w:tcPr>
          <w:p w14:paraId="1D3A8138" w14:textId="77777777" w:rsidR="000078AB" w:rsidRDefault="00000000">
            <w:pPr>
              <w:jc w:val="both"/>
              <w:rPr>
                <w:color w:val="000000"/>
              </w:rPr>
            </w:pPr>
            <w:r>
              <w:rPr>
                <w:color w:val="000000"/>
              </w:rPr>
              <w:t> </w:t>
            </w:r>
          </w:p>
        </w:tc>
      </w:tr>
      <w:tr w:rsidR="000078AB" w14:paraId="34BC1F64" w14:textId="77777777">
        <w:trPr>
          <w:trHeight w:val="255"/>
        </w:trPr>
        <w:tc>
          <w:tcPr>
            <w:tcW w:w="2689" w:type="dxa"/>
            <w:shd w:val="clear" w:color="auto" w:fill="auto"/>
            <w:noWrap/>
          </w:tcPr>
          <w:p w14:paraId="77F89C1C" w14:textId="77777777" w:rsidR="000078AB" w:rsidRDefault="00000000">
            <w:pPr>
              <w:jc w:val="both"/>
              <w:rPr>
                <w:rFonts w:eastAsia="Times New Roman"/>
                <w:color w:val="000000"/>
                <w:lang w:val="uk-UA"/>
              </w:rPr>
            </w:pPr>
            <w:r>
              <w:rPr>
                <w:rFonts w:eastAsia="Times New Roman"/>
                <w:color w:val="000000"/>
                <w:lang w:val="uk-UA"/>
              </w:rPr>
              <w:t xml:space="preserve">Усього за розділом </w:t>
            </w:r>
            <w:r>
              <w:rPr>
                <w:rFonts w:eastAsia="Times New Roman"/>
                <w:color w:val="000000"/>
              </w:rPr>
              <w:t xml:space="preserve">IV.  </w:t>
            </w:r>
          </w:p>
        </w:tc>
        <w:tc>
          <w:tcPr>
            <w:tcW w:w="1134" w:type="dxa"/>
            <w:shd w:val="clear" w:color="auto" w:fill="auto"/>
            <w:noWrap/>
            <w:vAlign w:val="center"/>
          </w:tcPr>
          <w:p w14:paraId="1789E4AC" w14:textId="77777777" w:rsidR="000078AB" w:rsidRDefault="00000000">
            <w:pPr>
              <w:jc w:val="both"/>
              <w:rPr>
                <w:rFonts w:eastAsia="Times New Roman"/>
                <w:color w:val="000000"/>
                <w:lang w:val="uk-UA"/>
              </w:rPr>
            </w:pPr>
            <w:r>
              <w:rPr>
                <w:color w:val="000000"/>
                <w:lang w:val="uk-UA"/>
              </w:rPr>
              <w:t>599</w:t>
            </w:r>
          </w:p>
        </w:tc>
        <w:tc>
          <w:tcPr>
            <w:tcW w:w="1134" w:type="dxa"/>
            <w:shd w:val="clear" w:color="auto" w:fill="auto"/>
            <w:vAlign w:val="center"/>
          </w:tcPr>
          <w:p w14:paraId="20164FC3" w14:textId="77777777" w:rsidR="000078AB" w:rsidRDefault="00000000">
            <w:pPr>
              <w:jc w:val="both"/>
              <w:rPr>
                <w:rFonts w:eastAsia="Times New Roman"/>
                <w:color w:val="000000"/>
                <w:lang w:val="uk-UA"/>
              </w:rPr>
            </w:pPr>
            <w:r>
              <w:rPr>
                <w:color w:val="000000"/>
                <w:lang w:val="uk-UA"/>
              </w:rPr>
              <w:t>1909</w:t>
            </w:r>
          </w:p>
        </w:tc>
        <w:tc>
          <w:tcPr>
            <w:tcW w:w="1346" w:type="dxa"/>
            <w:shd w:val="clear" w:color="auto" w:fill="auto"/>
            <w:noWrap/>
            <w:vAlign w:val="center"/>
          </w:tcPr>
          <w:p w14:paraId="12FEA4F0" w14:textId="77777777" w:rsidR="000078AB" w:rsidRDefault="00000000">
            <w:pPr>
              <w:jc w:val="both"/>
              <w:rPr>
                <w:rFonts w:eastAsia="Times New Roman"/>
                <w:color w:val="000000"/>
                <w:lang w:val="uk-UA"/>
              </w:rPr>
            </w:pPr>
            <w:r>
              <w:rPr>
                <w:color w:val="000000"/>
                <w:lang w:val="uk-UA"/>
              </w:rPr>
              <w:t>1531</w:t>
            </w:r>
          </w:p>
        </w:tc>
        <w:tc>
          <w:tcPr>
            <w:tcW w:w="1409" w:type="dxa"/>
            <w:shd w:val="clear" w:color="auto" w:fill="auto"/>
            <w:noWrap/>
            <w:vAlign w:val="center"/>
          </w:tcPr>
          <w:p w14:paraId="4E0A4E66" w14:textId="77777777" w:rsidR="000078AB" w:rsidRDefault="00000000">
            <w:pPr>
              <w:jc w:val="both"/>
              <w:rPr>
                <w:color w:val="000000"/>
              </w:rPr>
            </w:pPr>
            <w:r>
              <w:rPr>
                <w:color w:val="000000"/>
                <w:lang w:val="uk-UA"/>
              </w:rPr>
              <w:t>932</w:t>
            </w:r>
          </w:p>
        </w:tc>
        <w:tc>
          <w:tcPr>
            <w:tcW w:w="1752" w:type="dxa"/>
            <w:shd w:val="clear" w:color="auto" w:fill="auto"/>
            <w:noWrap/>
            <w:vAlign w:val="center"/>
          </w:tcPr>
          <w:p w14:paraId="7C6E7645" w14:textId="77777777" w:rsidR="000078AB" w:rsidRDefault="00000000">
            <w:pPr>
              <w:jc w:val="both"/>
              <w:rPr>
                <w:color w:val="000000"/>
              </w:rPr>
            </w:pPr>
            <w:r>
              <w:rPr>
                <w:color w:val="000000"/>
                <w:lang w:val="uk-UA"/>
              </w:rPr>
              <w:t>155,59</w:t>
            </w:r>
          </w:p>
        </w:tc>
      </w:tr>
      <w:tr w:rsidR="000078AB" w14:paraId="0353C4B0" w14:textId="77777777">
        <w:trPr>
          <w:trHeight w:val="255"/>
        </w:trPr>
        <w:tc>
          <w:tcPr>
            <w:tcW w:w="2689" w:type="dxa"/>
            <w:shd w:val="clear" w:color="auto" w:fill="auto"/>
            <w:noWrap/>
          </w:tcPr>
          <w:p w14:paraId="300D0F94" w14:textId="77777777" w:rsidR="000078AB" w:rsidRDefault="00000000">
            <w:pPr>
              <w:jc w:val="both"/>
              <w:rPr>
                <w:rFonts w:eastAsia="Times New Roman"/>
                <w:color w:val="000000"/>
                <w:lang w:val="uk-UA"/>
              </w:rPr>
            </w:pPr>
            <w:r>
              <w:rPr>
                <w:rFonts w:eastAsia="Times New Roman"/>
                <w:color w:val="000000"/>
              </w:rPr>
              <w:t xml:space="preserve">V. </w:t>
            </w:r>
            <w:r>
              <w:rPr>
                <w:rFonts w:eastAsia="Times New Roman"/>
                <w:color w:val="000000"/>
                <w:lang w:val="uk-UA"/>
              </w:rPr>
              <w:t>ПОТОЧНІ ЗОБОВ’ЯЗАННЯ І ЗАБЕЗПЕЧЕННЯ</w:t>
            </w:r>
          </w:p>
        </w:tc>
        <w:tc>
          <w:tcPr>
            <w:tcW w:w="1134" w:type="dxa"/>
            <w:shd w:val="clear" w:color="auto" w:fill="auto"/>
            <w:noWrap/>
            <w:vAlign w:val="center"/>
          </w:tcPr>
          <w:p w14:paraId="001B68DA" w14:textId="77777777" w:rsidR="000078AB" w:rsidRDefault="00000000">
            <w:pPr>
              <w:jc w:val="both"/>
              <w:rPr>
                <w:rFonts w:eastAsia="Times New Roman"/>
                <w:color w:val="000000"/>
              </w:rPr>
            </w:pPr>
            <w:r>
              <w:rPr>
                <w:color w:val="000000"/>
              </w:rPr>
              <w:t> </w:t>
            </w:r>
          </w:p>
        </w:tc>
        <w:tc>
          <w:tcPr>
            <w:tcW w:w="1134" w:type="dxa"/>
            <w:shd w:val="clear" w:color="auto" w:fill="auto"/>
            <w:vAlign w:val="center"/>
          </w:tcPr>
          <w:p w14:paraId="36921CA2" w14:textId="77777777" w:rsidR="000078AB" w:rsidRDefault="00000000">
            <w:pPr>
              <w:jc w:val="both"/>
              <w:rPr>
                <w:rFonts w:eastAsia="Times New Roman"/>
                <w:color w:val="000000"/>
              </w:rPr>
            </w:pPr>
            <w:r>
              <w:rPr>
                <w:color w:val="000000"/>
              </w:rPr>
              <w:t> </w:t>
            </w:r>
          </w:p>
        </w:tc>
        <w:tc>
          <w:tcPr>
            <w:tcW w:w="1346" w:type="dxa"/>
            <w:shd w:val="clear" w:color="auto" w:fill="auto"/>
            <w:noWrap/>
            <w:vAlign w:val="center"/>
          </w:tcPr>
          <w:p w14:paraId="1E61377D" w14:textId="77777777" w:rsidR="000078AB" w:rsidRDefault="00000000">
            <w:pPr>
              <w:jc w:val="both"/>
              <w:rPr>
                <w:rFonts w:eastAsia="Times New Roman"/>
                <w:color w:val="000000"/>
              </w:rPr>
            </w:pPr>
            <w:r>
              <w:rPr>
                <w:color w:val="000000"/>
              </w:rPr>
              <w:t> </w:t>
            </w:r>
          </w:p>
        </w:tc>
        <w:tc>
          <w:tcPr>
            <w:tcW w:w="1409" w:type="dxa"/>
            <w:shd w:val="clear" w:color="auto" w:fill="auto"/>
            <w:noWrap/>
            <w:vAlign w:val="center"/>
          </w:tcPr>
          <w:p w14:paraId="129A86F6" w14:textId="77777777" w:rsidR="000078AB" w:rsidRDefault="00000000">
            <w:pPr>
              <w:jc w:val="both"/>
              <w:rPr>
                <w:color w:val="000000"/>
                <w:lang w:val="uk-UA"/>
              </w:rPr>
            </w:pPr>
            <w:r>
              <w:rPr>
                <w:color w:val="000000"/>
              </w:rPr>
              <w:t> </w:t>
            </w:r>
          </w:p>
        </w:tc>
        <w:tc>
          <w:tcPr>
            <w:tcW w:w="1752" w:type="dxa"/>
            <w:shd w:val="clear" w:color="auto" w:fill="auto"/>
            <w:noWrap/>
            <w:vAlign w:val="center"/>
          </w:tcPr>
          <w:p w14:paraId="4D3848F5" w14:textId="77777777" w:rsidR="000078AB" w:rsidRDefault="00000000">
            <w:pPr>
              <w:jc w:val="both"/>
              <w:rPr>
                <w:color w:val="000000"/>
                <w:lang w:val="uk-UA"/>
              </w:rPr>
            </w:pPr>
            <w:r>
              <w:rPr>
                <w:color w:val="000000"/>
              </w:rPr>
              <w:t> </w:t>
            </w:r>
          </w:p>
        </w:tc>
      </w:tr>
      <w:tr w:rsidR="000078AB" w14:paraId="77592BF8" w14:textId="77777777">
        <w:trPr>
          <w:trHeight w:val="255"/>
        </w:trPr>
        <w:tc>
          <w:tcPr>
            <w:tcW w:w="2689" w:type="dxa"/>
            <w:shd w:val="clear" w:color="auto" w:fill="auto"/>
            <w:noWrap/>
          </w:tcPr>
          <w:p w14:paraId="3FAD33B5" w14:textId="77777777" w:rsidR="000078AB" w:rsidRDefault="00000000">
            <w:pPr>
              <w:jc w:val="both"/>
              <w:rPr>
                <w:rFonts w:eastAsia="Times New Roman"/>
                <w:color w:val="000000"/>
                <w:lang w:val="uk-UA"/>
              </w:rPr>
            </w:pPr>
            <w:r>
              <w:rPr>
                <w:rFonts w:eastAsia="Times New Roman"/>
                <w:color w:val="000000"/>
                <w:lang w:val="uk-UA"/>
              </w:rPr>
              <w:t>Поточна кредиторська заборгованість за:</w:t>
            </w:r>
          </w:p>
          <w:p w14:paraId="72A58131" w14:textId="77777777" w:rsidR="000078AB" w:rsidRDefault="00000000">
            <w:pPr>
              <w:jc w:val="both"/>
              <w:rPr>
                <w:rFonts w:eastAsia="Times New Roman"/>
                <w:color w:val="000000"/>
                <w:lang w:val="uk-UA"/>
              </w:rPr>
            </w:pPr>
            <w:r>
              <w:rPr>
                <w:rFonts w:eastAsia="Times New Roman"/>
                <w:color w:val="000000"/>
                <w:lang w:val="uk-UA"/>
              </w:rPr>
              <w:t>товари, роботи, послуги</w:t>
            </w:r>
          </w:p>
        </w:tc>
        <w:tc>
          <w:tcPr>
            <w:tcW w:w="1134" w:type="dxa"/>
            <w:shd w:val="clear" w:color="auto" w:fill="auto"/>
            <w:noWrap/>
            <w:vAlign w:val="center"/>
          </w:tcPr>
          <w:p w14:paraId="525A2EDC" w14:textId="77777777" w:rsidR="000078AB" w:rsidRDefault="00000000">
            <w:pPr>
              <w:jc w:val="both"/>
              <w:rPr>
                <w:rFonts w:eastAsia="Times New Roman"/>
                <w:color w:val="000000"/>
                <w:lang w:val="uk-UA"/>
              </w:rPr>
            </w:pPr>
            <w:r>
              <w:rPr>
                <w:color w:val="000000"/>
                <w:lang w:val="uk-UA"/>
              </w:rPr>
              <w:t>2023</w:t>
            </w:r>
          </w:p>
        </w:tc>
        <w:tc>
          <w:tcPr>
            <w:tcW w:w="1134" w:type="dxa"/>
            <w:shd w:val="clear" w:color="auto" w:fill="auto"/>
            <w:vAlign w:val="center"/>
          </w:tcPr>
          <w:p w14:paraId="68C483B6" w14:textId="77777777" w:rsidR="000078AB" w:rsidRDefault="00000000">
            <w:pPr>
              <w:jc w:val="both"/>
              <w:rPr>
                <w:rFonts w:eastAsia="Times New Roman"/>
                <w:color w:val="000000"/>
                <w:lang w:val="uk-UA"/>
              </w:rPr>
            </w:pPr>
            <w:r>
              <w:rPr>
                <w:color w:val="000000"/>
                <w:lang w:val="uk-UA"/>
              </w:rPr>
              <w:t>2022</w:t>
            </w:r>
          </w:p>
        </w:tc>
        <w:tc>
          <w:tcPr>
            <w:tcW w:w="1346" w:type="dxa"/>
            <w:shd w:val="clear" w:color="auto" w:fill="auto"/>
            <w:noWrap/>
            <w:vAlign w:val="center"/>
          </w:tcPr>
          <w:p w14:paraId="55FDDC7F" w14:textId="77777777" w:rsidR="000078AB" w:rsidRDefault="00000000">
            <w:pPr>
              <w:jc w:val="both"/>
              <w:rPr>
                <w:rFonts w:eastAsia="Times New Roman"/>
                <w:color w:val="000000"/>
                <w:lang w:val="uk-UA"/>
              </w:rPr>
            </w:pPr>
            <w:r>
              <w:rPr>
                <w:color w:val="000000"/>
                <w:lang w:val="uk-UA"/>
              </w:rPr>
              <w:t>3649</w:t>
            </w:r>
          </w:p>
        </w:tc>
        <w:tc>
          <w:tcPr>
            <w:tcW w:w="1409" w:type="dxa"/>
            <w:shd w:val="clear" w:color="auto" w:fill="auto"/>
            <w:noWrap/>
            <w:vAlign w:val="center"/>
          </w:tcPr>
          <w:p w14:paraId="0700C5E3" w14:textId="77777777" w:rsidR="000078AB" w:rsidRDefault="00000000">
            <w:pPr>
              <w:jc w:val="both"/>
              <w:rPr>
                <w:color w:val="000000"/>
              </w:rPr>
            </w:pPr>
            <w:r>
              <w:rPr>
                <w:color w:val="000000"/>
                <w:lang w:val="uk-UA"/>
              </w:rPr>
              <w:t>1626</w:t>
            </w:r>
          </w:p>
        </w:tc>
        <w:tc>
          <w:tcPr>
            <w:tcW w:w="1752" w:type="dxa"/>
            <w:shd w:val="clear" w:color="auto" w:fill="auto"/>
            <w:noWrap/>
            <w:vAlign w:val="center"/>
          </w:tcPr>
          <w:p w14:paraId="43B44F76" w14:textId="77777777" w:rsidR="000078AB" w:rsidRDefault="00000000">
            <w:pPr>
              <w:jc w:val="both"/>
              <w:rPr>
                <w:color w:val="000000"/>
              </w:rPr>
            </w:pPr>
            <w:r>
              <w:rPr>
                <w:color w:val="000000"/>
              </w:rPr>
              <w:t>80,38</w:t>
            </w:r>
          </w:p>
        </w:tc>
      </w:tr>
      <w:tr w:rsidR="000078AB" w14:paraId="72531466" w14:textId="77777777">
        <w:trPr>
          <w:trHeight w:val="255"/>
        </w:trPr>
        <w:tc>
          <w:tcPr>
            <w:tcW w:w="2689" w:type="dxa"/>
            <w:shd w:val="clear" w:color="auto" w:fill="auto"/>
            <w:noWrap/>
          </w:tcPr>
          <w:p w14:paraId="32F8BB96" w14:textId="77777777" w:rsidR="000078AB" w:rsidRDefault="00000000">
            <w:pPr>
              <w:jc w:val="both"/>
              <w:rPr>
                <w:rFonts w:eastAsia="Times New Roman"/>
                <w:color w:val="000000"/>
                <w:lang w:val="uk-UA"/>
              </w:rPr>
            </w:pPr>
            <w:r>
              <w:rPr>
                <w:rFonts w:eastAsia="Times New Roman"/>
                <w:color w:val="000000"/>
                <w:lang w:val="uk-UA"/>
              </w:rPr>
              <w:t xml:space="preserve">Поточні забезпечення </w:t>
            </w:r>
          </w:p>
        </w:tc>
        <w:tc>
          <w:tcPr>
            <w:tcW w:w="1134" w:type="dxa"/>
            <w:shd w:val="clear" w:color="auto" w:fill="auto"/>
            <w:noWrap/>
            <w:vAlign w:val="center"/>
          </w:tcPr>
          <w:p w14:paraId="0B4131F4" w14:textId="77777777" w:rsidR="000078AB" w:rsidRDefault="00000000">
            <w:pPr>
              <w:jc w:val="both"/>
              <w:rPr>
                <w:rFonts w:eastAsia="Times New Roman"/>
                <w:color w:val="000000"/>
                <w:lang w:val="uk-UA"/>
              </w:rPr>
            </w:pPr>
            <w:r>
              <w:rPr>
                <w:color w:val="000000"/>
                <w:lang w:val="uk-UA"/>
              </w:rPr>
              <w:t>0</w:t>
            </w:r>
          </w:p>
        </w:tc>
        <w:tc>
          <w:tcPr>
            <w:tcW w:w="1134" w:type="dxa"/>
            <w:shd w:val="clear" w:color="auto" w:fill="auto"/>
            <w:vAlign w:val="center"/>
          </w:tcPr>
          <w:p w14:paraId="5F26038E" w14:textId="77777777" w:rsidR="000078AB" w:rsidRDefault="00000000">
            <w:pPr>
              <w:jc w:val="both"/>
              <w:rPr>
                <w:rFonts w:eastAsia="Times New Roman"/>
                <w:color w:val="000000"/>
                <w:lang w:val="uk-UA"/>
              </w:rPr>
            </w:pPr>
            <w:r>
              <w:rPr>
                <w:color w:val="000000"/>
                <w:lang w:val="uk-UA"/>
              </w:rPr>
              <w:t>0</w:t>
            </w:r>
          </w:p>
        </w:tc>
        <w:tc>
          <w:tcPr>
            <w:tcW w:w="1346" w:type="dxa"/>
            <w:shd w:val="clear" w:color="auto" w:fill="auto"/>
            <w:noWrap/>
            <w:vAlign w:val="center"/>
          </w:tcPr>
          <w:p w14:paraId="506334FA" w14:textId="77777777" w:rsidR="000078AB" w:rsidRDefault="00000000">
            <w:pPr>
              <w:jc w:val="both"/>
              <w:rPr>
                <w:rFonts w:eastAsia="Times New Roman"/>
                <w:color w:val="000000"/>
                <w:lang w:val="uk-UA"/>
              </w:rPr>
            </w:pPr>
            <w:r>
              <w:rPr>
                <w:color w:val="000000"/>
                <w:lang w:val="uk-UA"/>
              </w:rPr>
              <w:t>889</w:t>
            </w:r>
          </w:p>
        </w:tc>
        <w:tc>
          <w:tcPr>
            <w:tcW w:w="1409" w:type="dxa"/>
            <w:shd w:val="clear" w:color="auto" w:fill="auto"/>
            <w:noWrap/>
            <w:vAlign w:val="center"/>
          </w:tcPr>
          <w:p w14:paraId="08F44539" w14:textId="77777777" w:rsidR="000078AB" w:rsidRDefault="00000000">
            <w:pPr>
              <w:jc w:val="both"/>
              <w:rPr>
                <w:color w:val="000000"/>
                <w:lang w:val="uk-UA"/>
              </w:rPr>
            </w:pPr>
            <w:r>
              <w:rPr>
                <w:color w:val="000000"/>
                <w:lang w:val="uk-UA"/>
              </w:rPr>
              <w:t>889</w:t>
            </w:r>
          </w:p>
        </w:tc>
        <w:tc>
          <w:tcPr>
            <w:tcW w:w="1752" w:type="dxa"/>
            <w:shd w:val="clear" w:color="auto" w:fill="auto"/>
            <w:noWrap/>
            <w:vAlign w:val="center"/>
          </w:tcPr>
          <w:p w14:paraId="1E104C7D" w14:textId="77777777" w:rsidR="000078AB" w:rsidRDefault="00000000">
            <w:pPr>
              <w:jc w:val="both"/>
              <w:rPr>
                <w:color w:val="000000"/>
                <w:lang w:val="uk-UA"/>
              </w:rPr>
            </w:pPr>
            <w:r>
              <w:rPr>
                <w:color w:val="000000"/>
                <w:lang w:val="uk-UA"/>
              </w:rPr>
              <w:t>100,0</w:t>
            </w:r>
          </w:p>
        </w:tc>
      </w:tr>
      <w:tr w:rsidR="000078AB" w14:paraId="336A028A" w14:textId="77777777">
        <w:trPr>
          <w:trHeight w:val="255"/>
        </w:trPr>
        <w:tc>
          <w:tcPr>
            <w:tcW w:w="2689" w:type="dxa"/>
            <w:shd w:val="clear" w:color="auto" w:fill="auto"/>
            <w:noWrap/>
          </w:tcPr>
          <w:p w14:paraId="784287B6" w14:textId="77777777" w:rsidR="000078AB" w:rsidRDefault="00000000">
            <w:pPr>
              <w:jc w:val="both"/>
              <w:rPr>
                <w:rFonts w:eastAsia="Times New Roman"/>
                <w:color w:val="000000"/>
                <w:lang w:val="uk-UA"/>
              </w:rPr>
            </w:pPr>
            <w:r>
              <w:rPr>
                <w:rFonts w:eastAsia="Times New Roman"/>
                <w:color w:val="000000"/>
                <w:lang w:val="uk-UA"/>
              </w:rPr>
              <w:t>Рахунками з бюджетом</w:t>
            </w:r>
          </w:p>
        </w:tc>
        <w:tc>
          <w:tcPr>
            <w:tcW w:w="1134" w:type="dxa"/>
            <w:shd w:val="clear" w:color="auto" w:fill="auto"/>
            <w:noWrap/>
            <w:vAlign w:val="center"/>
          </w:tcPr>
          <w:p w14:paraId="2B5D384C" w14:textId="77777777" w:rsidR="000078AB" w:rsidRDefault="00000000">
            <w:pPr>
              <w:jc w:val="both"/>
              <w:rPr>
                <w:rFonts w:eastAsia="Times New Roman"/>
                <w:color w:val="000000"/>
                <w:lang w:val="uk-UA"/>
              </w:rPr>
            </w:pPr>
            <w:r>
              <w:rPr>
                <w:color w:val="000000"/>
                <w:lang w:val="uk-UA"/>
              </w:rPr>
              <w:t>295</w:t>
            </w:r>
          </w:p>
        </w:tc>
        <w:tc>
          <w:tcPr>
            <w:tcW w:w="1134" w:type="dxa"/>
            <w:shd w:val="clear" w:color="auto" w:fill="auto"/>
            <w:vAlign w:val="center"/>
          </w:tcPr>
          <w:p w14:paraId="324573BB" w14:textId="77777777" w:rsidR="000078AB" w:rsidRDefault="00000000">
            <w:pPr>
              <w:jc w:val="both"/>
              <w:rPr>
                <w:rFonts w:eastAsia="Times New Roman"/>
                <w:color w:val="000000"/>
                <w:lang w:val="uk-UA"/>
              </w:rPr>
            </w:pPr>
            <w:r>
              <w:rPr>
                <w:color w:val="000000"/>
                <w:lang w:val="uk-UA"/>
              </w:rPr>
              <w:t>330</w:t>
            </w:r>
          </w:p>
        </w:tc>
        <w:tc>
          <w:tcPr>
            <w:tcW w:w="1346" w:type="dxa"/>
            <w:shd w:val="clear" w:color="auto" w:fill="auto"/>
            <w:noWrap/>
            <w:vAlign w:val="center"/>
          </w:tcPr>
          <w:p w14:paraId="2D75A8A6" w14:textId="77777777" w:rsidR="000078AB" w:rsidRDefault="00000000">
            <w:pPr>
              <w:jc w:val="both"/>
              <w:rPr>
                <w:rFonts w:eastAsia="Times New Roman"/>
                <w:color w:val="000000"/>
                <w:lang w:val="uk-UA"/>
              </w:rPr>
            </w:pPr>
            <w:r>
              <w:rPr>
                <w:color w:val="000000"/>
                <w:lang w:val="uk-UA"/>
              </w:rPr>
              <w:t>449</w:t>
            </w:r>
          </w:p>
        </w:tc>
        <w:tc>
          <w:tcPr>
            <w:tcW w:w="1409" w:type="dxa"/>
            <w:shd w:val="clear" w:color="auto" w:fill="auto"/>
            <w:noWrap/>
            <w:vAlign w:val="center"/>
          </w:tcPr>
          <w:p w14:paraId="15D3A85F" w14:textId="77777777" w:rsidR="000078AB" w:rsidRDefault="00000000">
            <w:pPr>
              <w:jc w:val="both"/>
              <w:rPr>
                <w:color w:val="000000"/>
              </w:rPr>
            </w:pPr>
            <w:r>
              <w:rPr>
                <w:color w:val="000000"/>
                <w:lang w:val="uk-UA"/>
              </w:rPr>
              <w:t>154</w:t>
            </w:r>
          </w:p>
        </w:tc>
        <w:tc>
          <w:tcPr>
            <w:tcW w:w="1752" w:type="dxa"/>
            <w:shd w:val="clear" w:color="auto" w:fill="auto"/>
            <w:noWrap/>
            <w:vAlign w:val="center"/>
          </w:tcPr>
          <w:p w14:paraId="73EF0399" w14:textId="77777777" w:rsidR="000078AB" w:rsidRDefault="00000000">
            <w:pPr>
              <w:jc w:val="both"/>
              <w:rPr>
                <w:color w:val="000000"/>
              </w:rPr>
            </w:pPr>
            <w:r>
              <w:rPr>
                <w:color w:val="000000"/>
                <w:lang w:val="uk-UA"/>
              </w:rPr>
              <w:t>52,20</w:t>
            </w:r>
          </w:p>
        </w:tc>
      </w:tr>
      <w:tr w:rsidR="000078AB" w14:paraId="0DDB155C" w14:textId="77777777">
        <w:trPr>
          <w:trHeight w:val="255"/>
        </w:trPr>
        <w:tc>
          <w:tcPr>
            <w:tcW w:w="2689" w:type="dxa"/>
            <w:shd w:val="clear" w:color="auto" w:fill="auto"/>
            <w:noWrap/>
          </w:tcPr>
          <w:p w14:paraId="04F028A6" w14:textId="77777777" w:rsidR="000078AB" w:rsidRDefault="00000000">
            <w:pPr>
              <w:jc w:val="both"/>
              <w:rPr>
                <w:rFonts w:eastAsia="Times New Roman"/>
                <w:color w:val="000000"/>
                <w:lang w:val="uk-UA"/>
              </w:rPr>
            </w:pPr>
            <w:r>
              <w:rPr>
                <w:rFonts w:eastAsia="Times New Roman"/>
                <w:color w:val="000000"/>
                <w:lang w:val="uk-UA"/>
              </w:rPr>
              <w:t>Рахунками зі страхуванням</w:t>
            </w:r>
          </w:p>
        </w:tc>
        <w:tc>
          <w:tcPr>
            <w:tcW w:w="1134" w:type="dxa"/>
            <w:shd w:val="clear" w:color="auto" w:fill="auto"/>
            <w:noWrap/>
            <w:vAlign w:val="center"/>
          </w:tcPr>
          <w:p w14:paraId="0C542AD8" w14:textId="77777777" w:rsidR="000078AB" w:rsidRDefault="00000000">
            <w:pPr>
              <w:jc w:val="both"/>
              <w:rPr>
                <w:rFonts w:eastAsia="Times New Roman"/>
                <w:color w:val="000000"/>
                <w:lang w:val="uk-UA"/>
              </w:rPr>
            </w:pPr>
            <w:r>
              <w:rPr>
                <w:color w:val="000000"/>
                <w:lang w:val="uk-UA"/>
              </w:rPr>
              <w:t>57</w:t>
            </w:r>
          </w:p>
        </w:tc>
        <w:tc>
          <w:tcPr>
            <w:tcW w:w="1134" w:type="dxa"/>
            <w:shd w:val="clear" w:color="auto" w:fill="auto"/>
            <w:vAlign w:val="center"/>
          </w:tcPr>
          <w:p w14:paraId="13FC5F56" w14:textId="77777777" w:rsidR="000078AB" w:rsidRDefault="00000000">
            <w:pPr>
              <w:jc w:val="both"/>
              <w:rPr>
                <w:rFonts w:eastAsia="Times New Roman"/>
                <w:color w:val="000000"/>
                <w:lang w:val="uk-UA"/>
              </w:rPr>
            </w:pPr>
            <w:r>
              <w:rPr>
                <w:color w:val="000000"/>
                <w:lang w:val="uk-UA"/>
              </w:rPr>
              <w:t>69</w:t>
            </w:r>
          </w:p>
        </w:tc>
        <w:tc>
          <w:tcPr>
            <w:tcW w:w="1346" w:type="dxa"/>
            <w:shd w:val="clear" w:color="auto" w:fill="auto"/>
            <w:noWrap/>
            <w:vAlign w:val="center"/>
          </w:tcPr>
          <w:p w14:paraId="53E228ED" w14:textId="77777777" w:rsidR="000078AB" w:rsidRDefault="00000000">
            <w:pPr>
              <w:jc w:val="both"/>
              <w:rPr>
                <w:rFonts w:eastAsia="Times New Roman"/>
                <w:color w:val="000000"/>
                <w:lang w:val="uk-UA"/>
              </w:rPr>
            </w:pPr>
            <w:r>
              <w:rPr>
                <w:color w:val="000000"/>
              </w:rPr>
              <w:t>101</w:t>
            </w:r>
          </w:p>
        </w:tc>
        <w:tc>
          <w:tcPr>
            <w:tcW w:w="1409" w:type="dxa"/>
            <w:shd w:val="clear" w:color="auto" w:fill="auto"/>
            <w:noWrap/>
            <w:vAlign w:val="center"/>
          </w:tcPr>
          <w:p w14:paraId="2648FF44" w14:textId="77777777" w:rsidR="000078AB" w:rsidRDefault="00000000">
            <w:pPr>
              <w:jc w:val="both"/>
              <w:rPr>
                <w:color w:val="000000"/>
              </w:rPr>
            </w:pPr>
            <w:r>
              <w:rPr>
                <w:color w:val="000000"/>
              </w:rPr>
              <w:t>44</w:t>
            </w:r>
          </w:p>
        </w:tc>
        <w:tc>
          <w:tcPr>
            <w:tcW w:w="1752" w:type="dxa"/>
            <w:shd w:val="clear" w:color="auto" w:fill="auto"/>
            <w:noWrap/>
            <w:vAlign w:val="center"/>
          </w:tcPr>
          <w:p w14:paraId="59758E25" w14:textId="77777777" w:rsidR="000078AB" w:rsidRDefault="00000000">
            <w:pPr>
              <w:jc w:val="both"/>
              <w:rPr>
                <w:color w:val="000000"/>
              </w:rPr>
            </w:pPr>
            <w:r>
              <w:rPr>
                <w:color w:val="000000"/>
                <w:lang w:val="uk-UA"/>
              </w:rPr>
              <w:t>77,19</w:t>
            </w:r>
          </w:p>
        </w:tc>
      </w:tr>
      <w:tr w:rsidR="000078AB" w14:paraId="45C113A0" w14:textId="77777777">
        <w:trPr>
          <w:trHeight w:val="255"/>
        </w:trPr>
        <w:tc>
          <w:tcPr>
            <w:tcW w:w="2689" w:type="dxa"/>
            <w:shd w:val="clear" w:color="auto" w:fill="auto"/>
            <w:noWrap/>
          </w:tcPr>
          <w:p w14:paraId="28CF1DD3" w14:textId="77777777" w:rsidR="000078AB" w:rsidRDefault="00000000">
            <w:pPr>
              <w:jc w:val="both"/>
              <w:rPr>
                <w:rFonts w:eastAsia="Times New Roman"/>
                <w:color w:val="000000"/>
                <w:lang w:val="uk-UA"/>
              </w:rPr>
            </w:pPr>
            <w:r>
              <w:rPr>
                <w:rFonts w:eastAsia="Times New Roman"/>
                <w:color w:val="000000"/>
                <w:lang w:val="uk-UA"/>
              </w:rPr>
              <w:t>Рахунками з оплати праці</w:t>
            </w:r>
          </w:p>
        </w:tc>
        <w:tc>
          <w:tcPr>
            <w:tcW w:w="1134" w:type="dxa"/>
            <w:shd w:val="clear" w:color="auto" w:fill="auto"/>
            <w:noWrap/>
            <w:vAlign w:val="center"/>
          </w:tcPr>
          <w:p w14:paraId="2CB7F25B" w14:textId="77777777" w:rsidR="000078AB" w:rsidRDefault="00000000">
            <w:pPr>
              <w:jc w:val="both"/>
              <w:rPr>
                <w:rFonts w:eastAsia="Times New Roman"/>
                <w:color w:val="000000"/>
                <w:lang w:val="uk-UA"/>
              </w:rPr>
            </w:pPr>
            <w:r>
              <w:rPr>
                <w:color w:val="000000"/>
                <w:lang w:val="uk-UA"/>
              </w:rPr>
              <w:t>214</w:t>
            </w:r>
          </w:p>
        </w:tc>
        <w:tc>
          <w:tcPr>
            <w:tcW w:w="1134" w:type="dxa"/>
            <w:shd w:val="clear" w:color="auto" w:fill="auto"/>
            <w:vAlign w:val="center"/>
          </w:tcPr>
          <w:p w14:paraId="27D96A92" w14:textId="77777777" w:rsidR="000078AB" w:rsidRDefault="00000000">
            <w:pPr>
              <w:jc w:val="both"/>
              <w:rPr>
                <w:rFonts w:eastAsia="Times New Roman"/>
                <w:color w:val="000000"/>
                <w:lang w:val="uk-UA"/>
              </w:rPr>
            </w:pPr>
            <w:r>
              <w:rPr>
                <w:color w:val="000000"/>
              </w:rPr>
              <w:t>242</w:t>
            </w:r>
          </w:p>
        </w:tc>
        <w:tc>
          <w:tcPr>
            <w:tcW w:w="1346" w:type="dxa"/>
            <w:shd w:val="clear" w:color="auto" w:fill="auto"/>
            <w:noWrap/>
            <w:vAlign w:val="center"/>
          </w:tcPr>
          <w:p w14:paraId="5ADA30E3" w14:textId="77777777" w:rsidR="000078AB" w:rsidRDefault="00000000">
            <w:pPr>
              <w:jc w:val="both"/>
              <w:rPr>
                <w:rFonts w:eastAsia="Times New Roman"/>
                <w:color w:val="000000"/>
                <w:lang w:val="uk-UA"/>
              </w:rPr>
            </w:pPr>
            <w:r>
              <w:rPr>
                <w:color w:val="000000"/>
              </w:rPr>
              <w:t>312</w:t>
            </w:r>
          </w:p>
        </w:tc>
        <w:tc>
          <w:tcPr>
            <w:tcW w:w="1409" w:type="dxa"/>
            <w:shd w:val="clear" w:color="auto" w:fill="auto"/>
            <w:noWrap/>
            <w:vAlign w:val="center"/>
          </w:tcPr>
          <w:p w14:paraId="7F926A19" w14:textId="77777777" w:rsidR="000078AB" w:rsidRDefault="00000000">
            <w:pPr>
              <w:jc w:val="both"/>
              <w:rPr>
                <w:color w:val="000000"/>
              </w:rPr>
            </w:pPr>
            <w:r>
              <w:rPr>
                <w:color w:val="000000"/>
                <w:lang w:val="uk-UA"/>
              </w:rPr>
              <w:t>98</w:t>
            </w:r>
          </w:p>
        </w:tc>
        <w:tc>
          <w:tcPr>
            <w:tcW w:w="1752" w:type="dxa"/>
            <w:shd w:val="clear" w:color="auto" w:fill="auto"/>
            <w:noWrap/>
            <w:vAlign w:val="center"/>
          </w:tcPr>
          <w:p w14:paraId="2EFD4807" w14:textId="77777777" w:rsidR="000078AB" w:rsidRDefault="00000000">
            <w:pPr>
              <w:jc w:val="both"/>
              <w:rPr>
                <w:color w:val="000000"/>
              </w:rPr>
            </w:pPr>
            <w:r>
              <w:rPr>
                <w:color w:val="000000"/>
                <w:lang w:val="uk-UA"/>
              </w:rPr>
              <w:t>45,79</w:t>
            </w:r>
          </w:p>
        </w:tc>
      </w:tr>
      <w:tr w:rsidR="000078AB" w14:paraId="16188278" w14:textId="77777777">
        <w:trPr>
          <w:trHeight w:val="255"/>
        </w:trPr>
        <w:tc>
          <w:tcPr>
            <w:tcW w:w="2689" w:type="dxa"/>
            <w:shd w:val="clear" w:color="auto" w:fill="auto"/>
            <w:noWrap/>
          </w:tcPr>
          <w:p w14:paraId="1B1ACE39" w14:textId="77777777" w:rsidR="000078AB" w:rsidRDefault="00000000">
            <w:pPr>
              <w:jc w:val="both"/>
              <w:rPr>
                <w:rFonts w:eastAsia="Times New Roman"/>
                <w:color w:val="000000"/>
                <w:lang w:val="uk-UA"/>
              </w:rPr>
            </w:pPr>
            <w:r>
              <w:rPr>
                <w:rFonts w:eastAsia="Times New Roman"/>
                <w:color w:val="000000"/>
                <w:lang w:val="uk-UA"/>
              </w:rPr>
              <w:t>Інші поточні зобов’язання</w:t>
            </w:r>
          </w:p>
        </w:tc>
        <w:tc>
          <w:tcPr>
            <w:tcW w:w="1134" w:type="dxa"/>
            <w:shd w:val="clear" w:color="auto" w:fill="auto"/>
            <w:noWrap/>
            <w:vAlign w:val="center"/>
          </w:tcPr>
          <w:p w14:paraId="6E66262A" w14:textId="77777777" w:rsidR="000078AB" w:rsidRDefault="00000000">
            <w:pPr>
              <w:jc w:val="both"/>
              <w:rPr>
                <w:rFonts w:eastAsia="Times New Roman"/>
                <w:color w:val="000000"/>
                <w:lang w:val="uk-UA"/>
              </w:rPr>
            </w:pPr>
            <w:r>
              <w:rPr>
                <w:color w:val="000000"/>
                <w:lang w:val="uk-UA"/>
              </w:rPr>
              <w:t>84</w:t>
            </w:r>
          </w:p>
        </w:tc>
        <w:tc>
          <w:tcPr>
            <w:tcW w:w="1134" w:type="dxa"/>
            <w:shd w:val="clear" w:color="auto" w:fill="auto"/>
            <w:vAlign w:val="center"/>
          </w:tcPr>
          <w:p w14:paraId="5FD301B5" w14:textId="77777777" w:rsidR="000078AB" w:rsidRDefault="00000000">
            <w:pPr>
              <w:jc w:val="both"/>
              <w:rPr>
                <w:rFonts w:eastAsia="Times New Roman"/>
                <w:color w:val="000000"/>
                <w:lang w:val="uk-UA"/>
              </w:rPr>
            </w:pPr>
            <w:r>
              <w:rPr>
                <w:color w:val="000000"/>
                <w:lang w:val="uk-UA"/>
              </w:rPr>
              <w:t>16</w:t>
            </w:r>
          </w:p>
        </w:tc>
        <w:tc>
          <w:tcPr>
            <w:tcW w:w="1346" w:type="dxa"/>
            <w:shd w:val="clear" w:color="auto" w:fill="auto"/>
            <w:noWrap/>
            <w:vAlign w:val="center"/>
          </w:tcPr>
          <w:p w14:paraId="3CF55EB0" w14:textId="77777777" w:rsidR="000078AB" w:rsidRDefault="00000000">
            <w:pPr>
              <w:jc w:val="both"/>
              <w:rPr>
                <w:rFonts w:eastAsia="Times New Roman"/>
                <w:color w:val="000000"/>
                <w:lang w:val="uk-UA"/>
              </w:rPr>
            </w:pPr>
            <w:r>
              <w:rPr>
                <w:color w:val="000000"/>
                <w:lang w:val="uk-UA"/>
              </w:rPr>
              <w:t>53</w:t>
            </w:r>
          </w:p>
        </w:tc>
        <w:tc>
          <w:tcPr>
            <w:tcW w:w="1409" w:type="dxa"/>
            <w:shd w:val="clear" w:color="auto" w:fill="auto"/>
            <w:noWrap/>
            <w:vAlign w:val="center"/>
          </w:tcPr>
          <w:p w14:paraId="2C3E48ED" w14:textId="77777777" w:rsidR="000078AB" w:rsidRDefault="00000000">
            <w:pPr>
              <w:jc w:val="both"/>
              <w:rPr>
                <w:color w:val="000000"/>
              </w:rPr>
            </w:pPr>
            <w:r>
              <w:rPr>
                <w:color w:val="000000"/>
                <w:lang w:val="uk-UA"/>
              </w:rPr>
              <w:t>-31</w:t>
            </w:r>
          </w:p>
        </w:tc>
        <w:tc>
          <w:tcPr>
            <w:tcW w:w="1752" w:type="dxa"/>
            <w:shd w:val="clear" w:color="auto" w:fill="auto"/>
            <w:noWrap/>
            <w:vAlign w:val="center"/>
          </w:tcPr>
          <w:p w14:paraId="6C806E68" w14:textId="77777777" w:rsidR="000078AB" w:rsidRDefault="00000000">
            <w:pPr>
              <w:jc w:val="both"/>
              <w:rPr>
                <w:color w:val="000000"/>
              </w:rPr>
            </w:pPr>
            <w:r>
              <w:rPr>
                <w:color w:val="000000"/>
                <w:lang w:val="uk-UA"/>
              </w:rPr>
              <w:t>-36,90</w:t>
            </w:r>
          </w:p>
        </w:tc>
      </w:tr>
      <w:tr w:rsidR="000078AB" w14:paraId="4BF25DF0" w14:textId="77777777">
        <w:trPr>
          <w:trHeight w:val="227"/>
        </w:trPr>
        <w:tc>
          <w:tcPr>
            <w:tcW w:w="2689" w:type="dxa"/>
            <w:shd w:val="clear" w:color="auto" w:fill="auto"/>
            <w:noWrap/>
          </w:tcPr>
          <w:p w14:paraId="455204A5" w14:textId="77777777" w:rsidR="000078AB" w:rsidRDefault="00000000">
            <w:pPr>
              <w:jc w:val="both"/>
              <w:rPr>
                <w:rFonts w:eastAsia="Times New Roman"/>
                <w:color w:val="000000"/>
              </w:rPr>
            </w:pPr>
            <w:r>
              <w:rPr>
                <w:rFonts w:eastAsia="Times New Roman"/>
                <w:color w:val="000000"/>
                <w:lang w:val="uk-UA"/>
              </w:rPr>
              <w:t xml:space="preserve">Усього за розділом </w:t>
            </w:r>
            <w:r>
              <w:rPr>
                <w:rFonts w:eastAsia="Times New Roman"/>
                <w:color w:val="000000"/>
              </w:rPr>
              <w:t>V</w:t>
            </w:r>
          </w:p>
        </w:tc>
        <w:tc>
          <w:tcPr>
            <w:tcW w:w="1134" w:type="dxa"/>
            <w:shd w:val="clear" w:color="auto" w:fill="auto"/>
            <w:noWrap/>
            <w:vAlign w:val="center"/>
          </w:tcPr>
          <w:p w14:paraId="7688F99E" w14:textId="77777777" w:rsidR="000078AB" w:rsidRDefault="00000000">
            <w:pPr>
              <w:jc w:val="both"/>
              <w:rPr>
                <w:rFonts w:eastAsia="Times New Roman"/>
                <w:color w:val="000000"/>
                <w:lang w:val="uk-UA"/>
              </w:rPr>
            </w:pPr>
            <w:r>
              <w:rPr>
                <w:color w:val="000000"/>
                <w:lang w:val="uk-UA"/>
              </w:rPr>
              <w:t>2673</w:t>
            </w:r>
          </w:p>
        </w:tc>
        <w:tc>
          <w:tcPr>
            <w:tcW w:w="1134" w:type="dxa"/>
            <w:shd w:val="clear" w:color="auto" w:fill="auto"/>
            <w:vAlign w:val="center"/>
          </w:tcPr>
          <w:p w14:paraId="7FDD0DC4" w14:textId="77777777" w:rsidR="000078AB" w:rsidRDefault="00000000">
            <w:pPr>
              <w:jc w:val="both"/>
              <w:rPr>
                <w:rFonts w:eastAsia="Times New Roman"/>
                <w:color w:val="000000"/>
                <w:lang w:val="uk-UA"/>
              </w:rPr>
            </w:pPr>
            <w:r>
              <w:rPr>
                <w:color w:val="000000"/>
                <w:lang w:val="uk-UA"/>
              </w:rPr>
              <w:t>2837</w:t>
            </w:r>
          </w:p>
        </w:tc>
        <w:tc>
          <w:tcPr>
            <w:tcW w:w="1346" w:type="dxa"/>
            <w:shd w:val="clear" w:color="auto" w:fill="auto"/>
            <w:noWrap/>
            <w:vAlign w:val="center"/>
          </w:tcPr>
          <w:p w14:paraId="5E6623A5" w14:textId="77777777" w:rsidR="000078AB" w:rsidRDefault="00000000">
            <w:pPr>
              <w:jc w:val="both"/>
              <w:rPr>
                <w:rFonts w:eastAsia="Times New Roman"/>
                <w:color w:val="000000"/>
                <w:lang w:val="uk-UA"/>
              </w:rPr>
            </w:pPr>
            <w:r>
              <w:rPr>
                <w:color w:val="000000"/>
                <w:lang w:val="uk-UA"/>
              </w:rPr>
              <w:t>5453</w:t>
            </w:r>
          </w:p>
        </w:tc>
        <w:tc>
          <w:tcPr>
            <w:tcW w:w="1409" w:type="dxa"/>
            <w:shd w:val="clear" w:color="auto" w:fill="auto"/>
            <w:noWrap/>
            <w:vAlign w:val="center"/>
          </w:tcPr>
          <w:p w14:paraId="0F724C22" w14:textId="77777777" w:rsidR="000078AB" w:rsidRDefault="00000000">
            <w:pPr>
              <w:jc w:val="both"/>
              <w:rPr>
                <w:color w:val="000000"/>
              </w:rPr>
            </w:pPr>
            <w:r>
              <w:rPr>
                <w:color w:val="000000"/>
                <w:lang w:val="uk-UA"/>
              </w:rPr>
              <w:t>2780</w:t>
            </w:r>
          </w:p>
        </w:tc>
        <w:tc>
          <w:tcPr>
            <w:tcW w:w="1752" w:type="dxa"/>
            <w:shd w:val="clear" w:color="auto" w:fill="auto"/>
            <w:noWrap/>
            <w:vAlign w:val="center"/>
          </w:tcPr>
          <w:p w14:paraId="2EDF6A00" w14:textId="77777777" w:rsidR="000078AB" w:rsidRDefault="00000000">
            <w:pPr>
              <w:jc w:val="both"/>
              <w:rPr>
                <w:color w:val="000000"/>
              </w:rPr>
            </w:pPr>
            <w:r>
              <w:rPr>
                <w:color w:val="000000"/>
                <w:lang w:val="uk-UA"/>
              </w:rPr>
              <w:t>104,00</w:t>
            </w:r>
          </w:p>
        </w:tc>
      </w:tr>
      <w:tr w:rsidR="000078AB" w14:paraId="6F65B8A1" w14:textId="77777777">
        <w:trPr>
          <w:trHeight w:val="255"/>
        </w:trPr>
        <w:tc>
          <w:tcPr>
            <w:tcW w:w="2689" w:type="dxa"/>
            <w:shd w:val="clear" w:color="auto" w:fill="auto"/>
            <w:noWrap/>
          </w:tcPr>
          <w:p w14:paraId="2C0A9528" w14:textId="77777777" w:rsidR="000078AB" w:rsidRDefault="00000000">
            <w:pPr>
              <w:jc w:val="both"/>
              <w:rPr>
                <w:rFonts w:eastAsia="Times New Roman"/>
                <w:color w:val="000000"/>
              </w:rPr>
            </w:pPr>
            <w:r>
              <w:rPr>
                <w:rFonts w:eastAsia="Times New Roman"/>
                <w:color w:val="000000"/>
              </w:rPr>
              <w:t xml:space="preserve">БАЛАНС </w:t>
            </w:r>
          </w:p>
        </w:tc>
        <w:tc>
          <w:tcPr>
            <w:tcW w:w="1134" w:type="dxa"/>
            <w:shd w:val="clear" w:color="auto" w:fill="auto"/>
            <w:noWrap/>
            <w:vAlign w:val="center"/>
          </w:tcPr>
          <w:p w14:paraId="2D08F89F" w14:textId="77777777" w:rsidR="000078AB" w:rsidRDefault="00000000">
            <w:pPr>
              <w:jc w:val="both"/>
              <w:rPr>
                <w:rFonts w:eastAsia="Times New Roman"/>
                <w:color w:val="000000"/>
                <w:lang w:val="uk-UA"/>
              </w:rPr>
            </w:pPr>
            <w:r>
              <w:rPr>
                <w:color w:val="000000"/>
                <w:lang w:val="uk-UA"/>
              </w:rPr>
              <w:t>87279</w:t>
            </w:r>
          </w:p>
        </w:tc>
        <w:tc>
          <w:tcPr>
            <w:tcW w:w="1134" w:type="dxa"/>
            <w:shd w:val="clear" w:color="auto" w:fill="auto"/>
            <w:vAlign w:val="center"/>
          </w:tcPr>
          <w:p w14:paraId="4C36C47A" w14:textId="77777777" w:rsidR="000078AB" w:rsidRDefault="00000000">
            <w:pPr>
              <w:jc w:val="both"/>
              <w:rPr>
                <w:rFonts w:eastAsia="Times New Roman"/>
                <w:color w:val="000000"/>
                <w:lang w:val="uk-UA"/>
              </w:rPr>
            </w:pPr>
            <w:r>
              <w:rPr>
                <w:color w:val="000000"/>
                <w:lang w:val="uk-UA"/>
              </w:rPr>
              <w:t>89153</w:t>
            </w:r>
          </w:p>
        </w:tc>
        <w:tc>
          <w:tcPr>
            <w:tcW w:w="1346" w:type="dxa"/>
            <w:shd w:val="clear" w:color="auto" w:fill="auto"/>
            <w:noWrap/>
            <w:vAlign w:val="center"/>
          </w:tcPr>
          <w:p w14:paraId="6C1C588E" w14:textId="77777777" w:rsidR="000078AB" w:rsidRDefault="00000000">
            <w:pPr>
              <w:jc w:val="both"/>
              <w:rPr>
                <w:rFonts w:eastAsia="Times New Roman"/>
                <w:color w:val="000000"/>
                <w:lang w:val="uk-UA"/>
              </w:rPr>
            </w:pPr>
            <w:r>
              <w:rPr>
                <w:color w:val="000000"/>
                <w:lang w:val="uk-UA"/>
              </w:rPr>
              <w:t>92857</w:t>
            </w:r>
          </w:p>
        </w:tc>
        <w:tc>
          <w:tcPr>
            <w:tcW w:w="1409" w:type="dxa"/>
            <w:shd w:val="clear" w:color="auto" w:fill="auto"/>
            <w:noWrap/>
            <w:vAlign w:val="center"/>
          </w:tcPr>
          <w:p w14:paraId="167E306E" w14:textId="77777777" w:rsidR="000078AB" w:rsidRDefault="00000000">
            <w:pPr>
              <w:jc w:val="both"/>
              <w:rPr>
                <w:color w:val="000000"/>
              </w:rPr>
            </w:pPr>
            <w:r>
              <w:rPr>
                <w:color w:val="000000"/>
                <w:lang w:val="uk-UA"/>
              </w:rPr>
              <w:t>5578</w:t>
            </w:r>
          </w:p>
        </w:tc>
        <w:tc>
          <w:tcPr>
            <w:tcW w:w="1752" w:type="dxa"/>
            <w:shd w:val="clear" w:color="auto" w:fill="auto"/>
            <w:noWrap/>
            <w:vAlign w:val="center"/>
          </w:tcPr>
          <w:p w14:paraId="0214B4B8" w14:textId="77777777" w:rsidR="000078AB" w:rsidRDefault="00000000">
            <w:pPr>
              <w:jc w:val="both"/>
              <w:rPr>
                <w:color w:val="000000"/>
              </w:rPr>
            </w:pPr>
            <w:r>
              <w:rPr>
                <w:color w:val="000000"/>
                <w:lang w:val="uk-UA"/>
              </w:rPr>
              <w:t>6,39</w:t>
            </w:r>
          </w:p>
        </w:tc>
      </w:tr>
    </w:tbl>
    <w:bookmarkEnd w:id="0"/>
    <w:p w14:paraId="2C68E4C3" w14:textId="77777777" w:rsidR="000078AB" w:rsidRDefault="00000000">
      <w:pPr>
        <w:spacing w:line="360" w:lineRule="auto"/>
        <w:jc w:val="both"/>
        <w:rPr>
          <w:sz w:val="28"/>
          <w:szCs w:val="28"/>
          <w:lang w:val="uk-UA"/>
        </w:rPr>
      </w:pPr>
      <w:r>
        <w:rPr>
          <w:sz w:val="28"/>
          <w:szCs w:val="28"/>
          <w:lang w:val="uk-UA"/>
        </w:rPr>
        <w:tab/>
      </w:r>
    </w:p>
    <w:p w14:paraId="4F1CE960" w14:textId="77777777" w:rsidR="000078AB" w:rsidRDefault="00000000">
      <w:pPr>
        <w:spacing w:line="360" w:lineRule="auto"/>
        <w:ind w:firstLine="708"/>
        <w:jc w:val="both"/>
        <w:rPr>
          <w:sz w:val="28"/>
          <w:szCs w:val="28"/>
          <w:lang w:val="uk-UA"/>
        </w:rPr>
      </w:pPr>
      <w:r>
        <w:rPr>
          <w:sz w:val="28"/>
          <w:szCs w:val="28"/>
          <w:lang w:val="uk-UA"/>
        </w:rPr>
        <w:t>З боку пасивів, збільшення валюти балансу в найбільшій мірі відбулося за рахунок зростання статті «</w:t>
      </w:r>
      <w:r>
        <w:rPr>
          <w:color w:val="000000"/>
          <w:sz w:val="28"/>
          <w:szCs w:val="28"/>
          <w:lang w:val="uk-UA"/>
        </w:rPr>
        <w:t>Додатковий капітал</w:t>
      </w:r>
      <w:r>
        <w:rPr>
          <w:sz w:val="28"/>
          <w:szCs w:val="28"/>
          <w:lang w:val="uk-UA"/>
        </w:rPr>
        <w:t xml:space="preserve">». За минулий період зростання цієї статті склав </w:t>
      </w:r>
      <w:r>
        <w:rPr>
          <w:color w:val="000000"/>
          <w:sz w:val="28"/>
          <w:szCs w:val="28"/>
          <w:lang w:val="uk-UA"/>
        </w:rPr>
        <w:t xml:space="preserve">1101 </w:t>
      </w:r>
      <w:r>
        <w:rPr>
          <w:sz w:val="28"/>
          <w:szCs w:val="28"/>
          <w:lang w:val="uk-UA"/>
        </w:rPr>
        <w:t xml:space="preserve">тис. грн. (у відсотковому співвідношенні її </w:t>
      </w:r>
      <w:r>
        <w:rPr>
          <w:sz w:val="28"/>
          <w:szCs w:val="28"/>
          <w:lang w:val="uk-UA"/>
        </w:rPr>
        <w:lastRenderedPageBreak/>
        <w:t>зростання склало 29,67%) і вже на кінець аналізованого періоду значення статті «</w:t>
      </w:r>
      <w:r>
        <w:rPr>
          <w:color w:val="000000"/>
          <w:sz w:val="28"/>
          <w:szCs w:val="28"/>
          <w:lang w:val="uk-UA"/>
        </w:rPr>
        <w:t>Додатковий капітал</w:t>
      </w:r>
      <w:r>
        <w:rPr>
          <w:sz w:val="28"/>
          <w:szCs w:val="28"/>
          <w:lang w:val="uk-UA"/>
        </w:rPr>
        <w:t xml:space="preserve">» встановилося на рівні </w:t>
      </w:r>
      <w:r>
        <w:rPr>
          <w:color w:val="000000"/>
          <w:sz w:val="28"/>
          <w:szCs w:val="28"/>
          <w:lang w:val="uk-UA"/>
        </w:rPr>
        <w:t xml:space="preserve">7810 </w:t>
      </w:r>
      <w:r>
        <w:rPr>
          <w:sz w:val="28"/>
          <w:szCs w:val="28"/>
          <w:lang w:val="uk-UA"/>
        </w:rPr>
        <w:t>тис. грн.</w:t>
      </w:r>
    </w:p>
    <w:p w14:paraId="2331EE3B" w14:textId="77777777" w:rsidR="000078AB" w:rsidRDefault="00000000">
      <w:pPr>
        <w:spacing w:line="360" w:lineRule="auto"/>
        <w:ind w:firstLine="708"/>
        <w:jc w:val="both"/>
        <w:rPr>
          <w:sz w:val="28"/>
          <w:szCs w:val="28"/>
          <w:lang w:val="uk-UA"/>
        </w:rPr>
      </w:pPr>
      <w:r>
        <w:rPr>
          <w:sz w:val="28"/>
          <w:szCs w:val="28"/>
          <w:lang w:val="uk-UA"/>
        </w:rPr>
        <w:t xml:space="preserve">Розглядаючи зміну власного капіталу </w:t>
      </w:r>
      <w:hyperlink r:id="rId18" w:history="1">
        <w:r>
          <w:rPr>
            <w:sz w:val="28"/>
          </w:rPr>
          <w:t>Д</w:t>
        </w:r>
        <w:r>
          <w:rPr>
            <w:sz w:val="28"/>
            <w:lang w:val="uk-UA"/>
          </w:rPr>
          <w:t>П</w:t>
        </w:r>
        <w:r>
          <w:rPr>
            <w:sz w:val="28"/>
          </w:rPr>
          <w:t xml:space="preserve"> «ДГ</w:t>
        </w:r>
      </w:hyperlink>
      <w:r>
        <w:rPr>
          <w:sz w:val="28"/>
        </w:rPr>
        <w:t xml:space="preserve"> </w:t>
      </w:r>
      <w:proofErr w:type="spellStart"/>
      <w:r>
        <w:rPr>
          <w:sz w:val="28"/>
        </w:rPr>
        <w:t>Інституту</w:t>
      </w:r>
      <w:proofErr w:type="spellEnd"/>
      <w:r>
        <w:rPr>
          <w:sz w:val="28"/>
        </w:rPr>
        <w:t xml:space="preserve"> </w:t>
      </w:r>
      <w:proofErr w:type="spellStart"/>
      <w:r>
        <w:rPr>
          <w:sz w:val="28"/>
        </w:rPr>
        <w:t>сільського</w:t>
      </w:r>
      <w:proofErr w:type="spellEnd"/>
      <w:r>
        <w:rPr>
          <w:sz w:val="28"/>
        </w:rPr>
        <w:t xml:space="preserve"> </w:t>
      </w:r>
      <w:proofErr w:type="spellStart"/>
      <w:r>
        <w:rPr>
          <w:sz w:val="28"/>
        </w:rPr>
        <w:t>господарства</w:t>
      </w:r>
      <w:proofErr w:type="spellEnd"/>
      <w:r>
        <w:rPr>
          <w:sz w:val="28"/>
        </w:rPr>
        <w:t xml:space="preserve"> </w:t>
      </w:r>
      <w:proofErr w:type="spellStart"/>
      <w:r>
        <w:rPr>
          <w:sz w:val="28"/>
        </w:rPr>
        <w:t>Північного</w:t>
      </w:r>
      <w:proofErr w:type="spellEnd"/>
      <w:r>
        <w:rPr>
          <w:sz w:val="28"/>
        </w:rPr>
        <w:t xml:space="preserve"> Сходу</w:t>
      </w:r>
      <w:r>
        <w:rPr>
          <w:sz w:val="28"/>
          <w:lang w:val="uk-UA"/>
        </w:rPr>
        <w:t xml:space="preserve"> НААН</w:t>
      </w:r>
      <w:r>
        <w:rPr>
          <w:sz w:val="28"/>
        </w:rPr>
        <w:t>»</w:t>
      </w:r>
      <w:r>
        <w:rPr>
          <w:sz w:val="28"/>
          <w:szCs w:val="28"/>
          <w:lang w:val="uk-UA"/>
        </w:rPr>
        <w:t xml:space="preserve"> зазначимо, що його значення за аналізований період збільшилося. На кінець 2019 року величина власного капіталу підприємства становить </w:t>
      </w:r>
      <w:r>
        <w:rPr>
          <w:rFonts w:eastAsia="Times New Roman"/>
          <w:color w:val="000000"/>
          <w:sz w:val="28"/>
          <w:lang w:val="uk-UA"/>
        </w:rPr>
        <w:t>85873</w:t>
      </w:r>
      <w:r>
        <w:rPr>
          <w:rFonts w:eastAsia="Times New Roman"/>
          <w:color w:val="000000"/>
          <w:lang w:val="uk-UA"/>
        </w:rPr>
        <w:t xml:space="preserve"> </w:t>
      </w:r>
      <w:r>
        <w:rPr>
          <w:sz w:val="28"/>
          <w:szCs w:val="28"/>
          <w:lang w:val="uk-UA"/>
        </w:rPr>
        <w:t>тис. грн. (92,47% від загальної величини балансу).</w:t>
      </w:r>
    </w:p>
    <w:p w14:paraId="4D8D058E" w14:textId="77777777" w:rsidR="000078AB" w:rsidRDefault="00000000">
      <w:pPr>
        <w:spacing w:line="360" w:lineRule="auto"/>
        <w:jc w:val="both"/>
        <w:rPr>
          <w:sz w:val="28"/>
          <w:szCs w:val="28"/>
          <w:lang w:val="uk-UA"/>
        </w:rPr>
      </w:pPr>
      <w:r>
        <w:rPr>
          <w:sz w:val="28"/>
          <w:szCs w:val="28"/>
          <w:lang w:val="uk-UA"/>
        </w:rPr>
        <w:tab/>
        <w:t xml:space="preserve">Частка позикових засобів у сукупних джерелах формування активів за аналізований період збільшилася. На кінець 2019 року величина сукупних позикових коштів підприємства становить </w:t>
      </w:r>
      <w:r>
        <w:rPr>
          <w:color w:val="000000"/>
          <w:sz w:val="28"/>
          <w:szCs w:val="28"/>
          <w:lang w:val="uk-UA"/>
        </w:rPr>
        <w:t xml:space="preserve">1531  </w:t>
      </w:r>
      <w:r>
        <w:rPr>
          <w:sz w:val="28"/>
          <w:szCs w:val="28"/>
          <w:lang w:val="uk-UA"/>
        </w:rPr>
        <w:t>тис. грн. Збільшення позикових коштів підприємства веде до збільшення ступеня його фінансових ризиків і негативно впливає на його фінансову стійкість, знижуючи ступінь незалежності від позикових коштів.</w:t>
      </w:r>
    </w:p>
    <w:p w14:paraId="361AF44D" w14:textId="77777777" w:rsidR="000078AB" w:rsidRDefault="00000000">
      <w:pPr>
        <w:spacing w:line="360" w:lineRule="auto"/>
        <w:jc w:val="both"/>
        <w:rPr>
          <w:sz w:val="28"/>
          <w:szCs w:val="28"/>
          <w:lang w:val="uk-UA"/>
        </w:rPr>
      </w:pPr>
      <w:r>
        <w:rPr>
          <w:sz w:val="28"/>
          <w:szCs w:val="28"/>
          <w:lang w:val="uk-UA"/>
        </w:rPr>
        <w:t xml:space="preserve"> </w:t>
      </w:r>
      <w:r>
        <w:rPr>
          <w:sz w:val="28"/>
          <w:szCs w:val="28"/>
          <w:lang w:val="uk-UA"/>
        </w:rPr>
        <w:tab/>
        <w:t xml:space="preserve"> У загальній структурі пасивів величина власного капіталу, яка на кінець 2017 року становила </w:t>
      </w:r>
      <w:r>
        <w:rPr>
          <w:color w:val="000000"/>
          <w:sz w:val="28"/>
          <w:szCs w:val="28"/>
          <w:lang w:val="uk-UA"/>
        </w:rPr>
        <w:t xml:space="preserve">84007 </w:t>
      </w:r>
      <w:r>
        <w:rPr>
          <w:sz w:val="28"/>
          <w:szCs w:val="28"/>
          <w:lang w:val="uk-UA"/>
        </w:rPr>
        <w:t xml:space="preserve">тис. грн., зросла на </w:t>
      </w:r>
      <w:r>
        <w:rPr>
          <w:color w:val="000000"/>
          <w:sz w:val="28"/>
          <w:szCs w:val="28"/>
          <w:lang w:val="uk-UA"/>
        </w:rPr>
        <w:t xml:space="preserve">1866 </w:t>
      </w:r>
      <w:r>
        <w:rPr>
          <w:sz w:val="28"/>
          <w:szCs w:val="28"/>
          <w:lang w:val="uk-UA"/>
        </w:rPr>
        <w:t xml:space="preserve">тис. грн. (темп приросту склав </w:t>
      </w:r>
      <w:r>
        <w:rPr>
          <w:color w:val="000000"/>
          <w:sz w:val="28"/>
          <w:szCs w:val="28"/>
          <w:lang w:val="uk-UA"/>
        </w:rPr>
        <w:t xml:space="preserve">2,22 </w:t>
      </w:r>
      <w:r>
        <w:rPr>
          <w:sz w:val="28"/>
          <w:szCs w:val="28"/>
          <w:lang w:val="uk-UA"/>
        </w:rPr>
        <w:t xml:space="preserve">%), і на кінець 2019 року його величина становила </w:t>
      </w:r>
      <w:r>
        <w:rPr>
          <w:color w:val="000000"/>
          <w:sz w:val="28"/>
          <w:szCs w:val="28"/>
          <w:lang w:val="uk-UA"/>
        </w:rPr>
        <w:t xml:space="preserve">85873 </w:t>
      </w:r>
      <w:r>
        <w:rPr>
          <w:sz w:val="28"/>
          <w:szCs w:val="28"/>
          <w:lang w:val="uk-UA"/>
        </w:rPr>
        <w:t xml:space="preserve">тис. грн. . </w:t>
      </w:r>
    </w:p>
    <w:p w14:paraId="431AEE09" w14:textId="77777777" w:rsidR="000078AB" w:rsidRDefault="00000000">
      <w:pPr>
        <w:spacing w:line="360" w:lineRule="auto"/>
        <w:jc w:val="both"/>
        <w:rPr>
          <w:sz w:val="28"/>
          <w:szCs w:val="28"/>
          <w:lang w:val="uk-UA"/>
        </w:rPr>
      </w:pPr>
      <w:r>
        <w:rPr>
          <w:sz w:val="28"/>
          <w:szCs w:val="28"/>
          <w:lang w:val="uk-UA"/>
        </w:rPr>
        <w:t xml:space="preserve"> </w:t>
      </w:r>
      <w:r>
        <w:rPr>
          <w:sz w:val="28"/>
          <w:szCs w:val="28"/>
          <w:lang w:val="uk-UA"/>
        </w:rPr>
        <w:tab/>
        <w:t xml:space="preserve">Величина короткострокової кредиторської заборгованості, яка на кінець 2017 року становила </w:t>
      </w:r>
      <w:r>
        <w:rPr>
          <w:color w:val="000000"/>
          <w:sz w:val="28"/>
          <w:szCs w:val="28"/>
          <w:lang w:val="uk-UA"/>
        </w:rPr>
        <w:t xml:space="preserve">2673 </w:t>
      </w:r>
      <w:r>
        <w:rPr>
          <w:sz w:val="28"/>
          <w:szCs w:val="28"/>
          <w:lang w:val="uk-UA"/>
        </w:rPr>
        <w:t xml:space="preserve">тис. грн., і вона збільшилась на </w:t>
      </w:r>
      <w:r>
        <w:rPr>
          <w:color w:val="000000"/>
          <w:sz w:val="28"/>
          <w:szCs w:val="28"/>
          <w:lang w:val="uk-UA"/>
        </w:rPr>
        <w:t xml:space="preserve">2780 </w:t>
      </w:r>
      <w:r>
        <w:rPr>
          <w:sz w:val="28"/>
          <w:szCs w:val="28"/>
          <w:lang w:val="uk-UA"/>
        </w:rPr>
        <w:t xml:space="preserve">тис. грн. (темп зниження дебіторської заборгованості становить 104 %), і на кінець 2019 року її величина встановилася на рівні </w:t>
      </w:r>
      <w:r>
        <w:rPr>
          <w:color w:val="000000"/>
          <w:sz w:val="28"/>
          <w:szCs w:val="28"/>
          <w:lang w:val="uk-UA"/>
        </w:rPr>
        <w:t xml:space="preserve">2780 </w:t>
      </w:r>
      <w:r>
        <w:rPr>
          <w:sz w:val="28"/>
          <w:szCs w:val="28"/>
          <w:lang w:val="uk-UA"/>
        </w:rPr>
        <w:t xml:space="preserve">тис. грн. </w:t>
      </w:r>
    </w:p>
    <w:p w14:paraId="7B2AB4B8" w14:textId="77777777" w:rsidR="000078AB" w:rsidRDefault="00000000">
      <w:pPr>
        <w:tabs>
          <w:tab w:val="left" w:pos="2025"/>
          <w:tab w:val="left" w:pos="2235"/>
        </w:tabs>
        <w:spacing w:line="360" w:lineRule="auto"/>
        <w:ind w:firstLine="709"/>
        <w:jc w:val="both"/>
        <w:rPr>
          <w:sz w:val="28"/>
          <w:szCs w:val="28"/>
          <w:shd w:val="clear" w:color="auto" w:fill="FFFFFF"/>
          <w:lang w:val="uk-UA"/>
        </w:rPr>
      </w:pPr>
      <w:r>
        <w:rPr>
          <w:sz w:val="28"/>
          <w:szCs w:val="28"/>
          <w:shd w:val="clear" w:color="auto" w:fill="FFFFFF"/>
          <w:lang w:val="uk-UA"/>
        </w:rPr>
        <w:t>Основним джерелом формування фінансових ресурсів є прибуток, амортизаційні відрахування, та інші надходження.</w:t>
      </w:r>
    </w:p>
    <w:p w14:paraId="3063F4CD" w14:textId="77777777" w:rsidR="000078AB" w:rsidRDefault="00000000">
      <w:pPr>
        <w:tabs>
          <w:tab w:val="left" w:pos="2025"/>
          <w:tab w:val="left" w:pos="2235"/>
        </w:tabs>
        <w:spacing w:line="360" w:lineRule="auto"/>
        <w:ind w:firstLine="709"/>
        <w:jc w:val="both"/>
        <w:rPr>
          <w:sz w:val="28"/>
          <w:szCs w:val="28"/>
          <w:shd w:val="clear" w:color="auto" w:fill="FFFFFF"/>
        </w:rPr>
      </w:pPr>
      <w:r>
        <w:rPr>
          <w:sz w:val="28"/>
          <w:szCs w:val="28"/>
          <w:shd w:val="clear" w:color="auto" w:fill="FFFFFF"/>
          <w:lang w:val="uk-UA"/>
        </w:rPr>
        <w:t xml:space="preserve">Аналіз фінансових результатів і рентабельності організації – це оцінка і прогноз фінансового стану компанії на основі даних її бухгалтерської звітності. </w:t>
      </w:r>
      <w:r>
        <w:rPr>
          <w:sz w:val="28"/>
          <w:szCs w:val="28"/>
          <w:shd w:val="clear" w:color="auto" w:fill="FFFFFF"/>
        </w:rPr>
        <w:t xml:space="preserve">В систему </w:t>
      </w:r>
      <w:proofErr w:type="spellStart"/>
      <w:r>
        <w:rPr>
          <w:sz w:val="28"/>
          <w:szCs w:val="28"/>
          <w:shd w:val="clear" w:color="auto" w:fill="FFFFFF"/>
        </w:rPr>
        <w:t>показників</w:t>
      </w:r>
      <w:proofErr w:type="spellEnd"/>
      <w:r>
        <w:rPr>
          <w:sz w:val="28"/>
          <w:szCs w:val="28"/>
          <w:shd w:val="clear" w:color="auto" w:fill="FFFFFF"/>
        </w:rPr>
        <w:t xml:space="preserve"> </w:t>
      </w:r>
      <w:proofErr w:type="spellStart"/>
      <w:r>
        <w:rPr>
          <w:sz w:val="28"/>
          <w:szCs w:val="28"/>
          <w:shd w:val="clear" w:color="auto" w:fill="FFFFFF"/>
        </w:rPr>
        <w:t>фінансових</w:t>
      </w:r>
      <w:proofErr w:type="spellEnd"/>
      <w:r>
        <w:rPr>
          <w:sz w:val="28"/>
          <w:szCs w:val="28"/>
          <w:shd w:val="clear" w:color="auto" w:fill="FFFFFF"/>
        </w:rPr>
        <w:t xml:space="preserve"> </w:t>
      </w:r>
      <w:proofErr w:type="spellStart"/>
      <w:r>
        <w:rPr>
          <w:sz w:val="28"/>
          <w:szCs w:val="28"/>
          <w:shd w:val="clear" w:color="auto" w:fill="FFFFFF"/>
        </w:rPr>
        <w:t>результатів</w:t>
      </w:r>
      <w:proofErr w:type="spellEnd"/>
      <w:r>
        <w:rPr>
          <w:sz w:val="28"/>
          <w:szCs w:val="28"/>
          <w:shd w:val="clear" w:color="auto" w:fill="FFFFFF"/>
        </w:rPr>
        <w:t xml:space="preserve"> </w:t>
      </w:r>
      <w:proofErr w:type="spellStart"/>
      <w:r>
        <w:rPr>
          <w:sz w:val="28"/>
          <w:szCs w:val="28"/>
          <w:shd w:val="clear" w:color="auto" w:fill="FFFFFF"/>
        </w:rPr>
        <w:t>входять</w:t>
      </w:r>
      <w:proofErr w:type="spellEnd"/>
      <w:r>
        <w:rPr>
          <w:sz w:val="28"/>
          <w:szCs w:val="28"/>
          <w:shd w:val="clear" w:color="auto" w:fill="FFFFFF"/>
        </w:rPr>
        <w:t xml:space="preserve"> </w:t>
      </w:r>
      <w:proofErr w:type="spellStart"/>
      <w:r>
        <w:rPr>
          <w:sz w:val="28"/>
          <w:szCs w:val="28"/>
          <w:shd w:val="clear" w:color="auto" w:fill="FFFFFF"/>
        </w:rPr>
        <w:t>абсолютні</w:t>
      </w:r>
      <w:proofErr w:type="spellEnd"/>
      <w:r>
        <w:rPr>
          <w:sz w:val="28"/>
          <w:szCs w:val="28"/>
          <w:shd w:val="clear" w:color="auto" w:fill="FFFFFF"/>
        </w:rPr>
        <w:t xml:space="preserve"> (</w:t>
      </w:r>
      <w:proofErr w:type="spellStart"/>
      <w:r>
        <w:rPr>
          <w:sz w:val="28"/>
          <w:szCs w:val="28"/>
          <w:shd w:val="clear" w:color="auto" w:fill="FFFFFF"/>
        </w:rPr>
        <w:t>прибуток</w:t>
      </w:r>
      <w:proofErr w:type="spellEnd"/>
      <w:r>
        <w:rPr>
          <w:sz w:val="28"/>
          <w:szCs w:val="28"/>
          <w:shd w:val="clear" w:color="auto" w:fill="FFFFFF"/>
        </w:rPr>
        <w:t xml:space="preserve">) і </w:t>
      </w:r>
      <w:proofErr w:type="spellStart"/>
      <w:r>
        <w:rPr>
          <w:sz w:val="28"/>
          <w:szCs w:val="28"/>
          <w:shd w:val="clear" w:color="auto" w:fill="FFFFFF"/>
        </w:rPr>
        <w:t>відносні</w:t>
      </w:r>
      <w:proofErr w:type="spellEnd"/>
      <w:r>
        <w:rPr>
          <w:sz w:val="28"/>
          <w:szCs w:val="28"/>
          <w:shd w:val="clear" w:color="auto" w:fill="FFFFFF"/>
        </w:rPr>
        <w:t xml:space="preserve"> (</w:t>
      </w:r>
      <w:proofErr w:type="spellStart"/>
      <w:r>
        <w:rPr>
          <w:sz w:val="28"/>
          <w:szCs w:val="28"/>
          <w:shd w:val="clear" w:color="auto" w:fill="FFFFFF"/>
        </w:rPr>
        <w:t>рентабельність</w:t>
      </w:r>
      <w:proofErr w:type="spellEnd"/>
      <w:r>
        <w:rPr>
          <w:sz w:val="28"/>
          <w:szCs w:val="28"/>
          <w:shd w:val="clear" w:color="auto" w:fill="FFFFFF"/>
        </w:rPr>
        <w:t xml:space="preserve">) </w:t>
      </w:r>
      <w:proofErr w:type="spellStart"/>
      <w:r>
        <w:rPr>
          <w:sz w:val="28"/>
          <w:szCs w:val="28"/>
          <w:shd w:val="clear" w:color="auto" w:fill="FFFFFF"/>
        </w:rPr>
        <w:t>показники</w:t>
      </w:r>
      <w:proofErr w:type="spellEnd"/>
      <w:r>
        <w:rPr>
          <w:sz w:val="28"/>
          <w:szCs w:val="28"/>
          <w:shd w:val="clear" w:color="auto" w:fill="FFFFFF"/>
        </w:rPr>
        <w:t xml:space="preserve"> </w:t>
      </w:r>
      <w:proofErr w:type="spellStart"/>
      <w:r>
        <w:rPr>
          <w:sz w:val="28"/>
          <w:szCs w:val="28"/>
          <w:shd w:val="clear" w:color="auto" w:fill="FFFFFF"/>
        </w:rPr>
        <w:t>ефективності</w:t>
      </w:r>
      <w:proofErr w:type="spellEnd"/>
      <w:r>
        <w:rPr>
          <w:sz w:val="28"/>
          <w:szCs w:val="28"/>
          <w:shd w:val="clear" w:color="auto" w:fill="FFFFFF"/>
        </w:rPr>
        <w:t xml:space="preserve"> </w:t>
      </w:r>
      <w:proofErr w:type="spellStart"/>
      <w:r>
        <w:rPr>
          <w:sz w:val="28"/>
          <w:szCs w:val="28"/>
          <w:shd w:val="clear" w:color="auto" w:fill="FFFFFF"/>
        </w:rPr>
        <w:t>діяльності</w:t>
      </w:r>
      <w:proofErr w:type="spellEnd"/>
      <w:r>
        <w:rPr>
          <w:sz w:val="28"/>
          <w:szCs w:val="28"/>
          <w:shd w:val="clear" w:color="auto" w:fill="FFFFFF"/>
        </w:rPr>
        <w:t xml:space="preserve"> </w:t>
      </w:r>
      <w:proofErr w:type="spellStart"/>
      <w:r>
        <w:rPr>
          <w:sz w:val="28"/>
          <w:szCs w:val="28"/>
          <w:shd w:val="clear" w:color="auto" w:fill="FFFFFF"/>
        </w:rPr>
        <w:t>підприємства</w:t>
      </w:r>
      <w:proofErr w:type="spellEnd"/>
      <w:r>
        <w:rPr>
          <w:sz w:val="28"/>
          <w:szCs w:val="28"/>
          <w:shd w:val="clear" w:color="auto" w:fill="FFFFFF"/>
        </w:rPr>
        <w:t>.</w:t>
      </w:r>
    </w:p>
    <w:p w14:paraId="05B31CFD" w14:textId="77777777" w:rsidR="000078AB" w:rsidRDefault="00000000">
      <w:pPr>
        <w:tabs>
          <w:tab w:val="left" w:pos="2025"/>
          <w:tab w:val="left" w:pos="2235"/>
        </w:tabs>
        <w:spacing w:line="360" w:lineRule="auto"/>
        <w:ind w:firstLine="709"/>
        <w:jc w:val="both"/>
        <w:rPr>
          <w:sz w:val="28"/>
          <w:szCs w:val="28"/>
          <w:shd w:val="clear" w:color="auto" w:fill="FFFFFF"/>
        </w:rPr>
      </w:pPr>
      <w:proofErr w:type="spellStart"/>
      <w:r>
        <w:rPr>
          <w:rStyle w:val="ad"/>
          <w:sz w:val="28"/>
          <w:szCs w:val="28"/>
        </w:rPr>
        <w:t>Показники</w:t>
      </w:r>
      <w:proofErr w:type="spellEnd"/>
      <w:r>
        <w:rPr>
          <w:rStyle w:val="ad"/>
          <w:sz w:val="28"/>
          <w:szCs w:val="28"/>
        </w:rPr>
        <w:t xml:space="preserve"> </w:t>
      </w:r>
      <w:proofErr w:type="spellStart"/>
      <w:r>
        <w:rPr>
          <w:rStyle w:val="ad"/>
          <w:sz w:val="28"/>
          <w:szCs w:val="28"/>
        </w:rPr>
        <w:t>рентабельності</w:t>
      </w:r>
      <w:proofErr w:type="spellEnd"/>
      <w:r>
        <w:rPr>
          <w:sz w:val="28"/>
          <w:szCs w:val="28"/>
        </w:rPr>
        <w:t xml:space="preserve"> </w:t>
      </w:r>
      <w:proofErr w:type="spellStart"/>
      <w:r>
        <w:rPr>
          <w:sz w:val="28"/>
          <w:szCs w:val="28"/>
        </w:rPr>
        <w:t>характеризують</w:t>
      </w:r>
      <w:proofErr w:type="spellEnd"/>
      <w:r>
        <w:rPr>
          <w:sz w:val="28"/>
          <w:szCs w:val="28"/>
        </w:rPr>
        <w:t xml:space="preserve"> </w:t>
      </w:r>
      <w:proofErr w:type="spellStart"/>
      <w:r>
        <w:rPr>
          <w:sz w:val="28"/>
          <w:szCs w:val="28"/>
        </w:rPr>
        <w:t>ефективність</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підприємства</w:t>
      </w:r>
      <w:proofErr w:type="spellEnd"/>
      <w:r>
        <w:rPr>
          <w:sz w:val="28"/>
          <w:szCs w:val="28"/>
        </w:rPr>
        <w:t xml:space="preserve"> в </w:t>
      </w:r>
      <w:proofErr w:type="spellStart"/>
      <w:r>
        <w:rPr>
          <w:sz w:val="28"/>
          <w:szCs w:val="28"/>
        </w:rPr>
        <w:t>цілому</w:t>
      </w:r>
      <w:proofErr w:type="spellEnd"/>
      <w:r>
        <w:rPr>
          <w:sz w:val="28"/>
          <w:szCs w:val="28"/>
        </w:rPr>
        <w:t xml:space="preserve">, </w:t>
      </w:r>
      <w:proofErr w:type="spellStart"/>
      <w:r>
        <w:rPr>
          <w:sz w:val="28"/>
          <w:szCs w:val="28"/>
        </w:rPr>
        <w:t>прибутковість</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напрямів</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окупність</w:t>
      </w:r>
      <w:proofErr w:type="spellEnd"/>
      <w:r>
        <w:rPr>
          <w:sz w:val="28"/>
          <w:szCs w:val="28"/>
        </w:rPr>
        <w:t xml:space="preserve"> </w:t>
      </w:r>
      <w:proofErr w:type="spellStart"/>
      <w:r>
        <w:rPr>
          <w:sz w:val="28"/>
          <w:szCs w:val="28"/>
        </w:rPr>
        <w:lastRenderedPageBreak/>
        <w:t>витрат</w:t>
      </w:r>
      <w:proofErr w:type="spellEnd"/>
      <w:r>
        <w:rPr>
          <w:sz w:val="28"/>
          <w:szCs w:val="28"/>
        </w:rPr>
        <w:t xml:space="preserve">. Вони </w:t>
      </w:r>
      <w:proofErr w:type="spellStart"/>
      <w:r>
        <w:rPr>
          <w:sz w:val="28"/>
          <w:szCs w:val="28"/>
        </w:rPr>
        <w:t>більш</w:t>
      </w:r>
      <w:proofErr w:type="spellEnd"/>
      <w:r>
        <w:rPr>
          <w:sz w:val="28"/>
          <w:szCs w:val="28"/>
        </w:rPr>
        <w:t xml:space="preserve"> </w:t>
      </w:r>
      <w:proofErr w:type="spellStart"/>
      <w:r>
        <w:rPr>
          <w:sz w:val="28"/>
          <w:szCs w:val="28"/>
        </w:rPr>
        <w:t>повно</w:t>
      </w:r>
      <w:proofErr w:type="spellEnd"/>
      <w:r>
        <w:rPr>
          <w:sz w:val="28"/>
          <w:szCs w:val="28"/>
        </w:rPr>
        <w:t xml:space="preserve">, </w:t>
      </w:r>
      <w:proofErr w:type="spellStart"/>
      <w:r>
        <w:rPr>
          <w:sz w:val="28"/>
          <w:szCs w:val="28"/>
        </w:rPr>
        <w:t>ніж</w:t>
      </w:r>
      <w:proofErr w:type="spellEnd"/>
      <w:r>
        <w:rPr>
          <w:sz w:val="28"/>
          <w:szCs w:val="28"/>
        </w:rPr>
        <w:t xml:space="preserve"> </w:t>
      </w:r>
      <w:proofErr w:type="spellStart"/>
      <w:r>
        <w:rPr>
          <w:sz w:val="28"/>
          <w:szCs w:val="28"/>
        </w:rPr>
        <w:t>прибуток</w:t>
      </w:r>
      <w:proofErr w:type="spellEnd"/>
      <w:r>
        <w:rPr>
          <w:sz w:val="28"/>
          <w:szCs w:val="28"/>
        </w:rPr>
        <w:t xml:space="preserve">, </w:t>
      </w:r>
      <w:proofErr w:type="spellStart"/>
      <w:r>
        <w:rPr>
          <w:sz w:val="28"/>
          <w:szCs w:val="28"/>
        </w:rPr>
        <w:t>характеризують</w:t>
      </w:r>
      <w:proofErr w:type="spellEnd"/>
      <w:r>
        <w:rPr>
          <w:sz w:val="28"/>
          <w:szCs w:val="28"/>
        </w:rPr>
        <w:t xml:space="preserve">  </w:t>
      </w:r>
      <w:proofErr w:type="spellStart"/>
      <w:r>
        <w:rPr>
          <w:sz w:val="28"/>
          <w:szCs w:val="28"/>
        </w:rPr>
        <w:t>остаточні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
    <w:p w14:paraId="436BD872" w14:textId="77777777" w:rsidR="000078AB" w:rsidRDefault="00000000">
      <w:pPr>
        <w:widowControl w:val="0"/>
        <w:autoSpaceDE w:val="0"/>
        <w:autoSpaceDN w:val="0"/>
        <w:adjustRightInd w:val="0"/>
        <w:spacing w:line="360" w:lineRule="auto"/>
        <w:ind w:firstLine="709"/>
        <w:jc w:val="both"/>
        <w:rPr>
          <w:color w:val="000000"/>
          <w:sz w:val="28"/>
          <w:szCs w:val="28"/>
        </w:rPr>
      </w:pPr>
      <w:proofErr w:type="spellStart"/>
      <w:r>
        <w:rPr>
          <w:color w:val="000000"/>
          <w:sz w:val="28"/>
          <w:szCs w:val="28"/>
        </w:rPr>
        <w:t>Співвідношення</w:t>
      </w:r>
      <w:proofErr w:type="spellEnd"/>
      <w:r>
        <w:rPr>
          <w:color w:val="000000"/>
          <w:sz w:val="28"/>
          <w:szCs w:val="28"/>
        </w:rPr>
        <w:t xml:space="preserve"> </w:t>
      </w:r>
      <w:proofErr w:type="spellStart"/>
      <w:r>
        <w:rPr>
          <w:color w:val="000000"/>
          <w:sz w:val="28"/>
          <w:szCs w:val="28"/>
        </w:rPr>
        <w:t>прибутку</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зазначеними</w:t>
      </w:r>
      <w:proofErr w:type="spellEnd"/>
      <w:r>
        <w:rPr>
          <w:color w:val="000000"/>
          <w:sz w:val="28"/>
          <w:szCs w:val="28"/>
        </w:rPr>
        <w:t xml:space="preserve"> </w:t>
      </w:r>
      <w:proofErr w:type="spellStart"/>
      <w:r>
        <w:rPr>
          <w:color w:val="000000"/>
          <w:sz w:val="28"/>
          <w:szCs w:val="28"/>
        </w:rPr>
        <w:t>вище</w:t>
      </w:r>
      <w:proofErr w:type="spellEnd"/>
      <w:r>
        <w:rPr>
          <w:color w:val="000000"/>
          <w:sz w:val="28"/>
          <w:szCs w:val="28"/>
        </w:rPr>
        <w:t xml:space="preserve"> затратами </w:t>
      </w:r>
      <w:proofErr w:type="spellStart"/>
      <w:r>
        <w:rPr>
          <w:color w:val="000000"/>
          <w:sz w:val="28"/>
          <w:szCs w:val="28"/>
        </w:rPr>
        <w:t>являє</w:t>
      </w:r>
      <w:proofErr w:type="spellEnd"/>
      <w:r>
        <w:rPr>
          <w:color w:val="000000"/>
          <w:sz w:val="28"/>
          <w:szCs w:val="28"/>
        </w:rPr>
        <w:t xml:space="preserve"> собою </w:t>
      </w:r>
      <w:proofErr w:type="spellStart"/>
      <w:r>
        <w:rPr>
          <w:color w:val="000000"/>
          <w:sz w:val="28"/>
          <w:szCs w:val="28"/>
        </w:rPr>
        <w:t>рентабельність</w:t>
      </w:r>
      <w:proofErr w:type="spellEnd"/>
      <w:r>
        <w:rPr>
          <w:color w:val="000000"/>
          <w:sz w:val="28"/>
          <w:szCs w:val="28"/>
        </w:rPr>
        <w:t>.</w:t>
      </w:r>
      <w:r>
        <w:rPr>
          <w:b/>
          <w:color w:val="000000"/>
          <w:sz w:val="28"/>
          <w:szCs w:val="28"/>
        </w:rPr>
        <w:t xml:space="preserve"> </w:t>
      </w:r>
      <w:proofErr w:type="spellStart"/>
      <w:r>
        <w:rPr>
          <w:color w:val="000000"/>
          <w:sz w:val="28"/>
          <w:szCs w:val="28"/>
        </w:rPr>
        <w:t>Рентабельність</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визначати</w:t>
      </w:r>
      <w:proofErr w:type="spellEnd"/>
      <w:r>
        <w:rPr>
          <w:color w:val="000000"/>
          <w:sz w:val="28"/>
          <w:szCs w:val="28"/>
        </w:rPr>
        <w:t xml:space="preserve"> як </w:t>
      </w:r>
      <w:proofErr w:type="spellStart"/>
      <w:r>
        <w:rPr>
          <w:color w:val="000000"/>
          <w:sz w:val="28"/>
          <w:szCs w:val="28"/>
        </w:rPr>
        <w:t>відношення</w:t>
      </w:r>
      <w:proofErr w:type="spellEnd"/>
      <w:r>
        <w:rPr>
          <w:color w:val="000000"/>
          <w:sz w:val="28"/>
          <w:szCs w:val="28"/>
        </w:rPr>
        <w:t xml:space="preserve"> </w:t>
      </w:r>
      <w:proofErr w:type="spellStart"/>
      <w:r>
        <w:rPr>
          <w:color w:val="000000"/>
          <w:sz w:val="28"/>
          <w:szCs w:val="28"/>
        </w:rPr>
        <w:t>певного</w:t>
      </w:r>
      <w:proofErr w:type="spellEnd"/>
      <w:r>
        <w:rPr>
          <w:color w:val="000000"/>
          <w:sz w:val="28"/>
          <w:szCs w:val="28"/>
        </w:rPr>
        <w:t xml:space="preserve"> </w:t>
      </w:r>
      <w:proofErr w:type="spellStart"/>
      <w:r>
        <w:rPr>
          <w:color w:val="000000"/>
          <w:sz w:val="28"/>
          <w:szCs w:val="28"/>
        </w:rPr>
        <w:t>прибутку</w:t>
      </w:r>
      <w:proofErr w:type="spellEnd"/>
      <w:r>
        <w:rPr>
          <w:color w:val="000000"/>
          <w:sz w:val="28"/>
          <w:szCs w:val="28"/>
        </w:rPr>
        <w:t xml:space="preserve"> до </w:t>
      </w:r>
      <w:proofErr w:type="spellStart"/>
      <w:r>
        <w:rPr>
          <w:color w:val="000000"/>
          <w:sz w:val="28"/>
          <w:szCs w:val="28"/>
        </w:rPr>
        <w:t>показника</w:t>
      </w:r>
      <w:proofErr w:type="spellEnd"/>
      <w:r>
        <w:rPr>
          <w:color w:val="000000"/>
          <w:sz w:val="28"/>
          <w:szCs w:val="28"/>
        </w:rPr>
        <w:t xml:space="preserve">, </w:t>
      </w:r>
      <w:proofErr w:type="spellStart"/>
      <w:r>
        <w:rPr>
          <w:color w:val="000000"/>
          <w:sz w:val="28"/>
          <w:szCs w:val="28"/>
        </w:rPr>
        <w:t>рентабельність</w:t>
      </w:r>
      <w:proofErr w:type="spellEnd"/>
      <w:r>
        <w:rPr>
          <w:color w:val="000000"/>
          <w:sz w:val="28"/>
          <w:szCs w:val="28"/>
        </w:rPr>
        <w:t xml:space="preserve"> </w:t>
      </w:r>
      <w:proofErr w:type="spellStart"/>
      <w:r>
        <w:rPr>
          <w:color w:val="000000"/>
          <w:sz w:val="28"/>
          <w:szCs w:val="28"/>
        </w:rPr>
        <w:t>якого</w:t>
      </w:r>
      <w:proofErr w:type="spellEnd"/>
      <w:r>
        <w:rPr>
          <w:color w:val="000000"/>
          <w:sz w:val="28"/>
          <w:szCs w:val="28"/>
        </w:rPr>
        <w:t xml:space="preserve"> </w:t>
      </w:r>
      <w:proofErr w:type="spellStart"/>
      <w:r>
        <w:rPr>
          <w:color w:val="000000"/>
          <w:sz w:val="28"/>
          <w:szCs w:val="28"/>
        </w:rPr>
        <w:t>розраховується</w:t>
      </w:r>
      <w:proofErr w:type="spellEnd"/>
      <w:r>
        <w:rPr>
          <w:color w:val="000000"/>
          <w:sz w:val="28"/>
          <w:szCs w:val="28"/>
        </w:rPr>
        <w:t xml:space="preserve">. </w:t>
      </w:r>
      <w:proofErr w:type="spellStart"/>
      <w:r>
        <w:rPr>
          <w:color w:val="000000"/>
          <w:sz w:val="28"/>
          <w:szCs w:val="28"/>
        </w:rPr>
        <w:t>Рентабельність</w:t>
      </w:r>
      <w:proofErr w:type="spellEnd"/>
      <w:r>
        <w:rPr>
          <w:color w:val="000000"/>
          <w:sz w:val="28"/>
          <w:szCs w:val="28"/>
        </w:rPr>
        <w:t xml:space="preserve"> </w:t>
      </w:r>
      <w:proofErr w:type="spellStart"/>
      <w:r>
        <w:rPr>
          <w:color w:val="000000"/>
          <w:sz w:val="28"/>
          <w:szCs w:val="28"/>
        </w:rPr>
        <w:t>оцінюється</w:t>
      </w:r>
      <w:proofErr w:type="spellEnd"/>
      <w:r>
        <w:rPr>
          <w:color w:val="000000"/>
          <w:sz w:val="28"/>
          <w:szCs w:val="28"/>
        </w:rPr>
        <w:t xml:space="preserve">, </w:t>
      </w:r>
      <w:proofErr w:type="spellStart"/>
      <w:r>
        <w:rPr>
          <w:color w:val="000000"/>
          <w:sz w:val="28"/>
          <w:szCs w:val="28"/>
        </w:rPr>
        <w:t>зазвичай</w:t>
      </w:r>
      <w:proofErr w:type="spellEnd"/>
      <w:r>
        <w:rPr>
          <w:color w:val="000000"/>
          <w:sz w:val="28"/>
          <w:szCs w:val="28"/>
        </w:rPr>
        <w:t xml:space="preserve">, у </w:t>
      </w:r>
      <w:proofErr w:type="spellStart"/>
      <w:r>
        <w:rPr>
          <w:color w:val="000000"/>
          <w:sz w:val="28"/>
          <w:szCs w:val="28"/>
        </w:rPr>
        <w:t>відсотках</w:t>
      </w:r>
      <w:proofErr w:type="spellEnd"/>
      <w:r>
        <w:rPr>
          <w:color w:val="000000"/>
          <w:sz w:val="28"/>
          <w:szCs w:val="28"/>
        </w:rPr>
        <w:t xml:space="preserve">, а у </w:t>
      </w:r>
      <w:proofErr w:type="spellStart"/>
      <w:r>
        <w:rPr>
          <w:color w:val="000000"/>
          <w:sz w:val="28"/>
          <w:szCs w:val="28"/>
        </w:rPr>
        <w:t>деяких</w:t>
      </w:r>
      <w:proofErr w:type="spellEnd"/>
      <w:r>
        <w:rPr>
          <w:color w:val="000000"/>
          <w:sz w:val="28"/>
          <w:szCs w:val="28"/>
        </w:rPr>
        <w:t xml:space="preserve"> </w:t>
      </w:r>
      <w:proofErr w:type="spellStart"/>
      <w:r>
        <w:rPr>
          <w:color w:val="000000"/>
          <w:sz w:val="28"/>
          <w:szCs w:val="28"/>
        </w:rPr>
        <w:t>випадках</w:t>
      </w:r>
      <w:proofErr w:type="spellEnd"/>
      <w:r>
        <w:rPr>
          <w:color w:val="000000"/>
          <w:sz w:val="28"/>
          <w:szCs w:val="28"/>
        </w:rPr>
        <w:t xml:space="preserve"> – і у </w:t>
      </w:r>
      <w:proofErr w:type="spellStart"/>
      <w:r>
        <w:rPr>
          <w:color w:val="000000"/>
          <w:sz w:val="28"/>
          <w:szCs w:val="28"/>
        </w:rPr>
        <w:t>коефіцієнтах</w:t>
      </w:r>
      <w:proofErr w:type="spellEnd"/>
      <w:r>
        <w:rPr>
          <w:color w:val="000000"/>
          <w:sz w:val="28"/>
          <w:szCs w:val="28"/>
        </w:rPr>
        <w:t>.</w:t>
      </w:r>
    </w:p>
    <w:p w14:paraId="1B5B72A5" w14:textId="77777777" w:rsidR="000078AB" w:rsidRDefault="00000000">
      <w:pPr>
        <w:tabs>
          <w:tab w:val="left" w:pos="2025"/>
          <w:tab w:val="left" w:pos="2235"/>
        </w:tabs>
        <w:spacing w:line="360" w:lineRule="auto"/>
        <w:ind w:firstLine="709"/>
        <w:jc w:val="both"/>
        <w:rPr>
          <w:color w:val="000000"/>
          <w:sz w:val="28"/>
          <w:szCs w:val="28"/>
          <w:lang w:val="uk-UA"/>
        </w:rPr>
      </w:pP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прибутку</w:t>
      </w:r>
      <w:proofErr w:type="spellEnd"/>
      <w:r>
        <w:rPr>
          <w:color w:val="000000"/>
          <w:sz w:val="28"/>
          <w:szCs w:val="28"/>
        </w:rPr>
        <w:t xml:space="preserve"> та </w:t>
      </w:r>
      <w:proofErr w:type="spellStart"/>
      <w:r>
        <w:rPr>
          <w:color w:val="000000"/>
          <w:sz w:val="28"/>
          <w:szCs w:val="28"/>
        </w:rPr>
        <w:t>рентабельності</w:t>
      </w:r>
      <w:proofErr w:type="spellEnd"/>
      <w:r>
        <w:rPr>
          <w:color w:val="000000"/>
          <w:sz w:val="28"/>
          <w:szCs w:val="28"/>
        </w:rPr>
        <w:t xml:space="preserve"> </w:t>
      </w:r>
      <w:r>
        <w:rPr>
          <w:color w:val="000000"/>
          <w:sz w:val="28"/>
          <w:szCs w:val="28"/>
          <w:lang w:val="uk-UA"/>
        </w:rPr>
        <w:t xml:space="preserve">, представлений в </w:t>
      </w:r>
      <w:proofErr w:type="spellStart"/>
      <w:r>
        <w:rPr>
          <w:color w:val="000000"/>
          <w:sz w:val="28"/>
          <w:szCs w:val="28"/>
          <w:lang w:val="uk-UA"/>
        </w:rPr>
        <w:t>таб</w:t>
      </w:r>
      <w:proofErr w:type="spellEnd"/>
      <w:r>
        <w:rPr>
          <w:color w:val="000000"/>
          <w:sz w:val="28"/>
          <w:szCs w:val="28"/>
          <w:lang w:val="uk-UA"/>
        </w:rPr>
        <w:t xml:space="preserve">. 3.3., </w:t>
      </w:r>
      <w:proofErr w:type="spellStart"/>
      <w:r>
        <w:rPr>
          <w:color w:val="000000"/>
          <w:sz w:val="28"/>
          <w:szCs w:val="28"/>
        </w:rPr>
        <w:t>виконується</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ф. 2 «</w:t>
      </w:r>
      <w:proofErr w:type="spellStart"/>
      <w:r>
        <w:rPr>
          <w:color w:val="000000"/>
          <w:sz w:val="28"/>
          <w:szCs w:val="28"/>
        </w:rPr>
        <w:t>Звіт</w:t>
      </w:r>
      <w:proofErr w:type="spellEnd"/>
      <w:r>
        <w:rPr>
          <w:color w:val="000000"/>
          <w:sz w:val="28"/>
          <w:szCs w:val="28"/>
        </w:rPr>
        <w:t xml:space="preserve"> про </w:t>
      </w:r>
      <w:proofErr w:type="spellStart"/>
      <w:r>
        <w:rPr>
          <w:color w:val="000000"/>
          <w:sz w:val="28"/>
          <w:szCs w:val="28"/>
        </w:rPr>
        <w:t>фінансові</w:t>
      </w:r>
      <w:proofErr w:type="spellEnd"/>
      <w:r>
        <w:rPr>
          <w:color w:val="000000"/>
          <w:sz w:val="28"/>
          <w:szCs w:val="28"/>
        </w:rPr>
        <w:t xml:space="preserve"> </w:t>
      </w:r>
      <w:proofErr w:type="spellStart"/>
      <w:r>
        <w:rPr>
          <w:color w:val="000000"/>
          <w:sz w:val="28"/>
          <w:szCs w:val="28"/>
        </w:rPr>
        <w:t>результати</w:t>
      </w:r>
      <w:proofErr w:type="spellEnd"/>
      <w:r>
        <w:rPr>
          <w:color w:val="000000"/>
          <w:sz w:val="28"/>
          <w:szCs w:val="28"/>
        </w:rPr>
        <w:t>».</w:t>
      </w:r>
    </w:p>
    <w:p w14:paraId="1E49E6A1" w14:textId="77777777" w:rsidR="000078AB" w:rsidRDefault="00000000">
      <w:pPr>
        <w:pStyle w:val="21"/>
        <w:spacing w:line="360" w:lineRule="auto"/>
        <w:rPr>
          <w:bCs/>
          <w:sz w:val="28"/>
          <w:szCs w:val="28"/>
          <w:lang w:eastAsia="uk-UA"/>
        </w:rPr>
      </w:pPr>
      <w:r>
        <w:rPr>
          <w:bCs/>
          <w:sz w:val="28"/>
          <w:szCs w:val="28"/>
        </w:rPr>
        <w:t xml:space="preserve">Таблиця </w:t>
      </w:r>
      <w:r>
        <w:rPr>
          <w:bCs/>
          <w:sz w:val="28"/>
          <w:szCs w:val="28"/>
          <w:lang w:eastAsia="uk-UA"/>
        </w:rPr>
        <w:t xml:space="preserve">3.3  - </w:t>
      </w:r>
      <w:r>
        <w:rPr>
          <w:bCs/>
          <w:sz w:val="28"/>
          <w:szCs w:val="28"/>
        </w:rPr>
        <w:t>Фінансові результати і рентабельність операційної діяльності підприємства</w:t>
      </w:r>
    </w:p>
    <w:tbl>
      <w:tblPr>
        <w:tblW w:w="9340" w:type="dxa"/>
        <w:tblInd w:w="-10" w:type="dxa"/>
        <w:tblLook w:val="04A0" w:firstRow="1" w:lastRow="0" w:firstColumn="1" w:lastColumn="0" w:noHBand="0" w:noVBand="1"/>
      </w:tblPr>
      <w:tblGrid>
        <w:gridCol w:w="563"/>
        <w:gridCol w:w="4022"/>
        <w:gridCol w:w="1116"/>
        <w:gridCol w:w="1116"/>
        <w:gridCol w:w="1116"/>
        <w:gridCol w:w="1407"/>
      </w:tblGrid>
      <w:tr w:rsidR="000078AB" w14:paraId="7D69DD71" w14:textId="77777777">
        <w:trPr>
          <w:trHeight w:val="123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217B4B" w14:textId="77777777" w:rsidR="000078AB" w:rsidRDefault="00000000">
            <w:pPr>
              <w:jc w:val="center"/>
              <w:rPr>
                <w:rFonts w:eastAsia="Times New Roman"/>
                <w:color w:val="000000"/>
                <w:lang w:val="uk-UA"/>
              </w:rPr>
            </w:pPr>
            <w:r>
              <w:rPr>
                <w:rFonts w:eastAsia="Times New Roman"/>
                <w:color w:val="000000"/>
                <w:lang w:val="uk-UA"/>
              </w:rPr>
              <w:t>№ п/п</w:t>
            </w:r>
          </w:p>
        </w:tc>
        <w:tc>
          <w:tcPr>
            <w:tcW w:w="4365" w:type="dxa"/>
            <w:tcBorders>
              <w:top w:val="single" w:sz="8" w:space="0" w:color="auto"/>
              <w:left w:val="nil"/>
              <w:bottom w:val="single" w:sz="8" w:space="0" w:color="auto"/>
              <w:right w:val="single" w:sz="8" w:space="0" w:color="auto"/>
            </w:tcBorders>
            <w:shd w:val="clear" w:color="auto" w:fill="auto"/>
            <w:vAlign w:val="center"/>
            <w:hideMark/>
          </w:tcPr>
          <w:p w14:paraId="6383A6B0" w14:textId="77777777" w:rsidR="000078AB" w:rsidRDefault="00000000">
            <w:pPr>
              <w:jc w:val="center"/>
              <w:rPr>
                <w:rFonts w:eastAsia="Times New Roman"/>
                <w:color w:val="000000"/>
                <w:lang w:val="uk-UA"/>
              </w:rPr>
            </w:pPr>
            <w:r>
              <w:rPr>
                <w:rFonts w:eastAsia="Times New Roman"/>
                <w:color w:val="000000"/>
                <w:lang w:val="uk-UA"/>
              </w:rPr>
              <w:t>Показники</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4C9EA1DA" w14:textId="77777777" w:rsidR="000078AB" w:rsidRDefault="00000000">
            <w:pPr>
              <w:jc w:val="center"/>
              <w:rPr>
                <w:rFonts w:eastAsia="Times New Roman"/>
                <w:color w:val="000000"/>
                <w:lang w:val="uk-UA"/>
              </w:rPr>
            </w:pPr>
            <w:r>
              <w:rPr>
                <w:rFonts w:eastAsia="Times New Roman"/>
                <w:color w:val="000000"/>
                <w:lang w:val="uk-UA"/>
              </w:rPr>
              <w:t>2017 р.</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7CB401F5" w14:textId="77777777" w:rsidR="000078AB" w:rsidRDefault="00000000">
            <w:pPr>
              <w:jc w:val="center"/>
              <w:rPr>
                <w:rFonts w:eastAsia="Times New Roman"/>
                <w:color w:val="000000"/>
                <w:lang w:val="uk-UA"/>
              </w:rPr>
            </w:pPr>
            <w:r>
              <w:rPr>
                <w:rFonts w:eastAsia="Times New Roman"/>
                <w:color w:val="000000"/>
                <w:lang w:val="uk-UA"/>
              </w:rPr>
              <w:t>2018 р.</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20BC0513" w14:textId="77777777" w:rsidR="000078AB" w:rsidRDefault="00000000">
            <w:pPr>
              <w:jc w:val="center"/>
              <w:rPr>
                <w:rFonts w:eastAsia="Times New Roman"/>
                <w:color w:val="000000"/>
                <w:lang w:val="uk-UA"/>
              </w:rPr>
            </w:pPr>
            <w:r>
              <w:rPr>
                <w:rFonts w:eastAsia="Times New Roman"/>
                <w:color w:val="000000"/>
                <w:lang w:val="uk-UA"/>
              </w:rPr>
              <w:t>2019 р.</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681B611F" w14:textId="77777777" w:rsidR="000078AB" w:rsidRDefault="00000000">
            <w:pPr>
              <w:jc w:val="center"/>
              <w:rPr>
                <w:rFonts w:eastAsia="Times New Roman"/>
                <w:color w:val="000000"/>
                <w:lang w:val="uk-UA"/>
              </w:rPr>
            </w:pPr>
            <w:r>
              <w:rPr>
                <w:rFonts w:eastAsia="Times New Roman"/>
                <w:color w:val="000000"/>
                <w:lang w:val="uk-UA"/>
              </w:rPr>
              <w:t>Відхилення (+,-) звітного року від базисного</w:t>
            </w:r>
          </w:p>
        </w:tc>
      </w:tr>
      <w:tr w:rsidR="000078AB" w14:paraId="3E4E923B"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612991" w14:textId="77777777" w:rsidR="000078AB" w:rsidRDefault="00000000">
            <w:pPr>
              <w:rPr>
                <w:rFonts w:eastAsia="Times New Roman"/>
                <w:color w:val="000000"/>
                <w:lang w:val="uk-UA"/>
              </w:rPr>
            </w:pPr>
            <w:r>
              <w:rPr>
                <w:rFonts w:eastAsia="Times New Roman"/>
                <w:color w:val="000000"/>
                <w:lang w:val="uk-UA"/>
              </w:rPr>
              <w:t>1.</w:t>
            </w:r>
          </w:p>
        </w:tc>
        <w:tc>
          <w:tcPr>
            <w:tcW w:w="4365" w:type="dxa"/>
            <w:tcBorders>
              <w:top w:val="nil"/>
              <w:left w:val="nil"/>
              <w:bottom w:val="single" w:sz="8" w:space="0" w:color="auto"/>
              <w:right w:val="single" w:sz="8" w:space="0" w:color="auto"/>
            </w:tcBorders>
            <w:shd w:val="clear" w:color="auto" w:fill="auto"/>
            <w:vAlign w:val="center"/>
            <w:hideMark/>
          </w:tcPr>
          <w:p w14:paraId="678480B5" w14:textId="77777777" w:rsidR="000078AB" w:rsidRDefault="00000000">
            <w:pPr>
              <w:rPr>
                <w:rFonts w:eastAsia="Times New Roman"/>
                <w:color w:val="000000"/>
              </w:rPr>
            </w:pPr>
            <w:r>
              <w:rPr>
                <w:rFonts w:eastAsia="Times New Roman"/>
                <w:color w:val="000000"/>
                <w:lang w:val="uk-UA"/>
              </w:rPr>
              <w:t xml:space="preserve">Доход (виручка) від реалізації, тис. </w:t>
            </w:r>
            <w:r>
              <w:rPr>
                <w:rFonts w:eastAsia="Times New Roman"/>
                <w:color w:val="000000"/>
              </w:rPr>
              <w:t>грн.</w:t>
            </w:r>
          </w:p>
        </w:tc>
        <w:tc>
          <w:tcPr>
            <w:tcW w:w="1009" w:type="dxa"/>
            <w:tcBorders>
              <w:top w:val="nil"/>
              <w:left w:val="nil"/>
              <w:bottom w:val="single" w:sz="8" w:space="0" w:color="auto"/>
              <w:right w:val="single" w:sz="8" w:space="0" w:color="auto"/>
            </w:tcBorders>
            <w:shd w:val="clear" w:color="auto" w:fill="auto"/>
            <w:vAlign w:val="center"/>
            <w:hideMark/>
          </w:tcPr>
          <w:p w14:paraId="614A8235" w14:textId="77777777" w:rsidR="000078AB" w:rsidRDefault="00000000">
            <w:pPr>
              <w:jc w:val="center"/>
              <w:rPr>
                <w:rFonts w:eastAsia="Times New Roman"/>
                <w:color w:val="000000"/>
                <w:lang w:val="en-US"/>
              </w:rPr>
            </w:pPr>
            <w:r>
              <w:rPr>
                <w:color w:val="000000"/>
              </w:rPr>
              <w:t>30227,00</w:t>
            </w:r>
          </w:p>
        </w:tc>
        <w:tc>
          <w:tcPr>
            <w:tcW w:w="996" w:type="dxa"/>
            <w:tcBorders>
              <w:top w:val="nil"/>
              <w:left w:val="nil"/>
              <w:bottom w:val="single" w:sz="8" w:space="0" w:color="auto"/>
              <w:right w:val="single" w:sz="8" w:space="0" w:color="auto"/>
            </w:tcBorders>
            <w:shd w:val="clear" w:color="auto" w:fill="auto"/>
            <w:vAlign w:val="center"/>
            <w:hideMark/>
          </w:tcPr>
          <w:p w14:paraId="02721F06" w14:textId="77777777" w:rsidR="000078AB" w:rsidRDefault="00000000">
            <w:pPr>
              <w:jc w:val="center"/>
              <w:rPr>
                <w:rFonts w:eastAsia="Times New Roman"/>
                <w:color w:val="000000"/>
                <w:lang w:val="en-US"/>
              </w:rPr>
            </w:pPr>
            <w:r>
              <w:rPr>
                <w:color w:val="000000"/>
              </w:rPr>
              <w:t>33442,00</w:t>
            </w:r>
          </w:p>
        </w:tc>
        <w:tc>
          <w:tcPr>
            <w:tcW w:w="996" w:type="dxa"/>
            <w:tcBorders>
              <w:top w:val="nil"/>
              <w:left w:val="nil"/>
              <w:bottom w:val="single" w:sz="8" w:space="0" w:color="auto"/>
              <w:right w:val="single" w:sz="8" w:space="0" w:color="auto"/>
            </w:tcBorders>
            <w:shd w:val="clear" w:color="auto" w:fill="auto"/>
            <w:vAlign w:val="center"/>
            <w:hideMark/>
          </w:tcPr>
          <w:p w14:paraId="6F1CCEA4" w14:textId="77777777" w:rsidR="000078AB" w:rsidRDefault="00000000">
            <w:pPr>
              <w:jc w:val="center"/>
              <w:rPr>
                <w:rFonts w:eastAsia="Times New Roman"/>
                <w:color w:val="000000"/>
                <w:lang w:val="en-US"/>
              </w:rPr>
            </w:pPr>
            <w:r>
              <w:rPr>
                <w:color w:val="000000"/>
              </w:rPr>
              <w:t>32548,00</w:t>
            </w:r>
          </w:p>
        </w:tc>
        <w:tc>
          <w:tcPr>
            <w:tcW w:w="1407" w:type="dxa"/>
            <w:tcBorders>
              <w:top w:val="nil"/>
              <w:left w:val="nil"/>
              <w:bottom w:val="single" w:sz="8" w:space="0" w:color="auto"/>
              <w:right w:val="single" w:sz="8" w:space="0" w:color="auto"/>
            </w:tcBorders>
            <w:shd w:val="clear" w:color="auto" w:fill="auto"/>
            <w:vAlign w:val="center"/>
            <w:hideMark/>
          </w:tcPr>
          <w:p w14:paraId="3F3062E4" w14:textId="77777777" w:rsidR="000078AB" w:rsidRDefault="00000000">
            <w:pPr>
              <w:jc w:val="center"/>
              <w:rPr>
                <w:rFonts w:eastAsia="Times New Roman"/>
                <w:color w:val="000000"/>
                <w:lang w:val="en-US"/>
              </w:rPr>
            </w:pPr>
            <w:r>
              <w:rPr>
                <w:color w:val="000000"/>
                <w:lang w:val="en-US"/>
              </w:rPr>
              <w:t>2321,00</w:t>
            </w:r>
          </w:p>
        </w:tc>
      </w:tr>
      <w:tr w:rsidR="000078AB" w14:paraId="45AFD533"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4CAD42" w14:textId="77777777" w:rsidR="000078AB" w:rsidRDefault="00000000">
            <w:pPr>
              <w:rPr>
                <w:rFonts w:eastAsia="Times New Roman"/>
                <w:color w:val="000000"/>
                <w:lang w:val="en-US"/>
              </w:rPr>
            </w:pPr>
            <w:r>
              <w:rPr>
                <w:rFonts w:eastAsia="Times New Roman"/>
                <w:color w:val="000000"/>
                <w:lang w:val="en-US"/>
              </w:rPr>
              <w:t>2.</w:t>
            </w:r>
          </w:p>
        </w:tc>
        <w:tc>
          <w:tcPr>
            <w:tcW w:w="4365" w:type="dxa"/>
            <w:tcBorders>
              <w:top w:val="nil"/>
              <w:left w:val="nil"/>
              <w:bottom w:val="single" w:sz="8" w:space="0" w:color="auto"/>
              <w:right w:val="single" w:sz="8" w:space="0" w:color="auto"/>
            </w:tcBorders>
            <w:shd w:val="clear" w:color="auto" w:fill="auto"/>
            <w:vAlign w:val="center"/>
            <w:hideMark/>
          </w:tcPr>
          <w:p w14:paraId="039FB64A" w14:textId="77777777" w:rsidR="000078AB" w:rsidRDefault="00000000">
            <w:pPr>
              <w:rPr>
                <w:rFonts w:eastAsia="Times New Roman"/>
                <w:color w:val="000000"/>
              </w:rPr>
            </w:pPr>
            <w:proofErr w:type="spellStart"/>
            <w:r>
              <w:rPr>
                <w:rFonts w:eastAsia="Times New Roman"/>
                <w:color w:val="000000"/>
              </w:rPr>
              <w:t>Чистий</w:t>
            </w:r>
            <w:proofErr w:type="spellEnd"/>
            <w:r>
              <w:rPr>
                <w:rFonts w:eastAsia="Times New Roman"/>
                <w:color w:val="000000"/>
              </w:rPr>
              <w:t xml:space="preserve"> доход (</w:t>
            </w:r>
            <w:proofErr w:type="spellStart"/>
            <w:r>
              <w:rPr>
                <w:rFonts w:eastAsia="Times New Roman"/>
                <w:color w:val="000000"/>
              </w:rPr>
              <w:t>виручка</w:t>
            </w:r>
            <w:proofErr w:type="spellEnd"/>
            <w:r>
              <w:rPr>
                <w:rFonts w:eastAsia="Times New Roman"/>
                <w:color w:val="000000"/>
              </w:rPr>
              <w:t xml:space="preserve">) </w:t>
            </w:r>
            <w:proofErr w:type="spellStart"/>
            <w:r>
              <w:rPr>
                <w:rFonts w:eastAsia="Times New Roman"/>
                <w:color w:val="000000"/>
              </w:rPr>
              <w:t>від</w:t>
            </w:r>
            <w:proofErr w:type="spellEnd"/>
            <w:r>
              <w:rPr>
                <w:rFonts w:eastAsia="Times New Roman"/>
                <w:color w:val="000000"/>
              </w:rPr>
              <w:t xml:space="preserve"> </w:t>
            </w:r>
            <w:proofErr w:type="spellStart"/>
            <w:r>
              <w:rPr>
                <w:rFonts w:eastAsia="Times New Roman"/>
                <w:color w:val="000000"/>
              </w:rPr>
              <w:t>реалізації</w:t>
            </w:r>
            <w:proofErr w:type="spellEnd"/>
            <w:r>
              <w:rPr>
                <w:rFonts w:eastAsia="Times New Roman"/>
                <w:color w:val="000000"/>
              </w:rPr>
              <w:t>, тис. грн.</w:t>
            </w:r>
          </w:p>
        </w:tc>
        <w:tc>
          <w:tcPr>
            <w:tcW w:w="1009" w:type="dxa"/>
            <w:tcBorders>
              <w:top w:val="nil"/>
              <w:left w:val="nil"/>
              <w:bottom w:val="single" w:sz="8" w:space="0" w:color="auto"/>
              <w:right w:val="single" w:sz="8" w:space="0" w:color="auto"/>
            </w:tcBorders>
            <w:shd w:val="clear" w:color="auto" w:fill="auto"/>
            <w:vAlign w:val="bottom"/>
            <w:hideMark/>
          </w:tcPr>
          <w:p w14:paraId="2120EB48" w14:textId="77777777" w:rsidR="000078AB" w:rsidRDefault="00000000">
            <w:pPr>
              <w:jc w:val="center"/>
              <w:rPr>
                <w:rFonts w:eastAsia="Times New Roman"/>
                <w:color w:val="000000"/>
                <w:lang w:val="en-US"/>
              </w:rPr>
            </w:pPr>
            <w:r>
              <w:rPr>
                <w:color w:val="000000"/>
              </w:rPr>
              <w:t>30598,00</w:t>
            </w:r>
          </w:p>
        </w:tc>
        <w:tc>
          <w:tcPr>
            <w:tcW w:w="996" w:type="dxa"/>
            <w:tcBorders>
              <w:top w:val="nil"/>
              <w:left w:val="nil"/>
              <w:bottom w:val="single" w:sz="8" w:space="0" w:color="auto"/>
              <w:right w:val="single" w:sz="8" w:space="0" w:color="auto"/>
            </w:tcBorders>
            <w:shd w:val="clear" w:color="auto" w:fill="auto"/>
            <w:vAlign w:val="bottom"/>
            <w:hideMark/>
          </w:tcPr>
          <w:p w14:paraId="06EEFE0E" w14:textId="77777777" w:rsidR="000078AB" w:rsidRDefault="00000000">
            <w:pPr>
              <w:jc w:val="center"/>
              <w:rPr>
                <w:rFonts w:eastAsia="Times New Roman"/>
                <w:color w:val="000000"/>
                <w:lang w:val="en-US"/>
              </w:rPr>
            </w:pPr>
            <w:r>
              <w:rPr>
                <w:color w:val="000000"/>
              </w:rPr>
              <w:t>33859,00</w:t>
            </w:r>
          </w:p>
        </w:tc>
        <w:tc>
          <w:tcPr>
            <w:tcW w:w="996" w:type="dxa"/>
            <w:tcBorders>
              <w:top w:val="nil"/>
              <w:left w:val="nil"/>
              <w:bottom w:val="single" w:sz="8" w:space="0" w:color="auto"/>
              <w:right w:val="single" w:sz="8" w:space="0" w:color="auto"/>
            </w:tcBorders>
            <w:shd w:val="clear" w:color="auto" w:fill="auto"/>
            <w:vAlign w:val="bottom"/>
            <w:hideMark/>
          </w:tcPr>
          <w:p w14:paraId="19950AD9" w14:textId="77777777" w:rsidR="000078AB" w:rsidRDefault="00000000">
            <w:pPr>
              <w:jc w:val="center"/>
              <w:rPr>
                <w:rFonts w:eastAsia="Times New Roman"/>
                <w:color w:val="000000"/>
                <w:lang w:val="en-US"/>
              </w:rPr>
            </w:pPr>
            <w:r>
              <w:rPr>
                <w:color w:val="000000"/>
              </w:rPr>
              <w:t>32731,00</w:t>
            </w:r>
          </w:p>
        </w:tc>
        <w:tc>
          <w:tcPr>
            <w:tcW w:w="1407" w:type="dxa"/>
            <w:tcBorders>
              <w:top w:val="nil"/>
              <w:left w:val="nil"/>
              <w:bottom w:val="single" w:sz="8" w:space="0" w:color="auto"/>
              <w:right w:val="single" w:sz="8" w:space="0" w:color="auto"/>
            </w:tcBorders>
            <w:shd w:val="clear" w:color="auto" w:fill="auto"/>
            <w:vAlign w:val="center"/>
            <w:hideMark/>
          </w:tcPr>
          <w:p w14:paraId="05CDDD4F" w14:textId="77777777" w:rsidR="000078AB" w:rsidRDefault="00000000">
            <w:pPr>
              <w:jc w:val="center"/>
              <w:rPr>
                <w:rFonts w:eastAsia="Times New Roman"/>
                <w:color w:val="000000"/>
                <w:lang w:val="en-US"/>
              </w:rPr>
            </w:pPr>
            <w:r>
              <w:rPr>
                <w:color w:val="000000"/>
                <w:lang w:val="en-US"/>
              </w:rPr>
              <w:t>2133,00</w:t>
            </w:r>
          </w:p>
        </w:tc>
      </w:tr>
      <w:tr w:rsidR="000078AB" w14:paraId="0CFAF03A"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92D388" w14:textId="77777777" w:rsidR="000078AB" w:rsidRDefault="00000000">
            <w:pPr>
              <w:rPr>
                <w:rFonts w:eastAsia="Times New Roman"/>
                <w:color w:val="000000"/>
                <w:lang w:val="en-US"/>
              </w:rPr>
            </w:pPr>
            <w:r>
              <w:rPr>
                <w:rFonts w:eastAsia="Times New Roman"/>
                <w:color w:val="000000"/>
                <w:lang w:val="en-US"/>
              </w:rPr>
              <w:t>3.</w:t>
            </w:r>
          </w:p>
        </w:tc>
        <w:tc>
          <w:tcPr>
            <w:tcW w:w="4365" w:type="dxa"/>
            <w:tcBorders>
              <w:top w:val="nil"/>
              <w:left w:val="nil"/>
              <w:bottom w:val="single" w:sz="8" w:space="0" w:color="auto"/>
              <w:right w:val="single" w:sz="8" w:space="0" w:color="auto"/>
            </w:tcBorders>
            <w:shd w:val="clear" w:color="auto" w:fill="auto"/>
            <w:vAlign w:val="center"/>
            <w:hideMark/>
          </w:tcPr>
          <w:p w14:paraId="6CC9BF40" w14:textId="77777777" w:rsidR="000078AB" w:rsidRDefault="00000000">
            <w:pPr>
              <w:rPr>
                <w:rFonts w:eastAsia="Times New Roman"/>
                <w:color w:val="000000"/>
              </w:rPr>
            </w:pPr>
            <w:proofErr w:type="spellStart"/>
            <w:r>
              <w:rPr>
                <w:rFonts w:eastAsia="Times New Roman"/>
                <w:color w:val="000000"/>
              </w:rPr>
              <w:t>Виробнича</w:t>
            </w:r>
            <w:proofErr w:type="spellEnd"/>
            <w:r>
              <w:rPr>
                <w:rFonts w:eastAsia="Times New Roman"/>
                <w:color w:val="000000"/>
              </w:rPr>
              <w:t xml:space="preserve"> </w:t>
            </w:r>
            <w:proofErr w:type="spellStart"/>
            <w:r>
              <w:rPr>
                <w:rFonts w:eastAsia="Times New Roman"/>
                <w:color w:val="000000"/>
              </w:rPr>
              <w:t>собівартість</w:t>
            </w:r>
            <w:proofErr w:type="spellEnd"/>
            <w:r>
              <w:rPr>
                <w:rFonts w:eastAsia="Times New Roman"/>
                <w:color w:val="000000"/>
              </w:rPr>
              <w:t xml:space="preserve"> </w:t>
            </w:r>
            <w:proofErr w:type="spellStart"/>
            <w:r>
              <w:rPr>
                <w:rFonts w:eastAsia="Times New Roman"/>
                <w:color w:val="000000"/>
              </w:rPr>
              <w:t>реалізованої</w:t>
            </w:r>
            <w:proofErr w:type="spellEnd"/>
            <w:r>
              <w:rPr>
                <w:rFonts w:eastAsia="Times New Roman"/>
                <w:color w:val="000000"/>
              </w:rPr>
              <w:t xml:space="preserve"> </w:t>
            </w:r>
            <w:proofErr w:type="spellStart"/>
            <w:r>
              <w:rPr>
                <w:rFonts w:eastAsia="Times New Roman"/>
                <w:color w:val="000000"/>
              </w:rPr>
              <w:t>продукції</w:t>
            </w:r>
            <w:proofErr w:type="spellEnd"/>
            <w:r>
              <w:rPr>
                <w:rFonts w:eastAsia="Times New Roman"/>
                <w:color w:val="000000"/>
              </w:rPr>
              <w:t>, тис. грн.</w:t>
            </w:r>
          </w:p>
        </w:tc>
        <w:tc>
          <w:tcPr>
            <w:tcW w:w="1009" w:type="dxa"/>
            <w:tcBorders>
              <w:top w:val="nil"/>
              <w:left w:val="nil"/>
              <w:bottom w:val="single" w:sz="8" w:space="0" w:color="auto"/>
              <w:right w:val="single" w:sz="8" w:space="0" w:color="auto"/>
            </w:tcBorders>
            <w:shd w:val="clear" w:color="auto" w:fill="auto"/>
            <w:vAlign w:val="center"/>
            <w:hideMark/>
          </w:tcPr>
          <w:p w14:paraId="12BAF8F5" w14:textId="77777777" w:rsidR="000078AB" w:rsidRDefault="00000000">
            <w:pPr>
              <w:jc w:val="center"/>
              <w:rPr>
                <w:rFonts w:eastAsia="Times New Roman"/>
                <w:color w:val="000000"/>
                <w:lang w:val="en-US"/>
              </w:rPr>
            </w:pPr>
            <w:r>
              <w:rPr>
                <w:color w:val="000000"/>
                <w:lang w:val="en-US"/>
              </w:rPr>
              <w:t>18865,00</w:t>
            </w:r>
          </w:p>
        </w:tc>
        <w:tc>
          <w:tcPr>
            <w:tcW w:w="996" w:type="dxa"/>
            <w:tcBorders>
              <w:top w:val="nil"/>
              <w:left w:val="nil"/>
              <w:bottom w:val="single" w:sz="8" w:space="0" w:color="auto"/>
              <w:right w:val="single" w:sz="8" w:space="0" w:color="auto"/>
            </w:tcBorders>
            <w:shd w:val="clear" w:color="auto" w:fill="auto"/>
            <w:vAlign w:val="center"/>
            <w:hideMark/>
          </w:tcPr>
          <w:p w14:paraId="29ED887A" w14:textId="77777777" w:rsidR="000078AB" w:rsidRDefault="00000000">
            <w:pPr>
              <w:jc w:val="center"/>
              <w:rPr>
                <w:rFonts w:eastAsia="Times New Roman"/>
                <w:color w:val="000000"/>
                <w:lang w:val="en-US"/>
              </w:rPr>
            </w:pPr>
            <w:r>
              <w:rPr>
                <w:color w:val="000000"/>
                <w:lang w:val="en-US"/>
              </w:rPr>
              <w:t>22144,00</w:t>
            </w:r>
          </w:p>
        </w:tc>
        <w:tc>
          <w:tcPr>
            <w:tcW w:w="996" w:type="dxa"/>
            <w:tcBorders>
              <w:top w:val="nil"/>
              <w:left w:val="nil"/>
              <w:bottom w:val="single" w:sz="8" w:space="0" w:color="auto"/>
              <w:right w:val="single" w:sz="8" w:space="0" w:color="auto"/>
            </w:tcBorders>
            <w:shd w:val="clear" w:color="auto" w:fill="auto"/>
            <w:vAlign w:val="center"/>
            <w:hideMark/>
          </w:tcPr>
          <w:p w14:paraId="18997003" w14:textId="77777777" w:rsidR="000078AB" w:rsidRDefault="00000000">
            <w:pPr>
              <w:jc w:val="center"/>
              <w:rPr>
                <w:rFonts w:eastAsia="Times New Roman"/>
                <w:color w:val="000000"/>
                <w:lang w:val="en-US"/>
              </w:rPr>
            </w:pPr>
            <w:r>
              <w:rPr>
                <w:color w:val="000000"/>
                <w:lang w:val="en-US"/>
              </w:rPr>
              <w:t>22699,00</w:t>
            </w:r>
          </w:p>
        </w:tc>
        <w:tc>
          <w:tcPr>
            <w:tcW w:w="1407" w:type="dxa"/>
            <w:tcBorders>
              <w:top w:val="nil"/>
              <w:left w:val="nil"/>
              <w:bottom w:val="single" w:sz="8" w:space="0" w:color="auto"/>
              <w:right w:val="single" w:sz="8" w:space="0" w:color="auto"/>
            </w:tcBorders>
            <w:shd w:val="clear" w:color="auto" w:fill="auto"/>
            <w:vAlign w:val="center"/>
            <w:hideMark/>
          </w:tcPr>
          <w:p w14:paraId="516AE5B3" w14:textId="77777777" w:rsidR="000078AB" w:rsidRDefault="00000000">
            <w:pPr>
              <w:jc w:val="center"/>
              <w:rPr>
                <w:rFonts w:eastAsia="Times New Roman"/>
                <w:color w:val="000000"/>
                <w:lang w:val="en-US"/>
              </w:rPr>
            </w:pPr>
            <w:r>
              <w:rPr>
                <w:color w:val="000000"/>
                <w:lang w:val="en-US"/>
              </w:rPr>
              <w:t>3834,00</w:t>
            </w:r>
          </w:p>
        </w:tc>
      </w:tr>
      <w:tr w:rsidR="000078AB" w14:paraId="2B6ED913"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1DE9FA3" w14:textId="77777777" w:rsidR="000078AB" w:rsidRDefault="00000000">
            <w:pPr>
              <w:rPr>
                <w:rFonts w:eastAsia="Times New Roman"/>
                <w:color w:val="000000"/>
                <w:lang w:val="en-US"/>
              </w:rPr>
            </w:pPr>
            <w:r>
              <w:rPr>
                <w:rFonts w:eastAsia="Times New Roman"/>
                <w:color w:val="000000"/>
                <w:lang w:val="en-US"/>
              </w:rPr>
              <w:t>4.</w:t>
            </w:r>
          </w:p>
        </w:tc>
        <w:tc>
          <w:tcPr>
            <w:tcW w:w="4365" w:type="dxa"/>
            <w:tcBorders>
              <w:top w:val="nil"/>
              <w:left w:val="nil"/>
              <w:bottom w:val="single" w:sz="8" w:space="0" w:color="auto"/>
              <w:right w:val="single" w:sz="8" w:space="0" w:color="auto"/>
            </w:tcBorders>
            <w:shd w:val="clear" w:color="auto" w:fill="auto"/>
            <w:vAlign w:val="center"/>
            <w:hideMark/>
          </w:tcPr>
          <w:p w14:paraId="249EFD65" w14:textId="77777777" w:rsidR="000078AB" w:rsidRDefault="00000000">
            <w:pPr>
              <w:rPr>
                <w:rFonts w:eastAsia="Times New Roman"/>
                <w:color w:val="000000"/>
                <w:lang w:val="en-US"/>
              </w:rPr>
            </w:pPr>
            <w:proofErr w:type="spellStart"/>
            <w:r>
              <w:rPr>
                <w:rFonts w:eastAsia="Times New Roman"/>
                <w:color w:val="000000"/>
                <w:lang w:val="en-US"/>
              </w:rPr>
              <w:t>Валовий</w:t>
            </w:r>
            <w:proofErr w:type="spellEnd"/>
            <w:r>
              <w:rPr>
                <w:rFonts w:eastAsia="Times New Roman"/>
                <w:color w:val="000000"/>
                <w:lang w:val="en-US"/>
              </w:rPr>
              <w:t xml:space="preserve"> </w:t>
            </w:r>
            <w:proofErr w:type="spellStart"/>
            <w:r>
              <w:rPr>
                <w:rFonts w:eastAsia="Times New Roman"/>
                <w:color w:val="000000"/>
                <w:lang w:val="en-US"/>
              </w:rPr>
              <w:t>прибуток</w:t>
            </w:r>
            <w:proofErr w:type="spellEnd"/>
            <w:r>
              <w:rPr>
                <w:rFonts w:eastAsia="Times New Roman"/>
                <w:color w:val="000000"/>
                <w:lang w:val="en-US"/>
              </w:rPr>
              <w:t xml:space="preserve">, </w:t>
            </w:r>
            <w:proofErr w:type="spellStart"/>
            <w:r>
              <w:rPr>
                <w:rFonts w:eastAsia="Times New Roman"/>
                <w:color w:val="000000"/>
                <w:lang w:val="en-US"/>
              </w:rPr>
              <w:t>тис</w:t>
            </w:r>
            <w:proofErr w:type="spellEnd"/>
            <w:r>
              <w:rPr>
                <w:rFonts w:eastAsia="Times New Roman"/>
                <w:color w:val="000000"/>
                <w:lang w:val="en-US"/>
              </w:rPr>
              <w:t xml:space="preserve">. </w:t>
            </w:r>
            <w:proofErr w:type="spellStart"/>
            <w:r>
              <w:rPr>
                <w:rFonts w:eastAsia="Times New Roman"/>
                <w:color w:val="000000"/>
                <w:lang w:val="en-US"/>
              </w:rPr>
              <w:t>грн</w:t>
            </w:r>
            <w:proofErr w:type="spellEnd"/>
            <w:r>
              <w:rPr>
                <w:rFonts w:eastAsia="Times New Roman"/>
                <w:color w:val="000000"/>
                <w:lang w:val="en-US"/>
              </w:rPr>
              <w:t>.</w:t>
            </w:r>
          </w:p>
        </w:tc>
        <w:tc>
          <w:tcPr>
            <w:tcW w:w="1009" w:type="dxa"/>
            <w:tcBorders>
              <w:top w:val="nil"/>
              <w:left w:val="nil"/>
              <w:bottom w:val="single" w:sz="8" w:space="0" w:color="auto"/>
              <w:right w:val="single" w:sz="8" w:space="0" w:color="auto"/>
            </w:tcBorders>
            <w:shd w:val="clear" w:color="auto" w:fill="auto"/>
            <w:vAlign w:val="center"/>
            <w:hideMark/>
          </w:tcPr>
          <w:p w14:paraId="026BC29E" w14:textId="77777777" w:rsidR="000078AB" w:rsidRDefault="00000000">
            <w:pPr>
              <w:jc w:val="center"/>
              <w:rPr>
                <w:rFonts w:eastAsia="Times New Roman"/>
                <w:color w:val="000000"/>
                <w:lang w:val="en-US"/>
              </w:rPr>
            </w:pPr>
            <w:r>
              <w:rPr>
                <w:color w:val="000000"/>
              </w:rPr>
              <w:t>11733,00</w:t>
            </w:r>
          </w:p>
        </w:tc>
        <w:tc>
          <w:tcPr>
            <w:tcW w:w="996" w:type="dxa"/>
            <w:tcBorders>
              <w:top w:val="nil"/>
              <w:left w:val="nil"/>
              <w:bottom w:val="single" w:sz="8" w:space="0" w:color="auto"/>
              <w:right w:val="single" w:sz="8" w:space="0" w:color="auto"/>
            </w:tcBorders>
            <w:shd w:val="clear" w:color="auto" w:fill="auto"/>
            <w:vAlign w:val="center"/>
            <w:hideMark/>
          </w:tcPr>
          <w:p w14:paraId="7B15E057" w14:textId="77777777" w:rsidR="000078AB" w:rsidRDefault="00000000">
            <w:pPr>
              <w:jc w:val="center"/>
              <w:rPr>
                <w:rFonts w:eastAsia="Times New Roman"/>
                <w:color w:val="000000"/>
                <w:lang w:val="en-US"/>
              </w:rPr>
            </w:pPr>
            <w:r>
              <w:rPr>
                <w:color w:val="000000"/>
              </w:rPr>
              <w:t>11715,00</w:t>
            </w:r>
          </w:p>
        </w:tc>
        <w:tc>
          <w:tcPr>
            <w:tcW w:w="996" w:type="dxa"/>
            <w:tcBorders>
              <w:top w:val="nil"/>
              <w:left w:val="nil"/>
              <w:bottom w:val="single" w:sz="8" w:space="0" w:color="auto"/>
              <w:right w:val="single" w:sz="8" w:space="0" w:color="auto"/>
            </w:tcBorders>
            <w:shd w:val="clear" w:color="auto" w:fill="auto"/>
            <w:vAlign w:val="center"/>
            <w:hideMark/>
          </w:tcPr>
          <w:p w14:paraId="114C6B9D" w14:textId="77777777" w:rsidR="000078AB" w:rsidRDefault="00000000">
            <w:pPr>
              <w:jc w:val="center"/>
              <w:rPr>
                <w:rFonts w:eastAsia="Times New Roman"/>
                <w:color w:val="000000"/>
                <w:lang w:val="en-US"/>
              </w:rPr>
            </w:pPr>
            <w:r>
              <w:rPr>
                <w:color w:val="000000"/>
              </w:rPr>
              <w:t>10032,00</w:t>
            </w:r>
          </w:p>
        </w:tc>
        <w:tc>
          <w:tcPr>
            <w:tcW w:w="1407" w:type="dxa"/>
            <w:tcBorders>
              <w:top w:val="nil"/>
              <w:left w:val="nil"/>
              <w:bottom w:val="single" w:sz="8" w:space="0" w:color="auto"/>
              <w:right w:val="single" w:sz="8" w:space="0" w:color="auto"/>
            </w:tcBorders>
            <w:shd w:val="clear" w:color="auto" w:fill="auto"/>
            <w:vAlign w:val="center"/>
            <w:hideMark/>
          </w:tcPr>
          <w:p w14:paraId="3BC90FC5" w14:textId="77777777" w:rsidR="000078AB" w:rsidRDefault="00000000">
            <w:pPr>
              <w:jc w:val="center"/>
              <w:rPr>
                <w:rFonts w:eastAsia="Times New Roman"/>
                <w:color w:val="000000"/>
                <w:lang w:val="en-US"/>
              </w:rPr>
            </w:pPr>
            <w:r>
              <w:rPr>
                <w:color w:val="000000"/>
              </w:rPr>
              <w:t>-1701,00</w:t>
            </w:r>
          </w:p>
        </w:tc>
      </w:tr>
      <w:tr w:rsidR="000078AB" w14:paraId="1168A619"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8A85F1" w14:textId="77777777" w:rsidR="000078AB" w:rsidRDefault="00000000">
            <w:pPr>
              <w:rPr>
                <w:rFonts w:eastAsia="Times New Roman"/>
                <w:color w:val="000000"/>
                <w:lang w:val="en-US"/>
              </w:rPr>
            </w:pPr>
            <w:r>
              <w:rPr>
                <w:rFonts w:eastAsia="Times New Roman"/>
                <w:color w:val="000000"/>
                <w:lang w:val="en-US"/>
              </w:rPr>
              <w:t>5.</w:t>
            </w:r>
          </w:p>
        </w:tc>
        <w:tc>
          <w:tcPr>
            <w:tcW w:w="4365" w:type="dxa"/>
            <w:tcBorders>
              <w:top w:val="nil"/>
              <w:left w:val="nil"/>
              <w:bottom w:val="single" w:sz="8" w:space="0" w:color="auto"/>
              <w:right w:val="single" w:sz="8" w:space="0" w:color="auto"/>
            </w:tcBorders>
            <w:shd w:val="clear" w:color="auto" w:fill="auto"/>
            <w:vAlign w:val="center"/>
            <w:hideMark/>
          </w:tcPr>
          <w:p w14:paraId="1B4158CD" w14:textId="77777777" w:rsidR="000078AB" w:rsidRDefault="00000000">
            <w:pPr>
              <w:rPr>
                <w:rFonts w:eastAsia="Times New Roman"/>
                <w:i/>
                <w:iCs/>
                <w:color w:val="000000"/>
                <w:lang w:val="en-US"/>
              </w:rPr>
            </w:pPr>
            <w:proofErr w:type="spellStart"/>
            <w:r>
              <w:rPr>
                <w:rFonts w:eastAsia="Times New Roman"/>
                <w:i/>
                <w:iCs/>
                <w:color w:val="000000"/>
                <w:lang w:val="en-US"/>
              </w:rPr>
              <w:t>Рівень</w:t>
            </w:r>
            <w:proofErr w:type="spellEnd"/>
            <w:r>
              <w:rPr>
                <w:rFonts w:eastAsia="Times New Roman"/>
                <w:i/>
                <w:iCs/>
                <w:color w:val="000000"/>
                <w:lang w:val="en-US"/>
              </w:rPr>
              <w:t xml:space="preserve"> </w:t>
            </w:r>
            <w:proofErr w:type="spellStart"/>
            <w:r>
              <w:rPr>
                <w:rFonts w:eastAsia="Times New Roman"/>
                <w:i/>
                <w:iCs/>
                <w:color w:val="000000"/>
                <w:lang w:val="en-US"/>
              </w:rPr>
              <w:t>рентабельності</w:t>
            </w:r>
            <w:proofErr w:type="spellEnd"/>
            <w:r>
              <w:rPr>
                <w:rFonts w:eastAsia="Times New Roman"/>
                <w:i/>
                <w:iCs/>
                <w:color w:val="000000"/>
                <w:lang w:val="en-US"/>
              </w:rPr>
              <w:t xml:space="preserve"> </w:t>
            </w:r>
            <w:proofErr w:type="spellStart"/>
            <w:r>
              <w:rPr>
                <w:rFonts w:eastAsia="Times New Roman"/>
                <w:i/>
                <w:iCs/>
                <w:color w:val="000000"/>
                <w:lang w:val="en-US"/>
              </w:rPr>
              <w:t>виробництва</w:t>
            </w:r>
            <w:proofErr w:type="spellEnd"/>
            <w:r>
              <w:rPr>
                <w:rFonts w:eastAsia="Times New Roman"/>
                <w:i/>
                <w:iCs/>
                <w:color w:val="000000"/>
                <w:lang w:val="en-US"/>
              </w:rPr>
              <w:t>, %</w:t>
            </w:r>
          </w:p>
        </w:tc>
        <w:tc>
          <w:tcPr>
            <w:tcW w:w="1009" w:type="dxa"/>
            <w:tcBorders>
              <w:top w:val="nil"/>
              <w:left w:val="nil"/>
              <w:bottom w:val="single" w:sz="8" w:space="0" w:color="auto"/>
              <w:right w:val="single" w:sz="8" w:space="0" w:color="auto"/>
            </w:tcBorders>
            <w:shd w:val="clear" w:color="auto" w:fill="auto"/>
            <w:vAlign w:val="center"/>
            <w:hideMark/>
          </w:tcPr>
          <w:p w14:paraId="34F879AE" w14:textId="77777777" w:rsidR="000078AB" w:rsidRDefault="00000000">
            <w:pPr>
              <w:jc w:val="center"/>
              <w:rPr>
                <w:rFonts w:eastAsia="Times New Roman"/>
                <w:color w:val="000000"/>
                <w:lang w:val="en-US"/>
              </w:rPr>
            </w:pPr>
            <w:r>
              <w:rPr>
                <w:color w:val="000000"/>
              </w:rPr>
              <w:t>260,79</w:t>
            </w:r>
          </w:p>
        </w:tc>
        <w:tc>
          <w:tcPr>
            <w:tcW w:w="996" w:type="dxa"/>
            <w:tcBorders>
              <w:top w:val="nil"/>
              <w:left w:val="nil"/>
              <w:bottom w:val="single" w:sz="8" w:space="0" w:color="auto"/>
              <w:right w:val="single" w:sz="8" w:space="0" w:color="auto"/>
            </w:tcBorders>
            <w:shd w:val="clear" w:color="auto" w:fill="auto"/>
            <w:vAlign w:val="center"/>
            <w:hideMark/>
          </w:tcPr>
          <w:p w14:paraId="3B60CD72" w14:textId="77777777" w:rsidR="000078AB" w:rsidRDefault="00000000">
            <w:pPr>
              <w:jc w:val="center"/>
              <w:rPr>
                <w:rFonts w:eastAsia="Times New Roman"/>
                <w:color w:val="000000"/>
                <w:lang w:val="en-US"/>
              </w:rPr>
            </w:pPr>
            <w:r>
              <w:rPr>
                <w:color w:val="000000"/>
              </w:rPr>
              <w:t>289,02</w:t>
            </w:r>
          </w:p>
        </w:tc>
        <w:tc>
          <w:tcPr>
            <w:tcW w:w="996" w:type="dxa"/>
            <w:tcBorders>
              <w:top w:val="nil"/>
              <w:left w:val="nil"/>
              <w:bottom w:val="single" w:sz="8" w:space="0" w:color="auto"/>
              <w:right w:val="single" w:sz="8" w:space="0" w:color="auto"/>
            </w:tcBorders>
            <w:shd w:val="clear" w:color="auto" w:fill="auto"/>
            <w:vAlign w:val="center"/>
            <w:hideMark/>
          </w:tcPr>
          <w:p w14:paraId="0BB661F6" w14:textId="77777777" w:rsidR="000078AB" w:rsidRDefault="00000000">
            <w:pPr>
              <w:jc w:val="center"/>
              <w:rPr>
                <w:rFonts w:eastAsia="Times New Roman"/>
                <w:color w:val="000000"/>
                <w:lang w:val="en-US"/>
              </w:rPr>
            </w:pPr>
            <w:r>
              <w:rPr>
                <w:color w:val="000000"/>
              </w:rPr>
              <w:t>326,27</w:t>
            </w:r>
          </w:p>
        </w:tc>
        <w:tc>
          <w:tcPr>
            <w:tcW w:w="1407" w:type="dxa"/>
            <w:tcBorders>
              <w:top w:val="nil"/>
              <w:left w:val="nil"/>
              <w:bottom w:val="single" w:sz="8" w:space="0" w:color="auto"/>
              <w:right w:val="single" w:sz="8" w:space="0" w:color="auto"/>
            </w:tcBorders>
            <w:shd w:val="clear" w:color="auto" w:fill="auto"/>
            <w:vAlign w:val="center"/>
            <w:hideMark/>
          </w:tcPr>
          <w:p w14:paraId="6ED8E225" w14:textId="77777777" w:rsidR="000078AB" w:rsidRDefault="00000000">
            <w:pPr>
              <w:jc w:val="center"/>
              <w:rPr>
                <w:rFonts w:eastAsia="Times New Roman"/>
                <w:color w:val="000000"/>
                <w:lang w:val="en-US"/>
              </w:rPr>
            </w:pPr>
            <w:r>
              <w:rPr>
                <w:color w:val="000000"/>
                <w:lang w:val="en-US"/>
              </w:rPr>
              <w:t>65,48</w:t>
            </w:r>
          </w:p>
        </w:tc>
      </w:tr>
      <w:tr w:rsidR="000078AB" w14:paraId="0F967CA3"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B8BBE9" w14:textId="77777777" w:rsidR="000078AB" w:rsidRDefault="00000000">
            <w:pPr>
              <w:rPr>
                <w:rFonts w:eastAsia="Times New Roman"/>
                <w:color w:val="000000"/>
                <w:lang w:val="en-US"/>
              </w:rPr>
            </w:pPr>
            <w:r>
              <w:rPr>
                <w:rFonts w:eastAsia="Times New Roman"/>
                <w:color w:val="000000"/>
                <w:lang w:val="en-US"/>
              </w:rPr>
              <w:t>6.</w:t>
            </w:r>
          </w:p>
        </w:tc>
        <w:tc>
          <w:tcPr>
            <w:tcW w:w="4365" w:type="dxa"/>
            <w:tcBorders>
              <w:top w:val="nil"/>
              <w:left w:val="nil"/>
              <w:bottom w:val="single" w:sz="8" w:space="0" w:color="auto"/>
              <w:right w:val="single" w:sz="8" w:space="0" w:color="auto"/>
            </w:tcBorders>
            <w:shd w:val="clear" w:color="auto" w:fill="auto"/>
            <w:vAlign w:val="center"/>
            <w:hideMark/>
          </w:tcPr>
          <w:p w14:paraId="280DC7A4" w14:textId="77777777" w:rsidR="000078AB" w:rsidRDefault="00000000">
            <w:pPr>
              <w:rPr>
                <w:rFonts w:eastAsia="Times New Roman"/>
                <w:color w:val="000000"/>
              </w:rPr>
            </w:pPr>
            <w:proofErr w:type="spellStart"/>
            <w:r>
              <w:rPr>
                <w:rFonts w:eastAsia="Times New Roman"/>
                <w:color w:val="000000"/>
              </w:rPr>
              <w:t>Витрати</w:t>
            </w:r>
            <w:proofErr w:type="spellEnd"/>
            <w:r>
              <w:rPr>
                <w:rFonts w:eastAsia="Times New Roman"/>
                <w:color w:val="000000"/>
              </w:rPr>
              <w:t xml:space="preserve"> на </w:t>
            </w:r>
            <w:proofErr w:type="spellStart"/>
            <w:r>
              <w:rPr>
                <w:rFonts w:eastAsia="Times New Roman"/>
                <w:color w:val="000000"/>
              </w:rPr>
              <w:t>збут</w:t>
            </w:r>
            <w:proofErr w:type="spellEnd"/>
            <w:r>
              <w:rPr>
                <w:rFonts w:eastAsia="Times New Roman"/>
                <w:color w:val="000000"/>
              </w:rPr>
              <w:t>, тис. грн.</w:t>
            </w:r>
          </w:p>
        </w:tc>
        <w:tc>
          <w:tcPr>
            <w:tcW w:w="1009" w:type="dxa"/>
            <w:tcBorders>
              <w:top w:val="nil"/>
              <w:left w:val="nil"/>
              <w:bottom w:val="single" w:sz="8" w:space="0" w:color="auto"/>
              <w:right w:val="single" w:sz="8" w:space="0" w:color="auto"/>
            </w:tcBorders>
            <w:shd w:val="clear" w:color="auto" w:fill="auto"/>
            <w:vAlign w:val="center"/>
            <w:hideMark/>
          </w:tcPr>
          <w:p w14:paraId="33B0AAEE" w14:textId="77777777" w:rsidR="000078AB" w:rsidRDefault="00000000">
            <w:pPr>
              <w:jc w:val="center"/>
              <w:rPr>
                <w:rFonts w:eastAsia="Times New Roman"/>
                <w:color w:val="000000"/>
                <w:lang w:val="en-US"/>
              </w:rPr>
            </w:pPr>
            <w:r>
              <w:rPr>
                <w:color w:val="000000"/>
                <w:lang w:val="en-US"/>
              </w:rPr>
              <w:t>126,00</w:t>
            </w:r>
          </w:p>
        </w:tc>
        <w:tc>
          <w:tcPr>
            <w:tcW w:w="996" w:type="dxa"/>
            <w:tcBorders>
              <w:top w:val="nil"/>
              <w:left w:val="nil"/>
              <w:bottom w:val="single" w:sz="8" w:space="0" w:color="auto"/>
              <w:right w:val="single" w:sz="8" w:space="0" w:color="auto"/>
            </w:tcBorders>
            <w:shd w:val="clear" w:color="auto" w:fill="auto"/>
            <w:vAlign w:val="center"/>
            <w:hideMark/>
          </w:tcPr>
          <w:p w14:paraId="1B9A49D3" w14:textId="77777777" w:rsidR="000078AB" w:rsidRDefault="00000000">
            <w:pPr>
              <w:jc w:val="center"/>
              <w:rPr>
                <w:rFonts w:eastAsia="Times New Roman"/>
                <w:color w:val="000000"/>
                <w:lang w:val="en-US"/>
              </w:rPr>
            </w:pPr>
            <w:r>
              <w:rPr>
                <w:color w:val="000000"/>
                <w:lang w:val="en-US"/>
              </w:rPr>
              <w:t>244,00</w:t>
            </w:r>
          </w:p>
        </w:tc>
        <w:tc>
          <w:tcPr>
            <w:tcW w:w="996" w:type="dxa"/>
            <w:tcBorders>
              <w:top w:val="nil"/>
              <w:left w:val="nil"/>
              <w:bottom w:val="single" w:sz="8" w:space="0" w:color="auto"/>
              <w:right w:val="single" w:sz="8" w:space="0" w:color="auto"/>
            </w:tcBorders>
            <w:shd w:val="clear" w:color="auto" w:fill="auto"/>
            <w:vAlign w:val="center"/>
            <w:hideMark/>
          </w:tcPr>
          <w:p w14:paraId="090EE392" w14:textId="77777777" w:rsidR="000078AB" w:rsidRDefault="00000000">
            <w:pPr>
              <w:jc w:val="center"/>
              <w:rPr>
                <w:rFonts w:eastAsia="Times New Roman"/>
                <w:color w:val="000000"/>
                <w:lang w:val="en-US"/>
              </w:rPr>
            </w:pPr>
            <w:r>
              <w:rPr>
                <w:color w:val="000000"/>
                <w:lang w:val="en-US"/>
              </w:rPr>
              <w:t>480,00</w:t>
            </w:r>
          </w:p>
        </w:tc>
        <w:tc>
          <w:tcPr>
            <w:tcW w:w="1407" w:type="dxa"/>
            <w:tcBorders>
              <w:top w:val="nil"/>
              <w:left w:val="nil"/>
              <w:bottom w:val="single" w:sz="8" w:space="0" w:color="auto"/>
              <w:right w:val="single" w:sz="8" w:space="0" w:color="auto"/>
            </w:tcBorders>
            <w:shd w:val="clear" w:color="auto" w:fill="auto"/>
            <w:vAlign w:val="center"/>
            <w:hideMark/>
          </w:tcPr>
          <w:p w14:paraId="1B3D0932" w14:textId="77777777" w:rsidR="000078AB" w:rsidRDefault="00000000">
            <w:pPr>
              <w:jc w:val="center"/>
              <w:rPr>
                <w:rFonts w:eastAsia="Times New Roman"/>
                <w:color w:val="000000"/>
                <w:lang w:val="en-US"/>
              </w:rPr>
            </w:pPr>
            <w:r>
              <w:rPr>
                <w:color w:val="000000"/>
                <w:lang w:val="en-US"/>
              </w:rPr>
              <w:t>354,00</w:t>
            </w:r>
          </w:p>
        </w:tc>
      </w:tr>
      <w:tr w:rsidR="000078AB" w14:paraId="1AD04E73"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3838E8" w14:textId="77777777" w:rsidR="000078AB" w:rsidRDefault="00000000">
            <w:pPr>
              <w:rPr>
                <w:rFonts w:eastAsia="Times New Roman"/>
                <w:color w:val="000000"/>
                <w:lang w:val="en-US"/>
              </w:rPr>
            </w:pPr>
            <w:r>
              <w:rPr>
                <w:rFonts w:eastAsia="Times New Roman"/>
                <w:color w:val="000000"/>
                <w:lang w:val="en-US"/>
              </w:rPr>
              <w:t>7.</w:t>
            </w:r>
          </w:p>
        </w:tc>
        <w:tc>
          <w:tcPr>
            <w:tcW w:w="4365" w:type="dxa"/>
            <w:tcBorders>
              <w:top w:val="nil"/>
              <w:left w:val="nil"/>
              <w:bottom w:val="single" w:sz="8" w:space="0" w:color="auto"/>
              <w:right w:val="single" w:sz="8" w:space="0" w:color="auto"/>
            </w:tcBorders>
            <w:shd w:val="clear" w:color="auto" w:fill="auto"/>
            <w:vAlign w:val="center"/>
            <w:hideMark/>
          </w:tcPr>
          <w:p w14:paraId="56EBDEE4" w14:textId="77777777" w:rsidR="000078AB" w:rsidRDefault="00000000">
            <w:pPr>
              <w:rPr>
                <w:rFonts w:eastAsia="Times New Roman"/>
                <w:color w:val="000000"/>
                <w:lang w:val="en-US"/>
              </w:rPr>
            </w:pPr>
            <w:proofErr w:type="spellStart"/>
            <w:r>
              <w:rPr>
                <w:rFonts w:eastAsia="Times New Roman"/>
                <w:color w:val="000000"/>
                <w:lang w:val="en-US"/>
              </w:rPr>
              <w:t>Адміністративні</w:t>
            </w:r>
            <w:proofErr w:type="spellEnd"/>
            <w:r>
              <w:rPr>
                <w:rFonts w:eastAsia="Times New Roman"/>
                <w:color w:val="000000"/>
                <w:lang w:val="en-US"/>
              </w:rPr>
              <w:t xml:space="preserve"> </w:t>
            </w:r>
            <w:proofErr w:type="spellStart"/>
            <w:r>
              <w:rPr>
                <w:rFonts w:eastAsia="Times New Roman"/>
                <w:color w:val="000000"/>
                <w:lang w:val="en-US"/>
              </w:rPr>
              <w:t>витрати</w:t>
            </w:r>
            <w:proofErr w:type="spellEnd"/>
            <w:r>
              <w:rPr>
                <w:rFonts w:eastAsia="Times New Roman"/>
                <w:color w:val="000000"/>
                <w:lang w:val="en-US"/>
              </w:rPr>
              <w:t xml:space="preserve">, </w:t>
            </w:r>
            <w:proofErr w:type="spellStart"/>
            <w:r>
              <w:rPr>
                <w:rFonts w:eastAsia="Times New Roman"/>
                <w:color w:val="000000"/>
                <w:lang w:val="en-US"/>
              </w:rPr>
              <w:t>тис</w:t>
            </w:r>
            <w:proofErr w:type="spellEnd"/>
            <w:r>
              <w:rPr>
                <w:rFonts w:eastAsia="Times New Roman"/>
                <w:color w:val="000000"/>
                <w:lang w:val="en-US"/>
              </w:rPr>
              <w:t xml:space="preserve">. </w:t>
            </w:r>
            <w:proofErr w:type="spellStart"/>
            <w:r>
              <w:rPr>
                <w:rFonts w:eastAsia="Times New Roman"/>
                <w:color w:val="000000"/>
                <w:lang w:val="en-US"/>
              </w:rPr>
              <w:t>грн</w:t>
            </w:r>
            <w:proofErr w:type="spellEnd"/>
            <w:r>
              <w:rPr>
                <w:rFonts w:eastAsia="Times New Roman"/>
                <w:color w:val="000000"/>
                <w:lang w:val="en-US"/>
              </w:rPr>
              <w:t>.</w:t>
            </w:r>
          </w:p>
        </w:tc>
        <w:tc>
          <w:tcPr>
            <w:tcW w:w="1009" w:type="dxa"/>
            <w:tcBorders>
              <w:top w:val="nil"/>
              <w:left w:val="nil"/>
              <w:bottom w:val="single" w:sz="8" w:space="0" w:color="auto"/>
              <w:right w:val="single" w:sz="8" w:space="0" w:color="auto"/>
            </w:tcBorders>
            <w:shd w:val="clear" w:color="auto" w:fill="auto"/>
            <w:vAlign w:val="center"/>
            <w:hideMark/>
          </w:tcPr>
          <w:p w14:paraId="31D2BD07" w14:textId="77777777" w:rsidR="000078AB" w:rsidRDefault="00000000">
            <w:pPr>
              <w:jc w:val="center"/>
              <w:rPr>
                <w:rFonts w:eastAsia="Times New Roman"/>
                <w:color w:val="000000"/>
                <w:lang w:val="en-US"/>
              </w:rPr>
            </w:pPr>
            <w:r>
              <w:rPr>
                <w:color w:val="000000"/>
                <w:lang w:val="en-US"/>
              </w:rPr>
              <w:t>2408,00</w:t>
            </w:r>
          </w:p>
        </w:tc>
        <w:tc>
          <w:tcPr>
            <w:tcW w:w="996" w:type="dxa"/>
            <w:tcBorders>
              <w:top w:val="nil"/>
              <w:left w:val="nil"/>
              <w:bottom w:val="single" w:sz="8" w:space="0" w:color="auto"/>
              <w:right w:val="single" w:sz="8" w:space="0" w:color="auto"/>
            </w:tcBorders>
            <w:shd w:val="clear" w:color="auto" w:fill="auto"/>
            <w:vAlign w:val="center"/>
            <w:hideMark/>
          </w:tcPr>
          <w:p w14:paraId="7CAA741B" w14:textId="77777777" w:rsidR="000078AB" w:rsidRDefault="00000000">
            <w:pPr>
              <w:jc w:val="center"/>
              <w:rPr>
                <w:rFonts w:eastAsia="Times New Roman"/>
                <w:color w:val="000000"/>
                <w:lang w:val="en-US"/>
              </w:rPr>
            </w:pPr>
            <w:r>
              <w:rPr>
                <w:color w:val="000000"/>
                <w:lang w:val="en-US"/>
              </w:rPr>
              <w:t>3096,00</w:t>
            </w:r>
          </w:p>
        </w:tc>
        <w:tc>
          <w:tcPr>
            <w:tcW w:w="996" w:type="dxa"/>
            <w:tcBorders>
              <w:top w:val="nil"/>
              <w:left w:val="nil"/>
              <w:bottom w:val="single" w:sz="8" w:space="0" w:color="auto"/>
              <w:right w:val="single" w:sz="8" w:space="0" w:color="auto"/>
            </w:tcBorders>
            <w:shd w:val="clear" w:color="auto" w:fill="auto"/>
            <w:vAlign w:val="center"/>
            <w:hideMark/>
          </w:tcPr>
          <w:p w14:paraId="32352359" w14:textId="77777777" w:rsidR="000078AB" w:rsidRDefault="00000000">
            <w:pPr>
              <w:jc w:val="center"/>
              <w:rPr>
                <w:rFonts w:eastAsia="Times New Roman"/>
                <w:color w:val="000000"/>
                <w:lang w:val="en-US"/>
              </w:rPr>
            </w:pPr>
            <w:r>
              <w:rPr>
                <w:color w:val="000000"/>
                <w:lang w:val="en-US"/>
              </w:rPr>
              <w:t>3694,00</w:t>
            </w:r>
          </w:p>
        </w:tc>
        <w:tc>
          <w:tcPr>
            <w:tcW w:w="1407" w:type="dxa"/>
            <w:tcBorders>
              <w:top w:val="nil"/>
              <w:left w:val="nil"/>
              <w:bottom w:val="single" w:sz="8" w:space="0" w:color="auto"/>
              <w:right w:val="single" w:sz="8" w:space="0" w:color="auto"/>
            </w:tcBorders>
            <w:shd w:val="clear" w:color="auto" w:fill="auto"/>
            <w:vAlign w:val="center"/>
            <w:hideMark/>
          </w:tcPr>
          <w:p w14:paraId="3B99EAC5" w14:textId="77777777" w:rsidR="000078AB" w:rsidRDefault="00000000">
            <w:pPr>
              <w:jc w:val="center"/>
              <w:rPr>
                <w:rFonts w:eastAsia="Times New Roman"/>
                <w:color w:val="000000"/>
                <w:lang w:val="en-US"/>
              </w:rPr>
            </w:pPr>
            <w:r>
              <w:rPr>
                <w:color w:val="000000"/>
                <w:lang w:val="en-US"/>
              </w:rPr>
              <w:t>1286,00</w:t>
            </w:r>
          </w:p>
        </w:tc>
      </w:tr>
      <w:tr w:rsidR="000078AB" w14:paraId="0BEB6D57"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5E652C" w14:textId="77777777" w:rsidR="000078AB" w:rsidRDefault="00000000">
            <w:pPr>
              <w:rPr>
                <w:rFonts w:eastAsia="Times New Roman"/>
                <w:color w:val="000000"/>
                <w:lang w:val="en-US"/>
              </w:rPr>
            </w:pPr>
            <w:r>
              <w:rPr>
                <w:rFonts w:eastAsia="Times New Roman"/>
                <w:color w:val="000000"/>
                <w:lang w:val="en-US"/>
              </w:rPr>
              <w:t>8.</w:t>
            </w:r>
          </w:p>
        </w:tc>
        <w:tc>
          <w:tcPr>
            <w:tcW w:w="4365" w:type="dxa"/>
            <w:tcBorders>
              <w:top w:val="nil"/>
              <w:left w:val="nil"/>
              <w:bottom w:val="single" w:sz="8" w:space="0" w:color="auto"/>
              <w:right w:val="single" w:sz="8" w:space="0" w:color="auto"/>
            </w:tcBorders>
            <w:shd w:val="clear" w:color="auto" w:fill="auto"/>
            <w:vAlign w:val="center"/>
            <w:hideMark/>
          </w:tcPr>
          <w:p w14:paraId="745C2930" w14:textId="77777777" w:rsidR="000078AB" w:rsidRDefault="00000000">
            <w:pPr>
              <w:rPr>
                <w:rFonts w:eastAsia="Times New Roman"/>
                <w:i/>
                <w:iCs/>
                <w:color w:val="000000"/>
                <w:lang w:val="en-US"/>
              </w:rPr>
            </w:pPr>
            <w:proofErr w:type="spellStart"/>
            <w:r>
              <w:rPr>
                <w:rFonts w:eastAsia="Times New Roman"/>
                <w:i/>
                <w:iCs/>
                <w:color w:val="000000"/>
                <w:lang w:val="en-US"/>
              </w:rPr>
              <w:t>Рівень</w:t>
            </w:r>
            <w:proofErr w:type="spellEnd"/>
            <w:r>
              <w:rPr>
                <w:rFonts w:eastAsia="Times New Roman"/>
                <w:i/>
                <w:iCs/>
                <w:color w:val="000000"/>
                <w:lang w:val="en-US"/>
              </w:rPr>
              <w:t xml:space="preserve"> </w:t>
            </w:r>
            <w:proofErr w:type="spellStart"/>
            <w:r>
              <w:rPr>
                <w:rFonts w:eastAsia="Times New Roman"/>
                <w:i/>
                <w:iCs/>
                <w:color w:val="000000"/>
                <w:lang w:val="en-US"/>
              </w:rPr>
              <w:t>рентабельності</w:t>
            </w:r>
            <w:proofErr w:type="spellEnd"/>
            <w:r>
              <w:rPr>
                <w:rFonts w:eastAsia="Times New Roman"/>
                <w:i/>
                <w:iCs/>
                <w:color w:val="000000"/>
                <w:lang w:val="en-US"/>
              </w:rPr>
              <w:t xml:space="preserve"> </w:t>
            </w:r>
            <w:proofErr w:type="spellStart"/>
            <w:r>
              <w:rPr>
                <w:rFonts w:eastAsia="Times New Roman"/>
                <w:i/>
                <w:iCs/>
                <w:color w:val="000000"/>
                <w:lang w:val="en-US"/>
              </w:rPr>
              <w:t>виробництва</w:t>
            </w:r>
            <w:proofErr w:type="spellEnd"/>
            <w:r>
              <w:rPr>
                <w:rFonts w:eastAsia="Times New Roman"/>
                <w:i/>
                <w:iCs/>
                <w:color w:val="000000"/>
                <w:lang w:val="en-US"/>
              </w:rPr>
              <w:t>, %</w:t>
            </w:r>
          </w:p>
        </w:tc>
        <w:tc>
          <w:tcPr>
            <w:tcW w:w="1009" w:type="dxa"/>
            <w:tcBorders>
              <w:top w:val="nil"/>
              <w:left w:val="nil"/>
              <w:bottom w:val="single" w:sz="8" w:space="0" w:color="auto"/>
              <w:right w:val="single" w:sz="8" w:space="0" w:color="auto"/>
            </w:tcBorders>
            <w:shd w:val="clear" w:color="auto" w:fill="auto"/>
            <w:vAlign w:val="center"/>
            <w:hideMark/>
          </w:tcPr>
          <w:p w14:paraId="0EA51F56" w14:textId="77777777" w:rsidR="000078AB" w:rsidRDefault="00000000">
            <w:pPr>
              <w:jc w:val="center"/>
              <w:rPr>
                <w:rFonts w:eastAsia="Times New Roman"/>
                <w:color w:val="000000"/>
                <w:lang w:val="en-US"/>
              </w:rPr>
            </w:pPr>
            <w:r>
              <w:rPr>
                <w:color w:val="000000"/>
              </w:rPr>
              <w:t>260,79</w:t>
            </w:r>
          </w:p>
        </w:tc>
        <w:tc>
          <w:tcPr>
            <w:tcW w:w="996" w:type="dxa"/>
            <w:tcBorders>
              <w:top w:val="nil"/>
              <w:left w:val="nil"/>
              <w:bottom w:val="single" w:sz="8" w:space="0" w:color="auto"/>
              <w:right w:val="single" w:sz="8" w:space="0" w:color="auto"/>
            </w:tcBorders>
            <w:shd w:val="clear" w:color="auto" w:fill="auto"/>
            <w:vAlign w:val="center"/>
            <w:hideMark/>
          </w:tcPr>
          <w:p w14:paraId="6FAFD452" w14:textId="77777777" w:rsidR="000078AB" w:rsidRDefault="00000000">
            <w:pPr>
              <w:jc w:val="center"/>
              <w:rPr>
                <w:rFonts w:eastAsia="Times New Roman"/>
                <w:color w:val="000000"/>
                <w:lang w:val="en-US"/>
              </w:rPr>
            </w:pPr>
            <w:r>
              <w:rPr>
                <w:color w:val="000000"/>
              </w:rPr>
              <w:t>289,02</w:t>
            </w:r>
          </w:p>
        </w:tc>
        <w:tc>
          <w:tcPr>
            <w:tcW w:w="996" w:type="dxa"/>
            <w:tcBorders>
              <w:top w:val="nil"/>
              <w:left w:val="nil"/>
              <w:bottom w:val="single" w:sz="8" w:space="0" w:color="auto"/>
              <w:right w:val="single" w:sz="8" w:space="0" w:color="auto"/>
            </w:tcBorders>
            <w:shd w:val="clear" w:color="auto" w:fill="auto"/>
            <w:vAlign w:val="center"/>
            <w:hideMark/>
          </w:tcPr>
          <w:p w14:paraId="477142D4" w14:textId="77777777" w:rsidR="000078AB" w:rsidRDefault="00000000">
            <w:pPr>
              <w:jc w:val="center"/>
              <w:rPr>
                <w:rFonts w:eastAsia="Times New Roman"/>
                <w:color w:val="000000"/>
                <w:lang w:val="en-US"/>
              </w:rPr>
            </w:pPr>
            <w:r>
              <w:rPr>
                <w:color w:val="000000"/>
              </w:rPr>
              <w:t>326,27</w:t>
            </w:r>
          </w:p>
        </w:tc>
        <w:tc>
          <w:tcPr>
            <w:tcW w:w="1407" w:type="dxa"/>
            <w:tcBorders>
              <w:top w:val="nil"/>
              <w:left w:val="nil"/>
              <w:bottom w:val="single" w:sz="8" w:space="0" w:color="auto"/>
              <w:right w:val="single" w:sz="8" w:space="0" w:color="auto"/>
            </w:tcBorders>
            <w:shd w:val="clear" w:color="auto" w:fill="auto"/>
            <w:vAlign w:val="center"/>
            <w:hideMark/>
          </w:tcPr>
          <w:p w14:paraId="5F1D8E5D" w14:textId="77777777" w:rsidR="000078AB" w:rsidRDefault="00000000">
            <w:pPr>
              <w:jc w:val="center"/>
              <w:rPr>
                <w:rFonts w:eastAsia="Times New Roman"/>
                <w:color w:val="000000"/>
                <w:lang w:val="en-US"/>
              </w:rPr>
            </w:pPr>
            <w:r>
              <w:rPr>
                <w:color w:val="000000"/>
                <w:lang w:val="en-US"/>
              </w:rPr>
              <w:t>65,48</w:t>
            </w:r>
          </w:p>
        </w:tc>
      </w:tr>
      <w:tr w:rsidR="000078AB" w14:paraId="0EF60276"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CE5721" w14:textId="77777777" w:rsidR="000078AB" w:rsidRDefault="00000000">
            <w:pPr>
              <w:rPr>
                <w:rFonts w:eastAsia="Times New Roman"/>
                <w:color w:val="000000"/>
                <w:lang w:val="en-US"/>
              </w:rPr>
            </w:pPr>
            <w:r>
              <w:rPr>
                <w:rFonts w:eastAsia="Times New Roman"/>
                <w:color w:val="000000"/>
                <w:lang w:val="en-US"/>
              </w:rPr>
              <w:t>9.</w:t>
            </w:r>
          </w:p>
        </w:tc>
        <w:tc>
          <w:tcPr>
            <w:tcW w:w="4365" w:type="dxa"/>
            <w:tcBorders>
              <w:top w:val="nil"/>
              <w:left w:val="nil"/>
              <w:bottom w:val="single" w:sz="8" w:space="0" w:color="auto"/>
              <w:right w:val="single" w:sz="8" w:space="0" w:color="auto"/>
            </w:tcBorders>
            <w:shd w:val="clear" w:color="auto" w:fill="auto"/>
            <w:vAlign w:val="center"/>
            <w:hideMark/>
          </w:tcPr>
          <w:p w14:paraId="43F1737E" w14:textId="77777777" w:rsidR="000078AB" w:rsidRDefault="00000000">
            <w:pPr>
              <w:rPr>
                <w:rFonts w:eastAsia="Times New Roman"/>
                <w:i/>
                <w:iCs/>
                <w:color w:val="000000"/>
                <w:lang w:val="en-US"/>
              </w:rPr>
            </w:pPr>
            <w:proofErr w:type="spellStart"/>
            <w:r>
              <w:rPr>
                <w:rFonts w:eastAsia="Times New Roman"/>
                <w:i/>
                <w:iCs/>
                <w:color w:val="000000"/>
                <w:lang w:val="en-US"/>
              </w:rPr>
              <w:t>Рівень</w:t>
            </w:r>
            <w:proofErr w:type="spellEnd"/>
            <w:r>
              <w:rPr>
                <w:rFonts w:eastAsia="Times New Roman"/>
                <w:i/>
                <w:iCs/>
                <w:color w:val="000000"/>
                <w:lang w:val="en-US"/>
              </w:rPr>
              <w:t xml:space="preserve"> </w:t>
            </w:r>
            <w:proofErr w:type="spellStart"/>
            <w:r>
              <w:rPr>
                <w:rFonts w:eastAsia="Times New Roman"/>
                <w:i/>
                <w:iCs/>
                <w:color w:val="000000"/>
                <w:lang w:val="en-US"/>
              </w:rPr>
              <w:t>рентабельності</w:t>
            </w:r>
            <w:proofErr w:type="spellEnd"/>
            <w:r>
              <w:rPr>
                <w:rFonts w:eastAsia="Times New Roman"/>
                <w:i/>
                <w:iCs/>
                <w:color w:val="000000"/>
                <w:lang w:val="en-US"/>
              </w:rPr>
              <w:t xml:space="preserve"> </w:t>
            </w:r>
            <w:proofErr w:type="spellStart"/>
            <w:r>
              <w:rPr>
                <w:rFonts w:eastAsia="Times New Roman"/>
                <w:i/>
                <w:iCs/>
                <w:color w:val="000000"/>
                <w:lang w:val="en-US"/>
              </w:rPr>
              <w:t>продаж</w:t>
            </w:r>
            <w:proofErr w:type="spellEnd"/>
            <w:r>
              <w:rPr>
                <w:rFonts w:eastAsia="Times New Roman"/>
                <w:i/>
                <w:iCs/>
                <w:color w:val="000000"/>
                <w:lang w:val="en-US"/>
              </w:rPr>
              <w:t>, %</w:t>
            </w:r>
          </w:p>
        </w:tc>
        <w:tc>
          <w:tcPr>
            <w:tcW w:w="1009" w:type="dxa"/>
            <w:tcBorders>
              <w:top w:val="nil"/>
              <w:left w:val="nil"/>
              <w:bottom w:val="single" w:sz="8" w:space="0" w:color="auto"/>
              <w:right w:val="single" w:sz="8" w:space="0" w:color="auto"/>
            </w:tcBorders>
            <w:shd w:val="clear" w:color="auto" w:fill="auto"/>
            <w:vAlign w:val="center"/>
            <w:hideMark/>
          </w:tcPr>
          <w:p w14:paraId="20E86ED5" w14:textId="77777777" w:rsidR="000078AB" w:rsidRDefault="00000000">
            <w:pPr>
              <w:jc w:val="center"/>
              <w:rPr>
                <w:rFonts w:eastAsia="Times New Roman"/>
                <w:color w:val="000000"/>
                <w:lang w:val="en-US"/>
              </w:rPr>
            </w:pPr>
            <w:r>
              <w:rPr>
                <w:color w:val="000000"/>
              </w:rPr>
              <w:t>142,99</w:t>
            </w:r>
          </w:p>
        </w:tc>
        <w:tc>
          <w:tcPr>
            <w:tcW w:w="996" w:type="dxa"/>
            <w:tcBorders>
              <w:top w:val="nil"/>
              <w:left w:val="nil"/>
              <w:bottom w:val="single" w:sz="8" w:space="0" w:color="auto"/>
              <w:right w:val="single" w:sz="8" w:space="0" w:color="auto"/>
            </w:tcBorders>
            <w:shd w:val="clear" w:color="auto" w:fill="auto"/>
            <w:vAlign w:val="center"/>
            <w:hideMark/>
          </w:tcPr>
          <w:p w14:paraId="0FF0B4DA" w14:textId="77777777" w:rsidR="000078AB" w:rsidRDefault="00000000">
            <w:pPr>
              <w:jc w:val="center"/>
              <w:rPr>
                <w:rFonts w:eastAsia="Times New Roman"/>
                <w:color w:val="000000"/>
                <w:lang w:val="en-US"/>
              </w:rPr>
            </w:pPr>
            <w:r>
              <w:rPr>
                <w:color w:val="000000"/>
              </w:rPr>
              <w:t>132,86</w:t>
            </w:r>
          </w:p>
        </w:tc>
        <w:tc>
          <w:tcPr>
            <w:tcW w:w="996" w:type="dxa"/>
            <w:tcBorders>
              <w:top w:val="nil"/>
              <w:left w:val="nil"/>
              <w:bottom w:val="single" w:sz="8" w:space="0" w:color="auto"/>
              <w:right w:val="single" w:sz="8" w:space="0" w:color="auto"/>
            </w:tcBorders>
            <w:shd w:val="clear" w:color="auto" w:fill="auto"/>
            <w:vAlign w:val="center"/>
            <w:hideMark/>
          </w:tcPr>
          <w:p w14:paraId="2056D003" w14:textId="77777777" w:rsidR="000078AB" w:rsidRDefault="00000000">
            <w:pPr>
              <w:jc w:val="center"/>
              <w:rPr>
                <w:rFonts w:eastAsia="Times New Roman"/>
                <w:color w:val="000000"/>
                <w:lang w:val="en-US"/>
              </w:rPr>
            </w:pPr>
            <w:r>
              <w:rPr>
                <w:color w:val="000000"/>
              </w:rPr>
              <w:t>121,80</w:t>
            </w:r>
          </w:p>
        </w:tc>
        <w:tc>
          <w:tcPr>
            <w:tcW w:w="1407" w:type="dxa"/>
            <w:tcBorders>
              <w:top w:val="nil"/>
              <w:left w:val="nil"/>
              <w:bottom w:val="single" w:sz="8" w:space="0" w:color="auto"/>
              <w:right w:val="single" w:sz="8" w:space="0" w:color="auto"/>
            </w:tcBorders>
            <w:shd w:val="clear" w:color="auto" w:fill="auto"/>
            <w:vAlign w:val="center"/>
            <w:hideMark/>
          </w:tcPr>
          <w:p w14:paraId="3D76BB23" w14:textId="77777777" w:rsidR="000078AB" w:rsidRDefault="00000000">
            <w:pPr>
              <w:jc w:val="center"/>
              <w:rPr>
                <w:rFonts w:eastAsia="Times New Roman"/>
                <w:color w:val="000000"/>
                <w:lang w:val="en-US"/>
              </w:rPr>
            </w:pPr>
            <w:r>
              <w:rPr>
                <w:color w:val="000000"/>
                <w:lang w:val="en-US"/>
              </w:rPr>
              <w:t>-21,19</w:t>
            </w:r>
          </w:p>
        </w:tc>
      </w:tr>
      <w:tr w:rsidR="000078AB" w14:paraId="1549AF49"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C92D0E" w14:textId="77777777" w:rsidR="000078AB" w:rsidRDefault="00000000">
            <w:pPr>
              <w:rPr>
                <w:rFonts w:eastAsia="Times New Roman"/>
                <w:color w:val="000000"/>
                <w:lang w:val="en-US"/>
              </w:rPr>
            </w:pPr>
            <w:r>
              <w:rPr>
                <w:rFonts w:eastAsia="Times New Roman"/>
                <w:color w:val="000000"/>
                <w:lang w:val="en-US"/>
              </w:rPr>
              <w:t>10.</w:t>
            </w:r>
          </w:p>
        </w:tc>
        <w:tc>
          <w:tcPr>
            <w:tcW w:w="4365" w:type="dxa"/>
            <w:tcBorders>
              <w:top w:val="nil"/>
              <w:left w:val="nil"/>
              <w:bottom w:val="single" w:sz="8" w:space="0" w:color="auto"/>
              <w:right w:val="single" w:sz="8" w:space="0" w:color="auto"/>
            </w:tcBorders>
            <w:shd w:val="clear" w:color="auto" w:fill="auto"/>
            <w:vAlign w:val="center"/>
            <w:hideMark/>
          </w:tcPr>
          <w:p w14:paraId="56D230CD" w14:textId="77777777" w:rsidR="000078AB" w:rsidRDefault="00000000">
            <w:pPr>
              <w:rPr>
                <w:rFonts w:eastAsia="Times New Roman"/>
                <w:color w:val="000000"/>
              </w:rPr>
            </w:pPr>
            <w:proofErr w:type="spellStart"/>
            <w:r>
              <w:rPr>
                <w:rFonts w:eastAsia="Times New Roman"/>
                <w:color w:val="000000"/>
              </w:rPr>
              <w:t>Інші</w:t>
            </w:r>
            <w:proofErr w:type="spellEnd"/>
            <w:r>
              <w:rPr>
                <w:rFonts w:eastAsia="Times New Roman"/>
                <w:color w:val="000000"/>
              </w:rPr>
              <w:t xml:space="preserve"> </w:t>
            </w:r>
            <w:proofErr w:type="spellStart"/>
            <w:r>
              <w:rPr>
                <w:rFonts w:eastAsia="Times New Roman"/>
                <w:color w:val="000000"/>
              </w:rPr>
              <w:t>операційні</w:t>
            </w:r>
            <w:proofErr w:type="spellEnd"/>
            <w:r>
              <w:rPr>
                <w:rFonts w:eastAsia="Times New Roman"/>
                <w:color w:val="000000"/>
              </w:rPr>
              <w:t xml:space="preserve"> доходи, тис. грн.</w:t>
            </w:r>
          </w:p>
        </w:tc>
        <w:tc>
          <w:tcPr>
            <w:tcW w:w="1009" w:type="dxa"/>
            <w:tcBorders>
              <w:top w:val="nil"/>
              <w:left w:val="nil"/>
              <w:bottom w:val="single" w:sz="8" w:space="0" w:color="auto"/>
              <w:right w:val="single" w:sz="8" w:space="0" w:color="auto"/>
            </w:tcBorders>
            <w:shd w:val="clear" w:color="auto" w:fill="auto"/>
            <w:vAlign w:val="center"/>
            <w:hideMark/>
          </w:tcPr>
          <w:p w14:paraId="58A70396" w14:textId="77777777" w:rsidR="000078AB" w:rsidRDefault="00000000">
            <w:pPr>
              <w:jc w:val="center"/>
              <w:rPr>
                <w:rFonts w:eastAsia="Times New Roman"/>
                <w:color w:val="000000"/>
                <w:lang w:val="en-US"/>
              </w:rPr>
            </w:pPr>
            <w:r>
              <w:rPr>
                <w:color w:val="000000"/>
                <w:lang w:val="en-US"/>
              </w:rPr>
              <w:t>1229,00</w:t>
            </w:r>
          </w:p>
        </w:tc>
        <w:tc>
          <w:tcPr>
            <w:tcW w:w="996" w:type="dxa"/>
            <w:tcBorders>
              <w:top w:val="nil"/>
              <w:left w:val="nil"/>
              <w:bottom w:val="single" w:sz="8" w:space="0" w:color="auto"/>
              <w:right w:val="single" w:sz="8" w:space="0" w:color="auto"/>
            </w:tcBorders>
            <w:shd w:val="clear" w:color="auto" w:fill="auto"/>
            <w:vAlign w:val="center"/>
            <w:hideMark/>
          </w:tcPr>
          <w:p w14:paraId="1A41668A" w14:textId="77777777" w:rsidR="000078AB" w:rsidRDefault="00000000">
            <w:pPr>
              <w:jc w:val="center"/>
              <w:rPr>
                <w:rFonts w:eastAsia="Times New Roman"/>
                <w:color w:val="000000"/>
                <w:lang w:val="en-US"/>
              </w:rPr>
            </w:pPr>
            <w:r>
              <w:rPr>
                <w:color w:val="000000"/>
                <w:lang w:val="en-US"/>
              </w:rPr>
              <w:t>722,00</w:t>
            </w:r>
          </w:p>
        </w:tc>
        <w:tc>
          <w:tcPr>
            <w:tcW w:w="996" w:type="dxa"/>
            <w:tcBorders>
              <w:top w:val="nil"/>
              <w:left w:val="nil"/>
              <w:bottom w:val="single" w:sz="8" w:space="0" w:color="auto"/>
              <w:right w:val="single" w:sz="8" w:space="0" w:color="auto"/>
            </w:tcBorders>
            <w:shd w:val="clear" w:color="auto" w:fill="auto"/>
            <w:vAlign w:val="center"/>
            <w:hideMark/>
          </w:tcPr>
          <w:p w14:paraId="5A0775D4" w14:textId="77777777" w:rsidR="000078AB" w:rsidRDefault="00000000">
            <w:pPr>
              <w:jc w:val="center"/>
              <w:rPr>
                <w:rFonts w:eastAsia="Times New Roman"/>
                <w:color w:val="000000"/>
                <w:lang w:val="en-US"/>
              </w:rPr>
            </w:pPr>
            <w:r>
              <w:rPr>
                <w:color w:val="000000"/>
                <w:lang w:val="en-US"/>
              </w:rPr>
              <w:t>1282,00</w:t>
            </w:r>
          </w:p>
        </w:tc>
        <w:tc>
          <w:tcPr>
            <w:tcW w:w="1407" w:type="dxa"/>
            <w:tcBorders>
              <w:top w:val="nil"/>
              <w:left w:val="nil"/>
              <w:bottom w:val="single" w:sz="8" w:space="0" w:color="auto"/>
              <w:right w:val="single" w:sz="8" w:space="0" w:color="auto"/>
            </w:tcBorders>
            <w:shd w:val="clear" w:color="auto" w:fill="auto"/>
            <w:vAlign w:val="center"/>
            <w:hideMark/>
          </w:tcPr>
          <w:p w14:paraId="6B401A9B" w14:textId="77777777" w:rsidR="000078AB" w:rsidRDefault="00000000">
            <w:pPr>
              <w:jc w:val="center"/>
              <w:rPr>
                <w:rFonts w:eastAsia="Times New Roman"/>
                <w:color w:val="000000"/>
                <w:lang w:val="en-US"/>
              </w:rPr>
            </w:pPr>
            <w:r>
              <w:rPr>
                <w:color w:val="000000"/>
                <w:lang w:val="en-US"/>
              </w:rPr>
              <w:t>53,00</w:t>
            </w:r>
          </w:p>
        </w:tc>
      </w:tr>
      <w:tr w:rsidR="000078AB" w14:paraId="6AFBBF4E"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D64A7A" w14:textId="77777777" w:rsidR="000078AB" w:rsidRDefault="00000000">
            <w:pPr>
              <w:rPr>
                <w:rFonts w:eastAsia="Times New Roman"/>
                <w:color w:val="000000"/>
                <w:lang w:val="en-US"/>
              </w:rPr>
            </w:pPr>
            <w:r>
              <w:rPr>
                <w:rFonts w:eastAsia="Times New Roman"/>
                <w:color w:val="000000"/>
                <w:lang w:val="en-US"/>
              </w:rPr>
              <w:t>11.</w:t>
            </w:r>
          </w:p>
        </w:tc>
        <w:tc>
          <w:tcPr>
            <w:tcW w:w="4365" w:type="dxa"/>
            <w:tcBorders>
              <w:top w:val="nil"/>
              <w:left w:val="nil"/>
              <w:bottom w:val="single" w:sz="8" w:space="0" w:color="auto"/>
              <w:right w:val="single" w:sz="8" w:space="0" w:color="auto"/>
            </w:tcBorders>
            <w:shd w:val="clear" w:color="auto" w:fill="auto"/>
            <w:vAlign w:val="center"/>
            <w:hideMark/>
          </w:tcPr>
          <w:p w14:paraId="25F404B0" w14:textId="77777777" w:rsidR="000078AB" w:rsidRDefault="00000000">
            <w:pPr>
              <w:rPr>
                <w:rFonts w:eastAsia="Times New Roman"/>
                <w:color w:val="000000"/>
              </w:rPr>
            </w:pPr>
            <w:proofErr w:type="spellStart"/>
            <w:r>
              <w:rPr>
                <w:rFonts w:eastAsia="Times New Roman"/>
                <w:color w:val="000000"/>
              </w:rPr>
              <w:t>Інші</w:t>
            </w:r>
            <w:proofErr w:type="spellEnd"/>
            <w:r>
              <w:rPr>
                <w:rFonts w:eastAsia="Times New Roman"/>
                <w:color w:val="000000"/>
              </w:rPr>
              <w:t xml:space="preserve"> </w:t>
            </w:r>
            <w:proofErr w:type="spellStart"/>
            <w:r>
              <w:rPr>
                <w:rFonts w:eastAsia="Times New Roman"/>
                <w:color w:val="000000"/>
              </w:rPr>
              <w:t>операційні</w:t>
            </w:r>
            <w:proofErr w:type="spellEnd"/>
            <w:r>
              <w:rPr>
                <w:rFonts w:eastAsia="Times New Roman"/>
                <w:color w:val="000000"/>
              </w:rPr>
              <w:t xml:space="preserve"> </w:t>
            </w:r>
            <w:proofErr w:type="spellStart"/>
            <w:r>
              <w:rPr>
                <w:rFonts w:eastAsia="Times New Roman"/>
                <w:color w:val="000000"/>
              </w:rPr>
              <w:t>витрати</w:t>
            </w:r>
            <w:proofErr w:type="spellEnd"/>
            <w:r>
              <w:rPr>
                <w:rFonts w:eastAsia="Times New Roman"/>
                <w:color w:val="000000"/>
              </w:rPr>
              <w:t>, тис. грн.</w:t>
            </w:r>
          </w:p>
        </w:tc>
        <w:tc>
          <w:tcPr>
            <w:tcW w:w="1009" w:type="dxa"/>
            <w:tcBorders>
              <w:top w:val="nil"/>
              <w:left w:val="nil"/>
              <w:bottom w:val="single" w:sz="8" w:space="0" w:color="auto"/>
              <w:right w:val="single" w:sz="8" w:space="0" w:color="auto"/>
            </w:tcBorders>
            <w:shd w:val="clear" w:color="auto" w:fill="auto"/>
            <w:vAlign w:val="center"/>
            <w:hideMark/>
          </w:tcPr>
          <w:p w14:paraId="1D6489AA" w14:textId="77777777" w:rsidR="000078AB" w:rsidRDefault="00000000">
            <w:pPr>
              <w:jc w:val="center"/>
              <w:rPr>
                <w:rFonts w:eastAsia="Times New Roman"/>
                <w:color w:val="000000"/>
                <w:lang w:val="en-US"/>
              </w:rPr>
            </w:pPr>
            <w:r>
              <w:rPr>
                <w:color w:val="000000"/>
                <w:lang w:val="en-US"/>
              </w:rPr>
              <w:t>8586,00</w:t>
            </w:r>
          </w:p>
        </w:tc>
        <w:tc>
          <w:tcPr>
            <w:tcW w:w="996" w:type="dxa"/>
            <w:tcBorders>
              <w:top w:val="nil"/>
              <w:left w:val="nil"/>
              <w:bottom w:val="single" w:sz="8" w:space="0" w:color="auto"/>
              <w:right w:val="single" w:sz="8" w:space="0" w:color="auto"/>
            </w:tcBorders>
            <w:shd w:val="clear" w:color="auto" w:fill="auto"/>
            <w:vAlign w:val="center"/>
            <w:hideMark/>
          </w:tcPr>
          <w:p w14:paraId="3501FB4D" w14:textId="77777777" w:rsidR="000078AB" w:rsidRDefault="00000000">
            <w:pPr>
              <w:jc w:val="center"/>
              <w:rPr>
                <w:rFonts w:eastAsia="Times New Roman"/>
                <w:color w:val="000000"/>
                <w:lang w:val="en-US"/>
              </w:rPr>
            </w:pPr>
            <w:r>
              <w:rPr>
                <w:color w:val="000000"/>
                <w:lang w:val="en-US"/>
              </w:rPr>
              <w:t>7296,00</w:t>
            </w:r>
          </w:p>
        </w:tc>
        <w:tc>
          <w:tcPr>
            <w:tcW w:w="996" w:type="dxa"/>
            <w:tcBorders>
              <w:top w:val="nil"/>
              <w:left w:val="nil"/>
              <w:bottom w:val="single" w:sz="8" w:space="0" w:color="auto"/>
              <w:right w:val="single" w:sz="8" w:space="0" w:color="auto"/>
            </w:tcBorders>
            <w:shd w:val="clear" w:color="auto" w:fill="auto"/>
            <w:vAlign w:val="center"/>
            <w:hideMark/>
          </w:tcPr>
          <w:p w14:paraId="281289D2" w14:textId="77777777" w:rsidR="000078AB" w:rsidRDefault="00000000">
            <w:pPr>
              <w:jc w:val="center"/>
              <w:rPr>
                <w:rFonts w:eastAsia="Times New Roman"/>
                <w:color w:val="000000"/>
                <w:lang w:val="en-US"/>
              </w:rPr>
            </w:pPr>
            <w:r>
              <w:rPr>
                <w:color w:val="000000"/>
                <w:lang w:val="en-US"/>
              </w:rPr>
              <w:t>5537,00</w:t>
            </w:r>
          </w:p>
        </w:tc>
        <w:tc>
          <w:tcPr>
            <w:tcW w:w="1407" w:type="dxa"/>
            <w:tcBorders>
              <w:top w:val="nil"/>
              <w:left w:val="nil"/>
              <w:bottom w:val="single" w:sz="8" w:space="0" w:color="auto"/>
              <w:right w:val="single" w:sz="8" w:space="0" w:color="auto"/>
            </w:tcBorders>
            <w:shd w:val="clear" w:color="auto" w:fill="auto"/>
            <w:vAlign w:val="center"/>
            <w:hideMark/>
          </w:tcPr>
          <w:p w14:paraId="6A3E16C0" w14:textId="77777777" w:rsidR="000078AB" w:rsidRDefault="00000000">
            <w:pPr>
              <w:jc w:val="center"/>
              <w:rPr>
                <w:rFonts w:eastAsia="Times New Roman"/>
                <w:color w:val="000000"/>
                <w:lang w:val="en-US"/>
              </w:rPr>
            </w:pPr>
            <w:r>
              <w:rPr>
                <w:color w:val="000000"/>
                <w:lang w:val="en-US"/>
              </w:rPr>
              <w:t>-3049,00</w:t>
            </w:r>
          </w:p>
        </w:tc>
      </w:tr>
      <w:tr w:rsidR="000078AB" w14:paraId="38DC570F"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E70154" w14:textId="77777777" w:rsidR="000078AB" w:rsidRDefault="00000000">
            <w:pPr>
              <w:rPr>
                <w:rFonts w:eastAsia="Times New Roman"/>
                <w:color w:val="000000"/>
                <w:lang w:val="en-US"/>
              </w:rPr>
            </w:pPr>
            <w:r>
              <w:rPr>
                <w:rFonts w:eastAsia="Times New Roman"/>
                <w:color w:val="000000"/>
                <w:lang w:val="en-US"/>
              </w:rPr>
              <w:t>12.</w:t>
            </w:r>
          </w:p>
        </w:tc>
        <w:tc>
          <w:tcPr>
            <w:tcW w:w="4365" w:type="dxa"/>
            <w:tcBorders>
              <w:top w:val="nil"/>
              <w:left w:val="nil"/>
              <w:bottom w:val="single" w:sz="8" w:space="0" w:color="auto"/>
              <w:right w:val="single" w:sz="8" w:space="0" w:color="auto"/>
            </w:tcBorders>
            <w:shd w:val="clear" w:color="auto" w:fill="auto"/>
            <w:vAlign w:val="center"/>
            <w:hideMark/>
          </w:tcPr>
          <w:p w14:paraId="772AE63A" w14:textId="77777777" w:rsidR="000078AB" w:rsidRDefault="00000000">
            <w:pPr>
              <w:rPr>
                <w:rFonts w:eastAsia="Times New Roman"/>
                <w:color w:val="000000"/>
              </w:rPr>
            </w:pPr>
            <w:proofErr w:type="spellStart"/>
            <w:r>
              <w:rPr>
                <w:rFonts w:eastAsia="Times New Roman"/>
                <w:color w:val="000000"/>
              </w:rPr>
              <w:t>Прибуток</w:t>
            </w:r>
            <w:proofErr w:type="spellEnd"/>
            <w:r>
              <w:rPr>
                <w:rFonts w:eastAsia="Times New Roman"/>
                <w:color w:val="000000"/>
              </w:rPr>
              <w:t xml:space="preserve"> </w:t>
            </w:r>
            <w:proofErr w:type="spellStart"/>
            <w:r>
              <w:rPr>
                <w:rFonts w:eastAsia="Times New Roman"/>
                <w:color w:val="000000"/>
              </w:rPr>
              <w:t>від</w:t>
            </w:r>
            <w:proofErr w:type="spellEnd"/>
            <w:r>
              <w:rPr>
                <w:rFonts w:eastAsia="Times New Roman"/>
                <w:color w:val="000000"/>
              </w:rPr>
              <w:t xml:space="preserve"> </w:t>
            </w:r>
            <w:proofErr w:type="spellStart"/>
            <w:r>
              <w:rPr>
                <w:rFonts w:eastAsia="Times New Roman"/>
                <w:color w:val="000000"/>
              </w:rPr>
              <w:t>операційної</w:t>
            </w:r>
            <w:proofErr w:type="spellEnd"/>
            <w:r>
              <w:rPr>
                <w:rFonts w:eastAsia="Times New Roman"/>
                <w:color w:val="000000"/>
              </w:rPr>
              <w:t xml:space="preserve"> </w:t>
            </w:r>
            <w:proofErr w:type="spellStart"/>
            <w:r>
              <w:rPr>
                <w:rFonts w:eastAsia="Times New Roman"/>
                <w:color w:val="000000"/>
              </w:rPr>
              <w:t>діяльності</w:t>
            </w:r>
            <w:proofErr w:type="spellEnd"/>
            <w:r>
              <w:rPr>
                <w:rFonts w:eastAsia="Times New Roman"/>
                <w:color w:val="000000"/>
              </w:rPr>
              <w:t>, тис. грн.</w:t>
            </w:r>
          </w:p>
        </w:tc>
        <w:tc>
          <w:tcPr>
            <w:tcW w:w="1009" w:type="dxa"/>
            <w:tcBorders>
              <w:top w:val="nil"/>
              <w:left w:val="nil"/>
              <w:bottom w:val="single" w:sz="8" w:space="0" w:color="auto"/>
              <w:right w:val="single" w:sz="8" w:space="0" w:color="auto"/>
            </w:tcBorders>
            <w:shd w:val="clear" w:color="auto" w:fill="auto"/>
            <w:vAlign w:val="center"/>
            <w:hideMark/>
          </w:tcPr>
          <w:p w14:paraId="43CF42CB" w14:textId="77777777" w:rsidR="000078AB" w:rsidRDefault="00000000">
            <w:pPr>
              <w:jc w:val="center"/>
              <w:rPr>
                <w:rFonts w:eastAsia="Times New Roman"/>
                <w:color w:val="000000"/>
                <w:lang w:val="en-US"/>
              </w:rPr>
            </w:pPr>
            <w:r>
              <w:rPr>
                <w:color w:val="000000"/>
                <w:lang w:val="en-US"/>
              </w:rPr>
              <w:t>1752,00</w:t>
            </w:r>
          </w:p>
        </w:tc>
        <w:tc>
          <w:tcPr>
            <w:tcW w:w="996" w:type="dxa"/>
            <w:tcBorders>
              <w:top w:val="nil"/>
              <w:left w:val="nil"/>
              <w:bottom w:val="single" w:sz="8" w:space="0" w:color="auto"/>
              <w:right w:val="single" w:sz="8" w:space="0" w:color="auto"/>
            </w:tcBorders>
            <w:shd w:val="clear" w:color="auto" w:fill="auto"/>
            <w:vAlign w:val="center"/>
            <w:hideMark/>
          </w:tcPr>
          <w:p w14:paraId="01424C2D" w14:textId="77777777" w:rsidR="000078AB" w:rsidRDefault="00000000">
            <w:pPr>
              <w:jc w:val="center"/>
              <w:rPr>
                <w:rFonts w:eastAsia="Times New Roman"/>
                <w:color w:val="000000"/>
                <w:lang w:val="en-US"/>
              </w:rPr>
            </w:pPr>
            <w:r>
              <w:rPr>
                <w:color w:val="000000"/>
                <w:lang w:val="en-US"/>
              </w:rPr>
              <w:t>1801,00</w:t>
            </w:r>
          </w:p>
        </w:tc>
        <w:tc>
          <w:tcPr>
            <w:tcW w:w="996" w:type="dxa"/>
            <w:tcBorders>
              <w:top w:val="nil"/>
              <w:left w:val="nil"/>
              <w:bottom w:val="single" w:sz="8" w:space="0" w:color="auto"/>
              <w:right w:val="single" w:sz="8" w:space="0" w:color="auto"/>
            </w:tcBorders>
            <w:shd w:val="clear" w:color="auto" w:fill="auto"/>
            <w:vAlign w:val="center"/>
            <w:hideMark/>
          </w:tcPr>
          <w:p w14:paraId="6771196F" w14:textId="77777777" w:rsidR="000078AB" w:rsidRDefault="00000000">
            <w:pPr>
              <w:jc w:val="center"/>
              <w:rPr>
                <w:rFonts w:eastAsia="Times New Roman"/>
                <w:color w:val="000000"/>
                <w:lang w:val="en-US"/>
              </w:rPr>
            </w:pPr>
            <w:r>
              <w:rPr>
                <w:color w:val="000000"/>
                <w:lang w:val="en-US"/>
              </w:rPr>
              <w:t>1603,00</w:t>
            </w:r>
          </w:p>
        </w:tc>
        <w:tc>
          <w:tcPr>
            <w:tcW w:w="1407" w:type="dxa"/>
            <w:tcBorders>
              <w:top w:val="nil"/>
              <w:left w:val="nil"/>
              <w:bottom w:val="single" w:sz="8" w:space="0" w:color="auto"/>
              <w:right w:val="single" w:sz="8" w:space="0" w:color="auto"/>
            </w:tcBorders>
            <w:shd w:val="clear" w:color="auto" w:fill="auto"/>
            <w:vAlign w:val="center"/>
            <w:hideMark/>
          </w:tcPr>
          <w:p w14:paraId="78E9B547" w14:textId="77777777" w:rsidR="000078AB" w:rsidRDefault="00000000">
            <w:pPr>
              <w:jc w:val="center"/>
              <w:rPr>
                <w:rFonts w:eastAsia="Times New Roman"/>
                <w:color w:val="000000"/>
                <w:lang w:val="en-US"/>
              </w:rPr>
            </w:pPr>
            <w:r>
              <w:rPr>
                <w:color w:val="000000"/>
                <w:lang w:val="en-US"/>
              </w:rPr>
              <w:t>-149,00</w:t>
            </w:r>
          </w:p>
        </w:tc>
      </w:tr>
      <w:tr w:rsidR="000078AB" w14:paraId="4F6323A7" w14:textId="77777777">
        <w:trPr>
          <w:trHeight w:val="309"/>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04B46F" w14:textId="77777777" w:rsidR="000078AB" w:rsidRDefault="00000000">
            <w:pPr>
              <w:rPr>
                <w:rFonts w:eastAsia="Times New Roman"/>
                <w:color w:val="000000"/>
                <w:lang w:val="en-US"/>
              </w:rPr>
            </w:pPr>
            <w:r>
              <w:rPr>
                <w:rFonts w:eastAsia="Times New Roman"/>
                <w:color w:val="000000"/>
                <w:lang w:val="en-US"/>
              </w:rPr>
              <w:t>13.</w:t>
            </w:r>
          </w:p>
        </w:tc>
        <w:tc>
          <w:tcPr>
            <w:tcW w:w="4365" w:type="dxa"/>
            <w:tcBorders>
              <w:top w:val="nil"/>
              <w:left w:val="nil"/>
              <w:bottom w:val="single" w:sz="8" w:space="0" w:color="auto"/>
              <w:right w:val="single" w:sz="8" w:space="0" w:color="auto"/>
            </w:tcBorders>
            <w:shd w:val="clear" w:color="auto" w:fill="auto"/>
            <w:vAlign w:val="center"/>
            <w:hideMark/>
          </w:tcPr>
          <w:p w14:paraId="678B0C4B" w14:textId="77777777" w:rsidR="000078AB" w:rsidRDefault="00000000">
            <w:pPr>
              <w:rPr>
                <w:rFonts w:eastAsia="Times New Roman"/>
                <w:i/>
                <w:iCs/>
                <w:color w:val="000000"/>
                <w:lang w:val="en-US"/>
              </w:rPr>
            </w:pPr>
            <w:proofErr w:type="spellStart"/>
            <w:r>
              <w:rPr>
                <w:rFonts w:eastAsia="Times New Roman"/>
                <w:i/>
                <w:iCs/>
                <w:color w:val="000000"/>
                <w:lang w:val="en-US"/>
              </w:rPr>
              <w:t>Рівень</w:t>
            </w:r>
            <w:proofErr w:type="spellEnd"/>
            <w:r>
              <w:rPr>
                <w:rFonts w:eastAsia="Times New Roman"/>
                <w:i/>
                <w:iCs/>
                <w:color w:val="000000"/>
                <w:lang w:val="en-US"/>
              </w:rPr>
              <w:t xml:space="preserve"> </w:t>
            </w:r>
            <w:proofErr w:type="spellStart"/>
            <w:r>
              <w:rPr>
                <w:rFonts w:eastAsia="Times New Roman"/>
                <w:i/>
                <w:iCs/>
                <w:color w:val="000000"/>
                <w:lang w:val="en-US"/>
              </w:rPr>
              <w:t>рентабельності</w:t>
            </w:r>
            <w:proofErr w:type="spellEnd"/>
            <w:r>
              <w:rPr>
                <w:rFonts w:eastAsia="Times New Roman"/>
                <w:i/>
                <w:iCs/>
                <w:color w:val="000000"/>
                <w:lang w:val="en-US"/>
              </w:rPr>
              <w:t xml:space="preserve"> </w:t>
            </w:r>
            <w:proofErr w:type="spellStart"/>
            <w:r>
              <w:rPr>
                <w:rFonts w:eastAsia="Times New Roman"/>
                <w:i/>
                <w:iCs/>
                <w:color w:val="000000"/>
                <w:lang w:val="en-US"/>
              </w:rPr>
              <w:t>операційної</w:t>
            </w:r>
            <w:proofErr w:type="spellEnd"/>
            <w:r>
              <w:rPr>
                <w:rFonts w:eastAsia="Times New Roman"/>
                <w:i/>
                <w:iCs/>
                <w:color w:val="000000"/>
                <w:lang w:val="en-US"/>
              </w:rPr>
              <w:t xml:space="preserve"> </w:t>
            </w:r>
            <w:proofErr w:type="spellStart"/>
            <w:r>
              <w:rPr>
                <w:rFonts w:eastAsia="Times New Roman"/>
                <w:i/>
                <w:iCs/>
                <w:color w:val="000000"/>
                <w:lang w:val="en-US"/>
              </w:rPr>
              <w:t>діяльності</w:t>
            </w:r>
            <w:proofErr w:type="spellEnd"/>
            <w:r>
              <w:rPr>
                <w:rFonts w:eastAsia="Times New Roman"/>
                <w:i/>
                <w:iCs/>
                <w:color w:val="000000"/>
                <w:lang w:val="en-US"/>
              </w:rPr>
              <w:t>, %</w:t>
            </w:r>
          </w:p>
        </w:tc>
        <w:tc>
          <w:tcPr>
            <w:tcW w:w="1009" w:type="dxa"/>
            <w:tcBorders>
              <w:top w:val="nil"/>
              <w:left w:val="nil"/>
              <w:bottom w:val="single" w:sz="8" w:space="0" w:color="auto"/>
              <w:right w:val="single" w:sz="8" w:space="0" w:color="auto"/>
            </w:tcBorders>
            <w:shd w:val="clear" w:color="auto" w:fill="auto"/>
            <w:vAlign w:val="center"/>
            <w:hideMark/>
          </w:tcPr>
          <w:p w14:paraId="5C6390C1" w14:textId="77777777" w:rsidR="000078AB" w:rsidRDefault="00000000">
            <w:pPr>
              <w:jc w:val="center"/>
              <w:rPr>
                <w:rFonts w:eastAsia="Times New Roman"/>
                <w:color w:val="000000"/>
                <w:lang w:val="en-US"/>
              </w:rPr>
            </w:pPr>
            <w:r>
              <w:rPr>
                <w:color w:val="000000"/>
              </w:rPr>
              <w:t>20,41</w:t>
            </w:r>
          </w:p>
        </w:tc>
        <w:tc>
          <w:tcPr>
            <w:tcW w:w="996" w:type="dxa"/>
            <w:tcBorders>
              <w:top w:val="nil"/>
              <w:left w:val="nil"/>
              <w:bottom w:val="single" w:sz="8" w:space="0" w:color="auto"/>
              <w:right w:val="single" w:sz="8" w:space="0" w:color="auto"/>
            </w:tcBorders>
            <w:shd w:val="clear" w:color="auto" w:fill="auto"/>
            <w:vAlign w:val="center"/>
            <w:hideMark/>
          </w:tcPr>
          <w:p w14:paraId="72B53173" w14:textId="77777777" w:rsidR="000078AB" w:rsidRDefault="00000000">
            <w:pPr>
              <w:jc w:val="center"/>
              <w:rPr>
                <w:rFonts w:eastAsia="Times New Roman"/>
                <w:color w:val="000000"/>
                <w:lang w:val="en-US"/>
              </w:rPr>
            </w:pPr>
            <w:r>
              <w:rPr>
                <w:color w:val="000000"/>
              </w:rPr>
              <w:t>24,68</w:t>
            </w:r>
          </w:p>
        </w:tc>
        <w:tc>
          <w:tcPr>
            <w:tcW w:w="996" w:type="dxa"/>
            <w:tcBorders>
              <w:top w:val="nil"/>
              <w:left w:val="nil"/>
              <w:bottom w:val="single" w:sz="8" w:space="0" w:color="auto"/>
              <w:right w:val="single" w:sz="8" w:space="0" w:color="auto"/>
            </w:tcBorders>
            <w:shd w:val="clear" w:color="auto" w:fill="auto"/>
            <w:vAlign w:val="center"/>
            <w:hideMark/>
          </w:tcPr>
          <w:p w14:paraId="2C36F3DA" w14:textId="77777777" w:rsidR="000078AB" w:rsidRDefault="00000000">
            <w:pPr>
              <w:jc w:val="center"/>
              <w:rPr>
                <w:rFonts w:eastAsia="Times New Roman"/>
                <w:color w:val="000000"/>
                <w:lang w:val="en-US"/>
              </w:rPr>
            </w:pPr>
            <w:r>
              <w:rPr>
                <w:color w:val="000000"/>
              </w:rPr>
              <w:t>28,95</w:t>
            </w:r>
          </w:p>
        </w:tc>
        <w:tc>
          <w:tcPr>
            <w:tcW w:w="1407" w:type="dxa"/>
            <w:tcBorders>
              <w:top w:val="nil"/>
              <w:left w:val="nil"/>
              <w:bottom w:val="single" w:sz="8" w:space="0" w:color="auto"/>
              <w:right w:val="single" w:sz="8" w:space="0" w:color="auto"/>
            </w:tcBorders>
            <w:shd w:val="clear" w:color="auto" w:fill="auto"/>
            <w:vAlign w:val="center"/>
            <w:hideMark/>
          </w:tcPr>
          <w:p w14:paraId="5335BB66" w14:textId="77777777" w:rsidR="000078AB" w:rsidRDefault="00000000">
            <w:pPr>
              <w:jc w:val="center"/>
              <w:rPr>
                <w:rFonts w:eastAsia="Times New Roman"/>
                <w:color w:val="000000"/>
                <w:lang w:val="en-US"/>
              </w:rPr>
            </w:pPr>
            <w:r>
              <w:rPr>
                <w:color w:val="000000"/>
                <w:lang w:val="en-US"/>
              </w:rPr>
              <w:t>8,55</w:t>
            </w:r>
          </w:p>
        </w:tc>
      </w:tr>
    </w:tbl>
    <w:p w14:paraId="295B9137" w14:textId="77777777" w:rsidR="000078AB" w:rsidRDefault="000078AB">
      <w:pPr>
        <w:tabs>
          <w:tab w:val="left" w:pos="2025"/>
          <w:tab w:val="left" w:pos="2235"/>
        </w:tabs>
        <w:spacing w:line="360" w:lineRule="auto"/>
        <w:ind w:firstLine="709"/>
        <w:jc w:val="both"/>
        <w:rPr>
          <w:sz w:val="28"/>
          <w:szCs w:val="28"/>
          <w:lang w:val="uk-UA"/>
        </w:rPr>
      </w:pPr>
    </w:p>
    <w:p w14:paraId="38DEB2C3" w14:textId="77777777" w:rsidR="000078AB" w:rsidRDefault="00000000">
      <w:pPr>
        <w:tabs>
          <w:tab w:val="left" w:pos="2025"/>
          <w:tab w:val="left" w:pos="2235"/>
        </w:tabs>
        <w:spacing w:line="360" w:lineRule="auto"/>
        <w:ind w:firstLine="709"/>
        <w:jc w:val="both"/>
        <w:rPr>
          <w:color w:val="000000"/>
          <w:sz w:val="28"/>
          <w:szCs w:val="28"/>
          <w:lang w:val="uk-UA"/>
        </w:rPr>
      </w:pPr>
      <w:r>
        <w:rPr>
          <w:sz w:val="28"/>
          <w:szCs w:val="28"/>
          <w:lang w:val="uk-UA"/>
        </w:rPr>
        <w:t xml:space="preserve">Порівнюючи 2017 та 2019 рр. спостерігається збільшення чистого доходу на 2133 </w:t>
      </w:r>
      <w:proofErr w:type="spellStart"/>
      <w:r>
        <w:rPr>
          <w:sz w:val="28"/>
          <w:szCs w:val="28"/>
          <w:lang w:val="uk-UA"/>
        </w:rPr>
        <w:t>тис.грн</w:t>
      </w:r>
      <w:proofErr w:type="spellEnd"/>
      <w:r>
        <w:rPr>
          <w:sz w:val="28"/>
          <w:szCs w:val="28"/>
          <w:lang w:val="uk-UA"/>
        </w:rPr>
        <w:t xml:space="preserve">. та собівартості реалізованої продукції на 3834 </w:t>
      </w:r>
      <w:proofErr w:type="spellStart"/>
      <w:r>
        <w:rPr>
          <w:sz w:val="28"/>
          <w:szCs w:val="28"/>
          <w:lang w:val="uk-UA"/>
        </w:rPr>
        <w:t>тис.грн</w:t>
      </w:r>
      <w:proofErr w:type="spellEnd"/>
      <w:r>
        <w:rPr>
          <w:sz w:val="28"/>
          <w:szCs w:val="28"/>
          <w:lang w:val="uk-UA"/>
        </w:rPr>
        <w:t xml:space="preserve">. Також бачимо зменшення валового прибутку на 1701 тис. грн. Операційні </w:t>
      </w:r>
      <w:r>
        <w:rPr>
          <w:sz w:val="28"/>
          <w:szCs w:val="28"/>
          <w:lang w:val="uk-UA"/>
        </w:rPr>
        <w:lastRenderedPageBreak/>
        <w:t xml:space="preserve">витрати знизились на </w:t>
      </w:r>
      <w:r>
        <w:rPr>
          <w:color w:val="000000"/>
          <w:sz w:val="28"/>
          <w:szCs w:val="28"/>
          <w:lang w:val="uk-UA"/>
        </w:rPr>
        <w:t xml:space="preserve">3049 </w:t>
      </w:r>
      <w:proofErr w:type="spellStart"/>
      <w:r>
        <w:rPr>
          <w:color w:val="000000"/>
          <w:sz w:val="28"/>
          <w:szCs w:val="28"/>
          <w:lang w:val="uk-UA"/>
        </w:rPr>
        <w:t>тис.грн</w:t>
      </w:r>
      <w:proofErr w:type="spellEnd"/>
      <w:r>
        <w:rPr>
          <w:color w:val="000000"/>
          <w:sz w:val="28"/>
          <w:szCs w:val="28"/>
          <w:lang w:val="uk-UA"/>
        </w:rPr>
        <w:t xml:space="preserve">. . Одним з напрямків збільшення прибутку від операційної діяльності є скорочення операційних витрат, а саме інших операційних витрат і адміністративних витрат. Деякі з елементів інших операційних витрат є не зовсім </w:t>
      </w:r>
      <w:proofErr w:type="spellStart"/>
      <w:r>
        <w:rPr>
          <w:color w:val="000000"/>
          <w:sz w:val="28"/>
          <w:szCs w:val="28"/>
          <w:lang w:val="uk-UA"/>
        </w:rPr>
        <w:t>доцільнимина</w:t>
      </w:r>
      <w:proofErr w:type="spellEnd"/>
      <w:r>
        <w:rPr>
          <w:color w:val="000000"/>
          <w:sz w:val="28"/>
          <w:szCs w:val="28"/>
          <w:lang w:val="uk-UA"/>
        </w:rPr>
        <w:t xml:space="preserve"> даному етапі розвитку господарства. Тому потрібно більш раціонально </w:t>
      </w:r>
      <w:proofErr w:type="spellStart"/>
      <w:r>
        <w:rPr>
          <w:color w:val="000000"/>
          <w:sz w:val="28"/>
          <w:szCs w:val="28"/>
          <w:lang w:val="uk-UA"/>
        </w:rPr>
        <w:t>підійті</w:t>
      </w:r>
      <w:proofErr w:type="spellEnd"/>
      <w:r>
        <w:rPr>
          <w:color w:val="000000"/>
          <w:sz w:val="28"/>
          <w:szCs w:val="28"/>
          <w:lang w:val="uk-UA"/>
        </w:rPr>
        <w:t xml:space="preserve"> та переосмислити структуру інших операційних витрат.</w:t>
      </w:r>
    </w:p>
    <w:p w14:paraId="527CBD21" w14:textId="77777777" w:rsidR="000078AB" w:rsidRDefault="000078AB">
      <w:pPr>
        <w:spacing w:line="360" w:lineRule="auto"/>
        <w:ind w:left="993" w:hanging="993"/>
        <w:jc w:val="center"/>
        <w:rPr>
          <w:b/>
          <w:bCs/>
          <w:sz w:val="28"/>
          <w:szCs w:val="28"/>
          <w:lang w:val="uk-UA"/>
        </w:rPr>
      </w:pPr>
    </w:p>
    <w:p w14:paraId="1670701C" w14:textId="77777777" w:rsidR="000078AB" w:rsidRDefault="000078AB">
      <w:pPr>
        <w:spacing w:line="360" w:lineRule="auto"/>
        <w:ind w:left="993" w:hanging="993"/>
        <w:jc w:val="center"/>
        <w:rPr>
          <w:b/>
          <w:bCs/>
          <w:sz w:val="28"/>
          <w:szCs w:val="28"/>
          <w:lang w:val="uk-UA"/>
        </w:rPr>
      </w:pPr>
    </w:p>
    <w:p w14:paraId="7289A2D5" w14:textId="77777777" w:rsidR="000078AB" w:rsidRDefault="000078AB">
      <w:pPr>
        <w:spacing w:line="360" w:lineRule="auto"/>
        <w:ind w:left="993" w:hanging="993"/>
        <w:jc w:val="center"/>
        <w:rPr>
          <w:b/>
          <w:bCs/>
          <w:sz w:val="28"/>
          <w:szCs w:val="28"/>
          <w:lang w:val="uk-UA"/>
        </w:rPr>
      </w:pPr>
    </w:p>
    <w:p w14:paraId="2538BC38" w14:textId="77777777" w:rsidR="000078AB" w:rsidRDefault="000078AB">
      <w:pPr>
        <w:spacing w:line="360" w:lineRule="auto"/>
        <w:ind w:left="993" w:hanging="993"/>
        <w:jc w:val="center"/>
        <w:rPr>
          <w:b/>
          <w:bCs/>
          <w:sz w:val="28"/>
          <w:szCs w:val="28"/>
          <w:lang w:val="uk-UA"/>
        </w:rPr>
      </w:pPr>
    </w:p>
    <w:p w14:paraId="0C99671F" w14:textId="77777777" w:rsidR="000078AB" w:rsidRDefault="000078AB">
      <w:pPr>
        <w:spacing w:line="360" w:lineRule="auto"/>
        <w:ind w:left="993" w:hanging="993"/>
        <w:jc w:val="center"/>
        <w:rPr>
          <w:b/>
          <w:bCs/>
          <w:sz w:val="28"/>
          <w:szCs w:val="28"/>
          <w:lang w:val="uk-UA"/>
        </w:rPr>
      </w:pPr>
    </w:p>
    <w:p w14:paraId="7415BB45" w14:textId="77777777" w:rsidR="000078AB" w:rsidRDefault="000078AB">
      <w:pPr>
        <w:spacing w:line="360" w:lineRule="auto"/>
        <w:ind w:left="993" w:hanging="993"/>
        <w:jc w:val="center"/>
        <w:rPr>
          <w:b/>
          <w:bCs/>
          <w:sz w:val="28"/>
          <w:szCs w:val="28"/>
          <w:lang w:val="uk-UA"/>
        </w:rPr>
      </w:pPr>
    </w:p>
    <w:p w14:paraId="00BE29F3" w14:textId="77777777" w:rsidR="000078AB" w:rsidRDefault="000078AB">
      <w:pPr>
        <w:spacing w:line="360" w:lineRule="auto"/>
        <w:ind w:left="993" w:hanging="993"/>
        <w:jc w:val="center"/>
        <w:rPr>
          <w:b/>
          <w:bCs/>
          <w:sz w:val="28"/>
          <w:szCs w:val="28"/>
          <w:lang w:val="uk-UA"/>
        </w:rPr>
      </w:pPr>
    </w:p>
    <w:p w14:paraId="1A5C07B3" w14:textId="77777777" w:rsidR="000078AB" w:rsidRDefault="000078AB">
      <w:pPr>
        <w:spacing w:line="360" w:lineRule="auto"/>
        <w:ind w:left="993" w:hanging="993"/>
        <w:jc w:val="center"/>
        <w:rPr>
          <w:b/>
          <w:bCs/>
          <w:sz w:val="28"/>
          <w:szCs w:val="28"/>
          <w:lang w:val="uk-UA"/>
        </w:rPr>
      </w:pPr>
    </w:p>
    <w:p w14:paraId="57A02F40" w14:textId="77777777" w:rsidR="000078AB" w:rsidRDefault="000078AB">
      <w:pPr>
        <w:spacing w:line="360" w:lineRule="auto"/>
        <w:ind w:left="993" w:hanging="993"/>
        <w:jc w:val="center"/>
        <w:rPr>
          <w:b/>
          <w:bCs/>
          <w:sz w:val="28"/>
          <w:szCs w:val="28"/>
          <w:lang w:val="uk-UA"/>
        </w:rPr>
      </w:pPr>
    </w:p>
    <w:p w14:paraId="37418BB2" w14:textId="77777777" w:rsidR="000078AB" w:rsidRDefault="000078AB">
      <w:pPr>
        <w:spacing w:line="360" w:lineRule="auto"/>
        <w:ind w:left="993" w:hanging="993"/>
        <w:jc w:val="center"/>
        <w:rPr>
          <w:b/>
          <w:bCs/>
          <w:sz w:val="28"/>
          <w:szCs w:val="28"/>
          <w:lang w:val="uk-UA"/>
        </w:rPr>
      </w:pPr>
    </w:p>
    <w:p w14:paraId="6898FAF0" w14:textId="77777777" w:rsidR="000078AB" w:rsidRDefault="000078AB">
      <w:pPr>
        <w:spacing w:line="360" w:lineRule="auto"/>
        <w:ind w:left="993" w:hanging="993"/>
        <w:jc w:val="center"/>
        <w:rPr>
          <w:b/>
          <w:bCs/>
          <w:sz w:val="28"/>
          <w:szCs w:val="28"/>
          <w:lang w:val="uk-UA"/>
        </w:rPr>
      </w:pPr>
    </w:p>
    <w:p w14:paraId="4FDFA9C5" w14:textId="77777777" w:rsidR="000078AB" w:rsidRDefault="000078AB">
      <w:pPr>
        <w:spacing w:line="360" w:lineRule="auto"/>
        <w:ind w:left="993" w:hanging="993"/>
        <w:jc w:val="center"/>
        <w:rPr>
          <w:b/>
          <w:bCs/>
          <w:sz w:val="28"/>
          <w:szCs w:val="28"/>
          <w:lang w:val="uk-UA"/>
        </w:rPr>
      </w:pPr>
    </w:p>
    <w:p w14:paraId="5280C993" w14:textId="77777777" w:rsidR="000078AB" w:rsidRDefault="000078AB">
      <w:pPr>
        <w:spacing w:line="360" w:lineRule="auto"/>
        <w:ind w:left="993" w:hanging="993"/>
        <w:jc w:val="center"/>
        <w:rPr>
          <w:b/>
          <w:bCs/>
          <w:sz w:val="28"/>
          <w:szCs w:val="28"/>
          <w:lang w:val="uk-UA"/>
        </w:rPr>
      </w:pPr>
    </w:p>
    <w:p w14:paraId="31C1F288" w14:textId="77777777" w:rsidR="000078AB" w:rsidRDefault="000078AB">
      <w:pPr>
        <w:spacing w:line="360" w:lineRule="auto"/>
        <w:ind w:left="993" w:hanging="993"/>
        <w:jc w:val="center"/>
        <w:rPr>
          <w:b/>
          <w:bCs/>
          <w:sz w:val="28"/>
          <w:szCs w:val="28"/>
          <w:lang w:val="uk-UA"/>
        </w:rPr>
      </w:pPr>
    </w:p>
    <w:p w14:paraId="788214FC" w14:textId="77777777" w:rsidR="000078AB" w:rsidRDefault="000078AB">
      <w:pPr>
        <w:spacing w:line="360" w:lineRule="auto"/>
        <w:ind w:left="993" w:hanging="993"/>
        <w:jc w:val="center"/>
        <w:rPr>
          <w:b/>
          <w:bCs/>
          <w:sz w:val="28"/>
          <w:szCs w:val="28"/>
          <w:lang w:val="uk-UA"/>
        </w:rPr>
      </w:pPr>
    </w:p>
    <w:p w14:paraId="316BEFA0" w14:textId="77777777" w:rsidR="000078AB" w:rsidRDefault="000078AB">
      <w:pPr>
        <w:spacing w:line="360" w:lineRule="auto"/>
        <w:ind w:left="993" w:hanging="993"/>
        <w:jc w:val="center"/>
        <w:rPr>
          <w:b/>
          <w:bCs/>
          <w:sz w:val="28"/>
          <w:szCs w:val="28"/>
          <w:lang w:val="uk-UA"/>
        </w:rPr>
      </w:pPr>
    </w:p>
    <w:p w14:paraId="14D48C25" w14:textId="77777777" w:rsidR="000078AB" w:rsidRDefault="000078AB">
      <w:pPr>
        <w:spacing w:line="360" w:lineRule="auto"/>
        <w:ind w:left="993" w:hanging="993"/>
        <w:jc w:val="center"/>
        <w:rPr>
          <w:b/>
          <w:bCs/>
          <w:sz w:val="28"/>
          <w:szCs w:val="28"/>
          <w:lang w:val="uk-UA"/>
        </w:rPr>
      </w:pPr>
    </w:p>
    <w:p w14:paraId="391111B4" w14:textId="77777777" w:rsidR="000078AB" w:rsidRDefault="000078AB">
      <w:pPr>
        <w:spacing w:line="360" w:lineRule="auto"/>
        <w:ind w:left="993" w:hanging="993"/>
        <w:jc w:val="center"/>
        <w:rPr>
          <w:b/>
          <w:bCs/>
          <w:sz w:val="28"/>
          <w:szCs w:val="28"/>
          <w:lang w:val="uk-UA"/>
        </w:rPr>
      </w:pPr>
    </w:p>
    <w:p w14:paraId="5EE0EAF3" w14:textId="77777777" w:rsidR="000078AB" w:rsidRDefault="000078AB">
      <w:pPr>
        <w:spacing w:line="360" w:lineRule="auto"/>
        <w:ind w:left="993" w:hanging="993"/>
        <w:jc w:val="center"/>
        <w:rPr>
          <w:b/>
          <w:bCs/>
          <w:sz w:val="28"/>
          <w:szCs w:val="28"/>
          <w:lang w:val="uk-UA"/>
        </w:rPr>
      </w:pPr>
    </w:p>
    <w:p w14:paraId="75A24DD5" w14:textId="77777777" w:rsidR="000078AB" w:rsidRDefault="000078AB">
      <w:pPr>
        <w:spacing w:line="360" w:lineRule="auto"/>
        <w:ind w:left="993" w:hanging="993"/>
        <w:jc w:val="center"/>
        <w:rPr>
          <w:b/>
          <w:bCs/>
          <w:sz w:val="28"/>
          <w:szCs w:val="28"/>
          <w:lang w:val="uk-UA"/>
        </w:rPr>
      </w:pPr>
    </w:p>
    <w:p w14:paraId="6E90D13F" w14:textId="77777777" w:rsidR="000078AB" w:rsidRDefault="000078AB">
      <w:pPr>
        <w:spacing w:line="360" w:lineRule="auto"/>
        <w:ind w:left="993" w:hanging="993"/>
        <w:jc w:val="center"/>
        <w:rPr>
          <w:b/>
          <w:bCs/>
          <w:sz w:val="28"/>
          <w:szCs w:val="28"/>
          <w:lang w:val="uk-UA"/>
        </w:rPr>
      </w:pPr>
    </w:p>
    <w:p w14:paraId="44B85B3E" w14:textId="77777777" w:rsidR="000078AB" w:rsidRDefault="000078AB">
      <w:pPr>
        <w:spacing w:line="360" w:lineRule="auto"/>
        <w:ind w:left="993" w:hanging="993"/>
        <w:jc w:val="center"/>
        <w:rPr>
          <w:b/>
          <w:bCs/>
          <w:sz w:val="28"/>
          <w:szCs w:val="28"/>
          <w:lang w:val="uk-UA"/>
        </w:rPr>
      </w:pPr>
    </w:p>
    <w:p w14:paraId="6F912F04" w14:textId="77777777" w:rsidR="000078AB" w:rsidRDefault="000078AB">
      <w:pPr>
        <w:spacing w:line="360" w:lineRule="auto"/>
        <w:ind w:left="993" w:hanging="993"/>
        <w:jc w:val="center"/>
        <w:rPr>
          <w:b/>
          <w:bCs/>
          <w:sz w:val="28"/>
          <w:szCs w:val="28"/>
          <w:lang w:val="uk-UA"/>
        </w:rPr>
      </w:pPr>
    </w:p>
    <w:p w14:paraId="2FC58FF6" w14:textId="77777777" w:rsidR="000078AB" w:rsidRDefault="00000000">
      <w:pPr>
        <w:spacing w:line="360" w:lineRule="auto"/>
        <w:ind w:left="993" w:hanging="993"/>
        <w:jc w:val="center"/>
        <w:rPr>
          <w:b/>
          <w:bCs/>
          <w:sz w:val="28"/>
          <w:szCs w:val="28"/>
        </w:rPr>
      </w:pPr>
      <w:r>
        <w:rPr>
          <w:b/>
          <w:bCs/>
          <w:sz w:val="28"/>
          <w:szCs w:val="28"/>
        </w:rPr>
        <w:lastRenderedPageBreak/>
        <w:t xml:space="preserve">РОЗДІЛ 4. </w:t>
      </w:r>
      <w:proofErr w:type="spellStart"/>
      <w:r>
        <w:rPr>
          <w:b/>
          <w:bCs/>
          <w:sz w:val="28"/>
          <w:szCs w:val="28"/>
        </w:rPr>
        <w:t>Виявлення</w:t>
      </w:r>
      <w:proofErr w:type="spellEnd"/>
      <w:r>
        <w:rPr>
          <w:b/>
          <w:bCs/>
          <w:sz w:val="28"/>
          <w:szCs w:val="28"/>
        </w:rPr>
        <w:t xml:space="preserve"> </w:t>
      </w:r>
      <w:proofErr w:type="spellStart"/>
      <w:r>
        <w:rPr>
          <w:b/>
          <w:bCs/>
          <w:sz w:val="28"/>
          <w:szCs w:val="28"/>
        </w:rPr>
        <w:t>основних</w:t>
      </w:r>
      <w:proofErr w:type="spellEnd"/>
      <w:r>
        <w:rPr>
          <w:b/>
          <w:bCs/>
          <w:sz w:val="28"/>
          <w:szCs w:val="28"/>
        </w:rPr>
        <w:t xml:space="preserve"> </w:t>
      </w:r>
      <w:proofErr w:type="spellStart"/>
      <w:r>
        <w:rPr>
          <w:b/>
          <w:bCs/>
          <w:sz w:val="28"/>
          <w:szCs w:val="28"/>
        </w:rPr>
        <w:t>негативних</w:t>
      </w:r>
      <w:proofErr w:type="spellEnd"/>
      <w:r>
        <w:rPr>
          <w:b/>
          <w:bCs/>
          <w:sz w:val="28"/>
          <w:szCs w:val="28"/>
        </w:rPr>
        <w:t xml:space="preserve"> та </w:t>
      </w:r>
      <w:proofErr w:type="spellStart"/>
      <w:r>
        <w:rPr>
          <w:b/>
          <w:bCs/>
          <w:sz w:val="28"/>
          <w:szCs w:val="28"/>
        </w:rPr>
        <w:t>позитивних</w:t>
      </w:r>
      <w:proofErr w:type="spellEnd"/>
      <w:r>
        <w:rPr>
          <w:b/>
          <w:bCs/>
          <w:sz w:val="28"/>
          <w:szCs w:val="28"/>
        </w:rPr>
        <w:t xml:space="preserve"> </w:t>
      </w:r>
      <w:proofErr w:type="spellStart"/>
      <w:r>
        <w:rPr>
          <w:b/>
          <w:bCs/>
          <w:sz w:val="28"/>
          <w:szCs w:val="28"/>
        </w:rPr>
        <w:t>аспектів</w:t>
      </w:r>
      <w:proofErr w:type="spellEnd"/>
      <w:r>
        <w:rPr>
          <w:b/>
          <w:bCs/>
          <w:sz w:val="28"/>
          <w:szCs w:val="28"/>
        </w:rPr>
        <w:t xml:space="preserve"> </w:t>
      </w:r>
      <w:proofErr w:type="spellStart"/>
      <w:r>
        <w:rPr>
          <w:b/>
          <w:bCs/>
          <w:sz w:val="28"/>
          <w:szCs w:val="28"/>
        </w:rPr>
        <w:t>досліджуваної</w:t>
      </w:r>
      <w:proofErr w:type="spellEnd"/>
      <w:r>
        <w:rPr>
          <w:b/>
          <w:bCs/>
          <w:sz w:val="28"/>
          <w:szCs w:val="28"/>
        </w:rPr>
        <w:t xml:space="preserve"> </w:t>
      </w:r>
      <w:proofErr w:type="spellStart"/>
      <w:r>
        <w:rPr>
          <w:b/>
          <w:bCs/>
          <w:sz w:val="28"/>
          <w:szCs w:val="28"/>
        </w:rPr>
        <w:t>проблеми</w:t>
      </w:r>
      <w:proofErr w:type="spellEnd"/>
    </w:p>
    <w:p w14:paraId="49308C3C" w14:textId="77777777" w:rsidR="000078AB" w:rsidRDefault="000078AB">
      <w:pPr>
        <w:spacing w:line="360" w:lineRule="auto"/>
        <w:ind w:left="993" w:hanging="993"/>
        <w:jc w:val="both"/>
        <w:rPr>
          <w:b/>
          <w:bCs/>
          <w:sz w:val="28"/>
          <w:szCs w:val="28"/>
        </w:rPr>
      </w:pPr>
    </w:p>
    <w:p w14:paraId="6680B8A7" w14:textId="77777777" w:rsidR="000078AB" w:rsidRDefault="00000000">
      <w:pPr>
        <w:spacing w:line="360" w:lineRule="auto"/>
        <w:ind w:firstLine="851"/>
        <w:jc w:val="both"/>
        <w:rPr>
          <w:sz w:val="28"/>
          <w:szCs w:val="28"/>
        </w:rPr>
      </w:pPr>
      <w:proofErr w:type="spellStart"/>
      <w:r>
        <w:rPr>
          <w:sz w:val="28"/>
          <w:szCs w:val="28"/>
        </w:rPr>
        <w:t>Аналіз</w:t>
      </w:r>
      <w:proofErr w:type="spellEnd"/>
      <w:r>
        <w:rPr>
          <w:sz w:val="28"/>
          <w:szCs w:val="28"/>
        </w:rPr>
        <w:t xml:space="preserve"> </w:t>
      </w:r>
      <w:proofErr w:type="spellStart"/>
      <w:r>
        <w:rPr>
          <w:sz w:val="28"/>
          <w:szCs w:val="28"/>
        </w:rPr>
        <w:t>переваг</w:t>
      </w:r>
      <w:proofErr w:type="spellEnd"/>
      <w:r>
        <w:rPr>
          <w:sz w:val="28"/>
          <w:szCs w:val="28"/>
        </w:rPr>
        <w:t xml:space="preserve"> і </w:t>
      </w:r>
      <w:proofErr w:type="spellStart"/>
      <w:r>
        <w:rPr>
          <w:sz w:val="28"/>
          <w:szCs w:val="28"/>
        </w:rPr>
        <w:t>недоліків</w:t>
      </w:r>
      <w:proofErr w:type="spellEnd"/>
      <w:r>
        <w:rPr>
          <w:sz w:val="28"/>
          <w:szCs w:val="28"/>
        </w:rPr>
        <w:t xml:space="preserve">, </w:t>
      </w:r>
      <w:proofErr w:type="spellStart"/>
      <w:r>
        <w:rPr>
          <w:sz w:val="28"/>
          <w:szCs w:val="28"/>
        </w:rPr>
        <w:t>удосконалення</w:t>
      </w:r>
      <w:proofErr w:type="spellEnd"/>
      <w:r>
        <w:rPr>
          <w:sz w:val="28"/>
          <w:szCs w:val="28"/>
        </w:rPr>
        <w:t xml:space="preserve"> </w:t>
      </w:r>
      <w:proofErr w:type="spellStart"/>
      <w:r>
        <w:rPr>
          <w:sz w:val="28"/>
          <w:szCs w:val="28"/>
        </w:rPr>
        <w:t>управл</w:t>
      </w:r>
      <w:proofErr w:type="spellEnd"/>
      <w:r>
        <w:rPr>
          <w:sz w:val="28"/>
          <w:szCs w:val="28"/>
          <w:lang w:val="uk-UA"/>
        </w:rPr>
        <w:t>і</w:t>
      </w:r>
      <w:proofErr w:type="spellStart"/>
      <w:r>
        <w:rPr>
          <w:sz w:val="28"/>
          <w:szCs w:val="28"/>
        </w:rPr>
        <w:t>ння</w:t>
      </w:r>
      <w:proofErr w:type="spellEnd"/>
      <w:r>
        <w:rPr>
          <w:sz w:val="28"/>
          <w:szCs w:val="28"/>
        </w:rPr>
        <w:t xml:space="preserve"> </w:t>
      </w:r>
      <w:proofErr w:type="spellStart"/>
      <w:r>
        <w:rPr>
          <w:sz w:val="28"/>
          <w:szCs w:val="28"/>
        </w:rPr>
        <w:t>підприємств</w:t>
      </w:r>
      <w:r>
        <w:rPr>
          <w:sz w:val="28"/>
          <w:szCs w:val="28"/>
          <w:lang w:val="uk-UA"/>
        </w:rPr>
        <w:t>ом</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почати</w:t>
      </w:r>
      <w:proofErr w:type="spellEnd"/>
      <w:r>
        <w:rPr>
          <w:sz w:val="28"/>
          <w:szCs w:val="28"/>
        </w:rPr>
        <w:t xml:space="preserve"> з </w:t>
      </w:r>
      <w:proofErr w:type="spellStart"/>
      <w:r>
        <w:rPr>
          <w:sz w:val="28"/>
          <w:szCs w:val="28"/>
        </w:rPr>
        <w:t>встановлення</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оптимальної</w:t>
      </w:r>
      <w:proofErr w:type="spellEnd"/>
      <w:r>
        <w:rPr>
          <w:sz w:val="28"/>
          <w:szCs w:val="28"/>
        </w:rPr>
        <w:t xml:space="preserve"> в </w:t>
      </w:r>
      <w:proofErr w:type="spellStart"/>
      <w:r>
        <w:rPr>
          <w:sz w:val="28"/>
          <w:szCs w:val="28"/>
        </w:rPr>
        <w:t>сучасних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підприємством</w:t>
      </w:r>
      <w:proofErr w:type="spellEnd"/>
      <w:r>
        <w:rPr>
          <w:sz w:val="28"/>
          <w:szCs w:val="28"/>
        </w:rPr>
        <w:t>.</w:t>
      </w:r>
    </w:p>
    <w:p w14:paraId="7338DD38" w14:textId="77777777" w:rsidR="000078AB" w:rsidRDefault="00000000">
      <w:pPr>
        <w:spacing w:line="360" w:lineRule="auto"/>
        <w:ind w:firstLine="851"/>
        <w:jc w:val="both"/>
        <w:rPr>
          <w:sz w:val="28"/>
          <w:szCs w:val="28"/>
        </w:rPr>
      </w:pPr>
      <w:proofErr w:type="spellStart"/>
      <w:r>
        <w:rPr>
          <w:sz w:val="28"/>
          <w:szCs w:val="28"/>
        </w:rPr>
        <w:t>Необхідно</w:t>
      </w:r>
      <w:proofErr w:type="spellEnd"/>
      <w:r>
        <w:rPr>
          <w:sz w:val="28"/>
          <w:szCs w:val="28"/>
        </w:rPr>
        <w:t xml:space="preserve"> </w:t>
      </w:r>
      <w:proofErr w:type="spellStart"/>
      <w:r>
        <w:rPr>
          <w:sz w:val="28"/>
          <w:szCs w:val="28"/>
        </w:rPr>
        <w:t>відзначити</w:t>
      </w:r>
      <w:proofErr w:type="spellEnd"/>
      <w:r>
        <w:rPr>
          <w:sz w:val="28"/>
          <w:szCs w:val="28"/>
        </w:rPr>
        <w:t xml:space="preserve">, </w:t>
      </w:r>
      <w:proofErr w:type="spellStart"/>
      <w:r>
        <w:rPr>
          <w:sz w:val="28"/>
          <w:szCs w:val="28"/>
        </w:rPr>
        <w:t>що</w:t>
      </w:r>
      <w:proofErr w:type="spellEnd"/>
      <w:r>
        <w:rPr>
          <w:sz w:val="28"/>
          <w:szCs w:val="28"/>
        </w:rPr>
        <w:t xml:space="preserve"> на </w:t>
      </w:r>
      <w:proofErr w:type="spellStart"/>
      <w:r>
        <w:rPr>
          <w:sz w:val="28"/>
          <w:szCs w:val="28"/>
        </w:rPr>
        <w:t>підприємствах</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найбільш</w:t>
      </w:r>
      <w:proofErr w:type="spellEnd"/>
      <w:r>
        <w:rPr>
          <w:sz w:val="28"/>
          <w:szCs w:val="28"/>
        </w:rPr>
        <w:t xml:space="preserve"> </w:t>
      </w:r>
      <w:r>
        <w:rPr>
          <w:sz w:val="28"/>
          <w:szCs w:val="28"/>
          <w:lang w:val="uk-UA"/>
        </w:rPr>
        <w:t>задовільні</w:t>
      </w:r>
      <w:r>
        <w:rPr>
          <w:sz w:val="28"/>
          <w:szCs w:val="28"/>
        </w:rPr>
        <w:t xml:space="preserve"> для </w:t>
      </w:r>
      <w:proofErr w:type="spellStart"/>
      <w:r>
        <w:rPr>
          <w:sz w:val="28"/>
          <w:szCs w:val="28"/>
        </w:rPr>
        <w:t>виконання</w:t>
      </w:r>
      <w:proofErr w:type="spellEnd"/>
      <w:r>
        <w:rPr>
          <w:sz w:val="28"/>
          <w:szCs w:val="28"/>
        </w:rPr>
        <w:t xml:space="preserve"> тих </w:t>
      </w:r>
      <w:proofErr w:type="spellStart"/>
      <w:r>
        <w:rPr>
          <w:sz w:val="28"/>
          <w:szCs w:val="28"/>
        </w:rPr>
        <w:t>функцій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покладені</w:t>
      </w:r>
      <w:proofErr w:type="spellEnd"/>
      <w:r>
        <w:rPr>
          <w:sz w:val="28"/>
          <w:szCs w:val="28"/>
        </w:rPr>
        <w:t xml:space="preserve"> на </w:t>
      </w:r>
      <w:proofErr w:type="spellStart"/>
      <w:r>
        <w:rPr>
          <w:sz w:val="28"/>
          <w:szCs w:val="28"/>
        </w:rPr>
        <w:t>конкретне</w:t>
      </w:r>
      <w:proofErr w:type="spellEnd"/>
      <w:r>
        <w:rPr>
          <w:sz w:val="28"/>
          <w:szCs w:val="28"/>
        </w:rPr>
        <w:t xml:space="preserve"> </w:t>
      </w:r>
      <w:proofErr w:type="spellStart"/>
      <w:r>
        <w:rPr>
          <w:sz w:val="28"/>
          <w:szCs w:val="28"/>
        </w:rPr>
        <w:t>підприємство</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структури</w:t>
      </w:r>
      <w:proofErr w:type="spellEnd"/>
      <w:r>
        <w:rPr>
          <w:sz w:val="28"/>
          <w:szCs w:val="28"/>
          <w:lang w:val="uk-UA"/>
        </w:rPr>
        <w:t xml:space="preserve"> яка була б не притаманна конкретному підприємству</w:t>
      </w:r>
      <w:r>
        <w:rPr>
          <w:sz w:val="28"/>
          <w:szCs w:val="28"/>
        </w:rPr>
        <w:t xml:space="preserve"> </w:t>
      </w:r>
      <w:proofErr w:type="spellStart"/>
      <w:r>
        <w:rPr>
          <w:sz w:val="28"/>
          <w:szCs w:val="28"/>
        </w:rPr>
        <w:t>було</w:t>
      </w:r>
      <w:proofErr w:type="spellEnd"/>
      <w:r>
        <w:rPr>
          <w:sz w:val="28"/>
          <w:szCs w:val="28"/>
        </w:rPr>
        <w:t xml:space="preserve"> б </w:t>
      </w:r>
      <w:proofErr w:type="spellStart"/>
      <w:r>
        <w:rPr>
          <w:sz w:val="28"/>
          <w:szCs w:val="28"/>
        </w:rPr>
        <w:t>необґрунтованим</w:t>
      </w:r>
      <w:proofErr w:type="spellEnd"/>
      <w:r>
        <w:rPr>
          <w:sz w:val="28"/>
          <w:szCs w:val="28"/>
        </w:rPr>
        <w:t xml:space="preserve">, </w:t>
      </w:r>
      <w:proofErr w:type="spellStart"/>
      <w:r>
        <w:rPr>
          <w:sz w:val="28"/>
          <w:szCs w:val="28"/>
        </w:rPr>
        <w:t>витратним</w:t>
      </w:r>
      <w:proofErr w:type="spellEnd"/>
      <w:r>
        <w:rPr>
          <w:sz w:val="28"/>
          <w:szCs w:val="28"/>
        </w:rPr>
        <w:t xml:space="preserve"> і в </w:t>
      </w:r>
      <w:proofErr w:type="spellStart"/>
      <w:r>
        <w:rPr>
          <w:sz w:val="28"/>
          <w:szCs w:val="28"/>
        </w:rPr>
        <w:t>кінцевому</w:t>
      </w:r>
      <w:proofErr w:type="spellEnd"/>
      <w:r>
        <w:rPr>
          <w:sz w:val="28"/>
          <w:szCs w:val="28"/>
        </w:rPr>
        <w:t xml:space="preserve"> </w:t>
      </w:r>
      <w:proofErr w:type="spellStart"/>
      <w:r>
        <w:rPr>
          <w:sz w:val="28"/>
          <w:szCs w:val="28"/>
        </w:rPr>
        <w:t>підсумку</w:t>
      </w:r>
      <w:proofErr w:type="spellEnd"/>
      <w:r>
        <w:rPr>
          <w:sz w:val="28"/>
          <w:szCs w:val="28"/>
        </w:rPr>
        <w:t xml:space="preserve"> негативно </w:t>
      </w:r>
      <w:proofErr w:type="spellStart"/>
      <w:r>
        <w:rPr>
          <w:sz w:val="28"/>
          <w:szCs w:val="28"/>
        </w:rPr>
        <w:t>позначилося</w:t>
      </w:r>
      <w:proofErr w:type="spellEnd"/>
      <w:r>
        <w:rPr>
          <w:sz w:val="28"/>
          <w:szCs w:val="28"/>
        </w:rPr>
        <w:t xml:space="preserve"> б на </w:t>
      </w:r>
      <w:proofErr w:type="spellStart"/>
      <w:r>
        <w:rPr>
          <w:sz w:val="28"/>
          <w:szCs w:val="28"/>
        </w:rPr>
        <w:t>господарсько-економічній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підприємства</w:t>
      </w:r>
      <w:proofErr w:type="spellEnd"/>
      <w:r>
        <w:rPr>
          <w:sz w:val="28"/>
          <w:szCs w:val="28"/>
        </w:rPr>
        <w:t>.</w:t>
      </w:r>
    </w:p>
    <w:p w14:paraId="678BA587" w14:textId="77777777" w:rsidR="000078AB" w:rsidRDefault="00000000">
      <w:pPr>
        <w:spacing w:line="360" w:lineRule="auto"/>
        <w:ind w:firstLine="851"/>
        <w:jc w:val="both"/>
        <w:rPr>
          <w:sz w:val="28"/>
          <w:szCs w:val="28"/>
        </w:rPr>
      </w:pPr>
      <w:r>
        <w:rPr>
          <w:sz w:val="28"/>
          <w:szCs w:val="28"/>
        </w:rPr>
        <w:t xml:space="preserve">В </w:t>
      </w:r>
      <w:proofErr w:type="spellStart"/>
      <w:r>
        <w:rPr>
          <w:sz w:val="28"/>
          <w:szCs w:val="28"/>
        </w:rPr>
        <w:t>цілому</w:t>
      </w:r>
      <w:proofErr w:type="spellEnd"/>
      <w:r>
        <w:rPr>
          <w:sz w:val="28"/>
          <w:szCs w:val="28"/>
        </w:rPr>
        <w:t xml:space="preserve"> структур</w:t>
      </w:r>
      <w:r>
        <w:rPr>
          <w:sz w:val="28"/>
          <w:szCs w:val="28"/>
          <w:lang w:val="uk-UA"/>
        </w:rPr>
        <w:t>а</w:t>
      </w:r>
      <w:r>
        <w:rPr>
          <w:sz w:val="28"/>
          <w:szCs w:val="28"/>
        </w:rPr>
        <w:t xml:space="preserve"> і </w:t>
      </w:r>
      <w:proofErr w:type="spellStart"/>
      <w:r>
        <w:rPr>
          <w:sz w:val="28"/>
          <w:szCs w:val="28"/>
        </w:rPr>
        <w:t>органи</w:t>
      </w:r>
      <w:proofErr w:type="spellEnd"/>
      <w:r>
        <w:rPr>
          <w:sz w:val="28"/>
          <w:szCs w:val="28"/>
        </w:rPr>
        <w:t xml:space="preserve"> </w:t>
      </w:r>
      <w:proofErr w:type="spellStart"/>
      <w:r>
        <w:rPr>
          <w:sz w:val="28"/>
          <w:szCs w:val="28"/>
        </w:rPr>
        <w:t>управління</w:t>
      </w:r>
      <w:proofErr w:type="spellEnd"/>
      <w:r>
        <w:rPr>
          <w:sz w:val="28"/>
          <w:szCs w:val="28"/>
        </w:rPr>
        <w:t xml:space="preserve"> </w:t>
      </w:r>
      <w:r>
        <w:rPr>
          <w:sz w:val="28"/>
          <w:szCs w:val="28"/>
          <w:lang w:val="uk-UA"/>
        </w:rPr>
        <w:t>досліджуваного підприємства</w:t>
      </w:r>
      <w:r>
        <w:rPr>
          <w:sz w:val="28"/>
          <w:szCs w:val="28"/>
        </w:rPr>
        <w:t xml:space="preserve"> </w:t>
      </w:r>
      <w:proofErr w:type="spellStart"/>
      <w:r>
        <w:rPr>
          <w:sz w:val="28"/>
          <w:szCs w:val="28"/>
        </w:rPr>
        <w:t>справляються</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своїми</w:t>
      </w:r>
      <w:proofErr w:type="spellEnd"/>
      <w:r>
        <w:rPr>
          <w:sz w:val="28"/>
          <w:szCs w:val="28"/>
        </w:rPr>
        <w:t xml:space="preserve"> </w:t>
      </w:r>
      <w:proofErr w:type="spellStart"/>
      <w:r>
        <w:rPr>
          <w:sz w:val="28"/>
          <w:szCs w:val="28"/>
        </w:rPr>
        <w:t>обов'язками</w:t>
      </w:r>
      <w:proofErr w:type="spellEnd"/>
      <w:r>
        <w:rPr>
          <w:sz w:val="28"/>
          <w:szCs w:val="28"/>
        </w:rPr>
        <w:t xml:space="preserve">, </w:t>
      </w:r>
      <w:proofErr w:type="spellStart"/>
      <w:r>
        <w:rPr>
          <w:sz w:val="28"/>
          <w:szCs w:val="28"/>
        </w:rPr>
        <w:t>що</w:t>
      </w:r>
      <w:proofErr w:type="spellEnd"/>
      <w:r>
        <w:rPr>
          <w:sz w:val="28"/>
          <w:szCs w:val="28"/>
        </w:rPr>
        <w:t xml:space="preserve"> говорить про те, </w:t>
      </w:r>
      <w:proofErr w:type="spellStart"/>
      <w:r>
        <w:rPr>
          <w:sz w:val="28"/>
          <w:szCs w:val="28"/>
        </w:rPr>
        <w:t>що</w:t>
      </w:r>
      <w:proofErr w:type="spellEnd"/>
      <w:r>
        <w:rPr>
          <w:sz w:val="28"/>
          <w:szCs w:val="28"/>
        </w:rPr>
        <w:t xml:space="preserve"> вони </w:t>
      </w:r>
      <w:proofErr w:type="spellStart"/>
      <w:r>
        <w:rPr>
          <w:sz w:val="28"/>
          <w:szCs w:val="28"/>
        </w:rPr>
        <w:t>обрані</w:t>
      </w:r>
      <w:proofErr w:type="spellEnd"/>
      <w:r>
        <w:rPr>
          <w:sz w:val="28"/>
          <w:szCs w:val="28"/>
        </w:rPr>
        <w:t xml:space="preserve"> правильно.</w:t>
      </w:r>
    </w:p>
    <w:p w14:paraId="735A135E" w14:textId="77777777" w:rsidR="000078AB" w:rsidRDefault="00000000">
      <w:pPr>
        <w:spacing w:line="360" w:lineRule="auto"/>
        <w:ind w:firstLine="851"/>
        <w:jc w:val="both"/>
        <w:rPr>
          <w:sz w:val="28"/>
          <w:szCs w:val="28"/>
        </w:rPr>
      </w:pPr>
      <w:proofErr w:type="spellStart"/>
      <w:r>
        <w:rPr>
          <w:sz w:val="28"/>
          <w:szCs w:val="28"/>
        </w:rPr>
        <w:t>Організаційна</w:t>
      </w:r>
      <w:proofErr w:type="spellEnd"/>
      <w:r>
        <w:rPr>
          <w:sz w:val="28"/>
          <w:szCs w:val="28"/>
        </w:rPr>
        <w:t xml:space="preserve"> структура на </w:t>
      </w:r>
      <w:hyperlink r:id="rId19"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 xml:space="preserve"> </w:t>
      </w:r>
      <w:proofErr w:type="spellStart"/>
      <w:r>
        <w:rPr>
          <w:sz w:val="28"/>
          <w:szCs w:val="28"/>
        </w:rPr>
        <w:t>лінійно-функціональна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більш</w:t>
      </w:r>
      <w:proofErr w:type="spellEnd"/>
      <w:r>
        <w:rPr>
          <w:sz w:val="28"/>
          <w:szCs w:val="28"/>
        </w:rPr>
        <w:t xml:space="preserve"> грамотно </w:t>
      </w:r>
      <w:proofErr w:type="spellStart"/>
      <w:r>
        <w:rPr>
          <w:sz w:val="28"/>
          <w:szCs w:val="28"/>
        </w:rPr>
        <w:t>розподілити</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керуючими</w:t>
      </w:r>
      <w:proofErr w:type="spellEnd"/>
      <w:r>
        <w:rPr>
          <w:sz w:val="28"/>
          <w:szCs w:val="28"/>
        </w:rPr>
        <w:t xml:space="preserve"> </w:t>
      </w:r>
      <w:proofErr w:type="spellStart"/>
      <w:r>
        <w:rPr>
          <w:sz w:val="28"/>
          <w:szCs w:val="28"/>
        </w:rPr>
        <w:t>керівниками</w:t>
      </w:r>
      <w:proofErr w:type="spellEnd"/>
      <w:r>
        <w:rPr>
          <w:sz w:val="28"/>
          <w:szCs w:val="28"/>
        </w:rPr>
        <w:t xml:space="preserve"> </w:t>
      </w:r>
      <w:proofErr w:type="spellStart"/>
      <w:r>
        <w:rPr>
          <w:sz w:val="28"/>
          <w:szCs w:val="28"/>
        </w:rPr>
        <w:t>всіх</w:t>
      </w:r>
      <w:proofErr w:type="spellEnd"/>
      <w:r>
        <w:rPr>
          <w:sz w:val="28"/>
          <w:szCs w:val="28"/>
        </w:rPr>
        <w:t xml:space="preserve"> </w:t>
      </w:r>
      <w:proofErr w:type="spellStart"/>
      <w:r>
        <w:rPr>
          <w:sz w:val="28"/>
          <w:szCs w:val="28"/>
        </w:rPr>
        <w:t>структурних</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підприємства</w:t>
      </w:r>
      <w:proofErr w:type="spellEnd"/>
      <w:r>
        <w:rPr>
          <w:sz w:val="28"/>
          <w:szCs w:val="28"/>
        </w:rPr>
        <w:t>.</w:t>
      </w:r>
    </w:p>
    <w:p w14:paraId="61A5E97E" w14:textId="77777777" w:rsidR="000078AB" w:rsidRDefault="00000000">
      <w:pPr>
        <w:spacing w:line="360" w:lineRule="auto"/>
        <w:ind w:firstLine="851"/>
        <w:jc w:val="both"/>
        <w:rPr>
          <w:sz w:val="28"/>
          <w:szCs w:val="28"/>
        </w:rPr>
      </w:pPr>
      <w:r>
        <w:rPr>
          <w:sz w:val="28"/>
          <w:szCs w:val="28"/>
          <w:lang w:val="uk-UA"/>
        </w:rPr>
        <w:t xml:space="preserve">На </w:t>
      </w:r>
      <w:proofErr w:type="spellStart"/>
      <w:r>
        <w:rPr>
          <w:sz w:val="28"/>
          <w:szCs w:val="28"/>
        </w:rPr>
        <w:t>даному</w:t>
      </w:r>
      <w:proofErr w:type="spellEnd"/>
      <w:r>
        <w:rPr>
          <w:sz w:val="28"/>
          <w:szCs w:val="28"/>
        </w:rPr>
        <w:t xml:space="preserve"> </w:t>
      </w:r>
      <w:proofErr w:type="spellStart"/>
      <w:r>
        <w:rPr>
          <w:sz w:val="28"/>
          <w:szCs w:val="28"/>
        </w:rPr>
        <w:t>підприємстві</w:t>
      </w:r>
      <w:proofErr w:type="spellEnd"/>
      <w:r>
        <w:rPr>
          <w:sz w:val="28"/>
          <w:szCs w:val="28"/>
        </w:rPr>
        <w:t xml:space="preserve"> </w:t>
      </w:r>
      <w:proofErr w:type="spellStart"/>
      <w:r>
        <w:rPr>
          <w:sz w:val="28"/>
          <w:szCs w:val="28"/>
        </w:rPr>
        <w:t>виявлена</w:t>
      </w:r>
      <w:proofErr w:type="spellEnd"/>
      <w:r>
        <w:rPr>
          <w:sz w:val="28"/>
          <w:szCs w:val="28"/>
        </w:rPr>
        <w:t xml:space="preserve"> </w:t>
      </w:r>
      <w:proofErr w:type="spellStart"/>
      <w:r>
        <w:rPr>
          <w:sz w:val="28"/>
          <w:szCs w:val="28"/>
        </w:rPr>
        <w:t>особливість</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управління</w:t>
      </w:r>
      <w:proofErr w:type="spellEnd"/>
      <w:r>
        <w:rPr>
          <w:sz w:val="28"/>
          <w:szCs w:val="28"/>
        </w:rPr>
        <w:t xml:space="preserve"> у </w:t>
      </w:r>
      <w:proofErr w:type="spellStart"/>
      <w:r>
        <w:rPr>
          <w:sz w:val="28"/>
          <w:szCs w:val="28"/>
        </w:rPr>
        <w:t>формі</w:t>
      </w:r>
      <w:proofErr w:type="spellEnd"/>
      <w:r>
        <w:rPr>
          <w:sz w:val="28"/>
          <w:szCs w:val="28"/>
        </w:rPr>
        <w:t xml:space="preserve"> </w:t>
      </w:r>
      <w:proofErr w:type="spellStart"/>
      <w:r>
        <w:rPr>
          <w:sz w:val="28"/>
          <w:szCs w:val="28"/>
        </w:rPr>
        <w:t>часткового</w:t>
      </w:r>
      <w:proofErr w:type="spellEnd"/>
      <w:r>
        <w:rPr>
          <w:sz w:val="28"/>
          <w:szCs w:val="28"/>
        </w:rPr>
        <w:t xml:space="preserve"> </w:t>
      </w:r>
      <w:proofErr w:type="spellStart"/>
      <w:r>
        <w:rPr>
          <w:sz w:val="28"/>
          <w:szCs w:val="28"/>
        </w:rPr>
        <w:t>дублювання</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управлінців</w:t>
      </w:r>
      <w:proofErr w:type="spellEnd"/>
      <w:r>
        <w:rPr>
          <w:sz w:val="28"/>
          <w:szCs w:val="28"/>
        </w:rPr>
        <w:t xml:space="preserve"> </w:t>
      </w:r>
      <w:r>
        <w:rPr>
          <w:sz w:val="28"/>
          <w:szCs w:val="28"/>
          <w:lang w:val="uk-UA"/>
        </w:rPr>
        <w:t>підлеглих</w:t>
      </w:r>
      <w:r>
        <w:rPr>
          <w:sz w:val="28"/>
          <w:szCs w:val="28"/>
        </w:rPr>
        <w:t xml:space="preserve"> </w:t>
      </w:r>
      <w:proofErr w:type="spellStart"/>
      <w:r>
        <w:rPr>
          <w:sz w:val="28"/>
          <w:szCs w:val="28"/>
        </w:rPr>
        <w:t>управлінцями</w:t>
      </w:r>
      <w:proofErr w:type="spellEnd"/>
      <w:r>
        <w:rPr>
          <w:sz w:val="28"/>
          <w:szCs w:val="28"/>
        </w:rPr>
        <w:t xml:space="preserve"> </w:t>
      </w:r>
      <w:proofErr w:type="spellStart"/>
      <w:r>
        <w:rPr>
          <w:sz w:val="28"/>
          <w:szCs w:val="28"/>
        </w:rPr>
        <w:t>підструктури</w:t>
      </w:r>
      <w:proofErr w:type="spellEnd"/>
      <w:r>
        <w:rPr>
          <w:sz w:val="28"/>
          <w:szCs w:val="28"/>
        </w:rPr>
        <w:t xml:space="preserve"> </w:t>
      </w:r>
      <w:proofErr w:type="spellStart"/>
      <w:r>
        <w:rPr>
          <w:sz w:val="28"/>
          <w:szCs w:val="28"/>
        </w:rPr>
        <w:t>управління</w:t>
      </w:r>
      <w:proofErr w:type="spellEnd"/>
      <w:r>
        <w:rPr>
          <w:sz w:val="28"/>
          <w:szCs w:val="28"/>
        </w:rPr>
        <w:t>.</w:t>
      </w:r>
    </w:p>
    <w:p w14:paraId="34FB79CA" w14:textId="77777777" w:rsidR="000078AB" w:rsidRDefault="00000000">
      <w:pPr>
        <w:spacing w:line="360" w:lineRule="auto"/>
        <w:ind w:firstLine="851"/>
        <w:jc w:val="both"/>
        <w:rPr>
          <w:sz w:val="28"/>
          <w:szCs w:val="28"/>
          <w:lang w:val="uk-UA"/>
        </w:rPr>
      </w:pPr>
      <w:proofErr w:type="spellStart"/>
      <w:r>
        <w:rPr>
          <w:sz w:val="28"/>
          <w:szCs w:val="28"/>
        </w:rPr>
        <w:t>Розглянемо</w:t>
      </w:r>
      <w:proofErr w:type="spellEnd"/>
      <w:r>
        <w:rPr>
          <w:sz w:val="28"/>
          <w:szCs w:val="28"/>
        </w:rPr>
        <w:t xml:space="preserve"> </w:t>
      </w:r>
      <w:proofErr w:type="spellStart"/>
      <w:r>
        <w:rPr>
          <w:sz w:val="28"/>
          <w:szCs w:val="28"/>
        </w:rPr>
        <w:t>недоліки</w:t>
      </w:r>
      <w:proofErr w:type="spellEnd"/>
      <w:r>
        <w:rPr>
          <w:sz w:val="28"/>
          <w:szCs w:val="28"/>
        </w:rPr>
        <w:t xml:space="preserve"> і </w:t>
      </w:r>
      <w:proofErr w:type="spellStart"/>
      <w:r>
        <w:rPr>
          <w:sz w:val="28"/>
          <w:szCs w:val="28"/>
        </w:rPr>
        <w:t>переваги</w:t>
      </w:r>
      <w:proofErr w:type="spellEnd"/>
      <w:r>
        <w:rPr>
          <w:sz w:val="28"/>
          <w:szCs w:val="28"/>
        </w:rPr>
        <w:t xml:space="preserve"> </w:t>
      </w:r>
      <w:proofErr w:type="spellStart"/>
      <w:r>
        <w:rPr>
          <w:sz w:val="28"/>
          <w:szCs w:val="28"/>
        </w:rPr>
        <w:t>організації</w:t>
      </w:r>
      <w:proofErr w:type="spellEnd"/>
      <w:r>
        <w:rPr>
          <w:sz w:val="28"/>
          <w:szCs w:val="28"/>
        </w:rPr>
        <w:t xml:space="preserve"> </w:t>
      </w:r>
      <w:hyperlink r:id="rId20"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w:t>
      </w:r>
    </w:p>
    <w:p w14:paraId="2E7C0D41" w14:textId="77777777" w:rsidR="000078AB" w:rsidRDefault="00000000">
      <w:pPr>
        <w:spacing w:line="360" w:lineRule="auto"/>
        <w:ind w:firstLine="851"/>
        <w:jc w:val="both"/>
        <w:rPr>
          <w:sz w:val="28"/>
          <w:szCs w:val="28"/>
        </w:rPr>
      </w:pPr>
      <w:proofErr w:type="spellStart"/>
      <w:r>
        <w:rPr>
          <w:sz w:val="28"/>
          <w:szCs w:val="28"/>
        </w:rPr>
        <w:t>Істотним</w:t>
      </w:r>
      <w:proofErr w:type="spellEnd"/>
      <w:r>
        <w:rPr>
          <w:sz w:val="28"/>
          <w:szCs w:val="28"/>
        </w:rPr>
        <w:t xml:space="preserve"> </w:t>
      </w:r>
      <w:proofErr w:type="spellStart"/>
      <w:r>
        <w:rPr>
          <w:sz w:val="28"/>
          <w:szCs w:val="28"/>
        </w:rPr>
        <w:t>недоліком</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є </w:t>
      </w:r>
      <w:proofErr w:type="spellStart"/>
      <w:r>
        <w:rPr>
          <w:sz w:val="28"/>
          <w:szCs w:val="28"/>
        </w:rPr>
        <w:t>її</w:t>
      </w:r>
      <w:proofErr w:type="spellEnd"/>
      <w:r>
        <w:rPr>
          <w:sz w:val="28"/>
          <w:szCs w:val="28"/>
        </w:rPr>
        <w:t xml:space="preserve"> </w:t>
      </w:r>
      <w:proofErr w:type="spellStart"/>
      <w:r>
        <w:rPr>
          <w:sz w:val="28"/>
          <w:szCs w:val="28"/>
        </w:rPr>
        <w:t>лінійна</w:t>
      </w:r>
      <w:proofErr w:type="spellEnd"/>
      <w:r>
        <w:rPr>
          <w:sz w:val="28"/>
          <w:szCs w:val="28"/>
        </w:rPr>
        <w:t xml:space="preserve"> </w:t>
      </w:r>
      <w:proofErr w:type="spellStart"/>
      <w:r>
        <w:rPr>
          <w:sz w:val="28"/>
          <w:szCs w:val="28"/>
        </w:rPr>
        <w:t>організація</w:t>
      </w:r>
      <w:proofErr w:type="spellEnd"/>
      <w:r>
        <w:rPr>
          <w:sz w:val="28"/>
          <w:szCs w:val="28"/>
        </w:rPr>
        <w:t xml:space="preserve">. При </w:t>
      </w:r>
      <w:proofErr w:type="spellStart"/>
      <w:r>
        <w:rPr>
          <w:sz w:val="28"/>
          <w:szCs w:val="28"/>
        </w:rPr>
        <w:t>такій</w:t>
      </w:r>
      <w:proofErr w:type="spellEnd"/>
      <w:r>
        <w:rPr>
          <w:sz w:val="28"/>
          <w:szCs w:val="28"/>
        </w:rPr>
        <w:t xml:space="preserve"> </w:t>
      </w:r>
      <w:proofErr w:type="spellStart"/>
      <w:r>
        <w:rPr>
          <w:sz w:val="28"/>
          <w:szCs w:val="28"/>
        </w:rPr>
        <w:t>організації</w:t>
      </w:r>
      <w:proofErr w:type="spellEnd"/>
      <w:r>
        <w:rPr>
          <w:sz w:val="28"/>
          <w:szCs w:val="28"/>
        </w:rPr>
        <w:t xml:space="preserve"> часто </w:t>
      </w:r>
      <w:proofErr w:type="spellStart"/>
      <w:r>
        <w:rPr>
          <w:sz w:val="28"/>
          <w:szCs w:val="28"/>
        </w:rPr>
        <w:t>спостерігається</w:t>
      </w:r>
      <w:proofErr w:type="spellEnd"/>
      <w:r>
        <w:rPr>
          <w:sz w:val="28"/>
          <w:szCs w:val="28"/>
        </w:rPr>
        <w:t xml:space="preserve"> </w:t>
      </w:r>
      <w:proofErr w:type="spellStart"/>
      <w:r>
        <w:rPr>
          <w:sz w:val="28"/>
          <w:szCs w:val="28"/>
        </w:rPr>
        <w:t>змішання</w:t>
      </w:r>
      <w:proofErr w:type="spellEnd"/>
      <w:r>
        <w:rPr>
          <w:sz w:val="28"/>
          <w:szCs w:val="28"/>
        </w:rPr>
        <w:t xml:space="preserve"> </w:t>
      </w:r>
      <w:proofErr w:type="spellStart"/>
      <w:r>
        <w:rPr>
          <w:sz w:val="28"/>
          <w:szCs w:val="28"/>
        </w:rPr>
        <w:t>обов'язків</w:t>
      </w:r>
      <w:proofErr w:type="spellEnd"/>
      <w:r>
        <w:rPr>
          <w:sz w:val="28"/>
          <w:szCs w:val="28"/>
        </w:rPr>
        <w:t xml:space="preserve"> і </w:t>
      </w:r>
      <w:proofErr w:type="spellStart"/>
      <w:r>
        <w:rPr>
          <w:sz w:val="28"/>
          <w:szCs w:val="28"/>
        </w:rPr>
        <w:t>повноважень</w:t>
      </w:r>
      <w:proofErr w:type="spellEnd"/>
      <w:r>
        <w:rPr>
          <w:sz w:val="28"/>
          <w:szCs w:val="28"/>
        </w:rPr>
        <w:t xml:space="preserve">, </w:t>
      </w:r>
      <w:proofErr w:type="spellStart"/>
      <w:r>
        <w:rPr>
          <w:sz w:val="28"/>
          <w:szCs w:val="28"/>
        </w:rPr>
        <w:t>що</w:t>
      </w:r>
      <w:proofErr w:type="spellEnd"/>
      <w:r>
        <w:rPr>
          <w:sz w:val="28"/>
          <w:szCs w:val="28"/>
        </w:rPr>
        <w:t xml:space="preserve"> в </w:t>
      </w:r>
      <w:proofErr w:type="spellStart"/>
      <w:r>
        <w:rPr>
          <w:sz w:val="28"/>
          <w:szCs w:val="28"/>
        </w:rPr>
        <w:t>підсумку</w:t>
      </w:r>
      <w:proofErr w:type="spellEnd"/>
      <w:r>
        <w:rPr>
          <w:sz w:val="28"/>
          <w:szCs w:val="28"/>
        </w:rPr>
        <w:t xml:space="preserve"> </w:t>
      </w:r>
      <w:proofErr w:type="spellStart"/>
      <w:r>
        <w:rPr>
          <w:sz w:val="28"/>
          <w:szCs w:val="28"/>
        </w:rPr>
        <w:t>здатне</w:t>
      </w:r>
      <w:proofErr w:type="spellEnd"/>
      <w:r>
        <w:rPr>
          <w:sz w:val="28"/>
          <w:szCs w:val="28"/>
        </w:rPr>
        <w:t xml:space="preserve"> привести до </w:t>
      </w:r>
      <w:proofErr w:type="spellStart"/>
      <w:r>
        <w:rPr>
          <w:sz w:val="28"/>
          <w:szCs w:val="28"/>
        </w:rPr>
        <w:t>істотних</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втрат</w:t>
      </w:r>
      <w:proofErr w:type="spellEnd"/>
      <w:r>
        <w:rPr>
          <w:sz w:val="28"/>
          <w:szCs w:val="28"/>
        </w:rPr>
        <w:t xml:space="preserve">. Також </w:t>
      </w:r>
      <w:proofErr w:type="spellStart"/>
      <w:r>
        <w:rPr>
          <w:sz w:val="28"/>
          <w:szCs w:val="28"/>
        </w:rPr>
        <w:t>недоліком</w:t>
      </w:r>
      <w:proofErr w:type="spellEnd"/>
      <w:r>
        <w:rPr>
          <w:sz w:val="28"/>
          <w:szCs w:val="28"/>
        </w:rPr>
        <w:t xml:space="preserve"> є те, </w:t>
      </w:r>
      <w:proofErr w:type="spellStart"/>
      <w:r>
        <w:rPr>
          <w:sz w:val="28"/>
          <w:szCs w:val="28"/>
        </w:rPr>
        <w:t>що</w:t>
      </w:r>
      <w:proofErr w:type="spellEnd"/>
      <w:r>
        <w:rPr>
          <w:sz w:val="28"/>
          <w:szCs w:val="28"/>
        </w:rPr>
        <w:t xml:space="preserve"> на </w:t>
      </w:r>
      <w:proofErr w:type="spellStart"/>
      <w:r>
        <w:rPr>
          <w:sz w:val="28"/>
          <w:szCs w:val="28"/>
        </w:rPr>
        <w:t>підприємстві</w:t>
      </w:r>
      <w:proofErr w:type="spellEnd"/>
      <w:r>
        <w:rPr>
          <w:sz w:val="28"/>
          <w:szCs w:val="28"/>
        </w:rPr>
        <w:t xml:space="preserve"> не сформована </w:t>
      </w:r>
      <w:proofErr w:type="spellStart"/>
      <w:r>
        <w:rPr>
          <w:sz w:val="28"/>
          <w:szCs w:val="28"/>
        </w:rPr>
        <w:t>повноцінна</w:t>
      </w:r>
      <w:proofErr w:type="spellEnd"/>
      <w:r>
        <w:rPr>
          <w:sz w:val="28"/>
          <w:szCs w:val="28"/>
        </w:rPr>
        <w:t xml:space="preserve"> служба </w:t>
      </w:r>
      <w:proofErr w:type="spellStart"/>
      <w:r>
        <w:rPr>
          <w:sz w:val="28"/>
          <w:szCs w:val="28"/>
        </w:rPr>
        <w:t>збуту</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оптові</w:t>
      </w:r>
      <w:proofErr w:type="spellEnd"/>
      <w:r>
        <w:rPr>
          <w:sz w:val="28"/>
          <w:szCs w:val="28"/>
        </w:rPr>
        <w:t xml:space="preserve"> </w:t>
      </w:r>
      <w:proofErr w:type="spellStart"/>
      <w:r>
        <w:rPr>
          <w:sz w:val="28"/>
          <w:szCs w:val="28"/>
        </w:rPr>
        <w:t>продажі</w:t>
      </w:r>
      <w:proofErr w:type="spellEnd"/>
      <w:r>
        <w:rPr>
          <w:sz w:val="28"/>
          <w:szCs w:val="28"/>
        </w:rPr>
        <w:t xml:space="preserve"> </w:t>
      </w:r>
      <w:proofErr w:type="spellStart"/>
      <w:r>
        <w:rPr>
          <w:sz w:val="28"/>
          <w:szCs w:val="28"/>
        </w:rPr>
        <w:t>проходять</w:t>
      </w:r>
      <w:proofErr w:type="spellEnd"/>
      <w:r>
        <w:rPr>
          <w:sz w:val="28"/>
          <w:szCs w:val="28"/>
        </w:rPr>
        <w:t xml:space="preserve"> через директора , </w:t>
      </w:r>
      <w:proofErr w:type="spellStart"/>
      <w:r>
        <w:rPr>
          <w:sz w:val="28"/>
          <w:szCs w:val="28"/>
        </w:rPr>
        <w:t>що</w:t>
      </w:r>
      <w:proofErr w:type="spellEnd"/>
      <w:r>
        <w:rPr>
          <w:sz w:val="28"/>
          <w:szCs w:val="28"/>
        </w:rPr>
        <w:t xml:space="preserve"> </w:t>
      </w:r>
      <w:proofErr w:type="spellStart"/>
      <w:r>
        <w:rPr>
          <w:sz w:val="28"/>
          <w:szCs w:val="28"/>
        </w:rPr>
        <w:t>забирає</w:t>
      </w:r>
      <w:proofErr w:type="spellEnd"/>
      <w:r>
        <w:rPr>
          <w:sz w:val="28"/>
          <w:szCs w:val="28"/>
        </w:rPr>
        <w:t xml:space="preserve"> </w:t>
      </w:r>
      <w:proofErr w:type="spellStart"/>
      <w:r>
        <w:rPr>
          <w:sz w:val="28"/>
          <w:szCs w:val="28"/>
        </w:rPr>
        <w:t>багато</w:t>
      </w:r>
      <w:proofErr w:type="spellEnd"/>
      <w:r>
        <w:rPr>
          <w:sz w:val="28"/>
          <w:szCs w:val="28"/>
        </w:rPr>
        <w:t xml:space="preserve"> часу і </w:t>
      </w:r>
      <w:proofErr w:type="spellStart"/>
      <w:r>
        <w:rPr>
          <w:sz w:val="28"/>
          <w:szCs w:val="28"/>
        </w:rPr>
        <w:t>призводить</w:t>
      </w:r>
      <w:proofErr w:type="spellEnd"/>
      <w:r>
        <w:rPr>
          <w:sz w:val="28"/>
          <w:szCs w:val="28"/>
        </w:rPr>
        <w:t xml:space="preserve"> до частого </w:t>
      </w:r>
      <w:proofErr w:type="spellStart"/>
      <w:r>
        <w:rPr>
          <w:sz w:val="28"/>
          <w:szCs w:val="28"/>
        </w:rPr>
        <w:t>відкладання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прямих</w:t>
      </w:r>
      <w:proofErr w:type="spellEnd"/>
      <w:r>
        <w:rPr>
          <w:sz w:val="28"/>
          <w:szCs w:val="28"/>
        </w:rPr>
        <w:t xml:space="preserve"> </w:t>
      </w:r>
      <w:proofErr w:type="spellStart"/>
      <w:r>
        <w:rPr>
          <w:sz w:val="28"/>
          <w:szCs w:val="28"/>
        </w:rPr>
        <w:t>обов'язків</w:t>
      </w:r>
      <w:proofErr w:type="spellEnd"/>
      <w:r>
        <w:rPr>
          <w:sz w:val="28"/>
          <w:szCs w:val="28"/>
        </w:rPr>
        <w:t xml:space="preserve"> у </w:t>
      </w:r>
      <w:proofErr w:type="spellStart"/>
      <w:r>
        <w:rPr>
          <w:sz w:val="28"/>
          <w:szCs w:val="28"/>
        </w:rPr>
        <w:t>часі</w:t>
      </w:r>
      <w:proofErr w:type="spellEnd"/>
      <w:r>
        <w:rPr>
          <w:sz w:val="28"/>
          <w:szCs w:val="28"/>
        </w:rPr>
        <w:t>.</w:t>
      </w:r>
    </w:p>
    <w:p w14:paraId="68154C67" w14:textId="77777777" w:rsidR="000078AB" w:rsidRDefault="00000000">
      <w:pPr>
        <w:spacing w:line="360" w:lineRule="auto"/>
        <w:ind w:firstLine="851"/>
        <w:jc w:val="both"/>
        <w:rPr>
          <w:sz w:val="28"/>
          <w:szCs w:val="28"/>
        </w:rPr>
      </w:pPr>
      <w:r>
        <w:rPr>
          <w:sz w:val="28"/>
          <w:szCs w:val="28"/>
        </w:rPr>
        <w:lastRenderedPageBreak/>
        <w:t xml:space="preserve">Для </w:t>
      </w:r>
      <w:r>
        <w:rPr>
          <w:sz w:val="28"/>
          <w:szCs w:val="28"/>
          <w:lang w:val="uk-UA"/>
        </w:rPr>
        <w:t>досягнення</w:t>
      </w:r>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цілей</w:t>
      </w:r>
      <w:proofErr w:type="spellEnd"/>
      <w:r>
        <w:rPr>
          <w:sz w:val="28"/>
          <w:szCs w:val="28"/>
        </w:rPr>
        <w:t>,</w:t>
      </w:r>
      <w:r>
        <w:rPr>
          <w:sz w:val="28"/>
          <w:szCs w:val="28"/>
          <w:lang w:val="uk-UA"/>
        </w:rPr>
        <w:t xml:space="preserve"> на досліджуваному підприємстві</w:t>
      </w:r>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скоординовані</w:t>
      </w:r>
      <w:proofErr w:type="spellEnd"/>
      <w:r>
        <w:rPr>
          <w:sz w:val="28"/>
          <w:szCs w:val="28"/>
        </w:rPr>
        <w:t xml:space="preserve"> за </w:t>
      </w:r>
      <w:proofErr w:type="spellStart"/>
      <w:r>
        <w:rPr>
          <w:sz w:val="28"/>
          <w:szCs w:val="28"/>
        </w:rPr>
        <w:t>допомогою</w:t>
      </w:r>
      <w:proofErr w:type="spellEnd"/>
      <w:r>
        <w:rPr>
          <w:sz w:val="28"/>
          <w:szCs w:val="28"/>
        </w:rPr>
        <w:t xml:space="preserve"> «вертикального» </w:t>
      </w:r>
      <w:proofErr w:type="spellStart"/>
      <w:r>
        <w:rPr>
          <w:sz w:val="28"/>
          <w:szCs w:val="28"/>
        </w:rPr>
        <w:t>поділу</w:t>
      </w:r>
      <w:proofErr w:type="spellEnd"/>
      <w:r>
        <w:rPr>
          <w:sz w:val="28"/>
          <w:szCs w:val="28"/>
        </w:rPr>
        <w:t xml:space="preserve"> </w:t>
      </w:r>
      <w:proofErr w:type="spellStart"/>
      <w:r>
        <w:rPr>
          <w:sz w:val="28"/>
          <w:szCs w:val="28"/>
        </w:rPr>
        <w:t>праці</w:t>
      </w:r>
      <w:proofErr w:type="spellEnd"/>
      <w:r>
        <w:rPr>
          <w:sz w:val="28"/>
          <w:szCs w:val="28"/>
        </w:rPr>
        <w:t xml:space="preserve">. Тому </w:t>
      </w:r>
      <w:proofErr w:type="spellStart"/>
      <w:r>
        <w:rPr>
          <w:sz w:val="28"/>
          <w:szCs w:val="28"/>
        </w:rPr>
        <w:t>управління</w:t>
      </w:r>
      <w:proofErr w:type="spellEnd"/>
      <w:r>
        <w:rPr>
          <w:sz w:val="28"/>
          <w:szCs w:val="28"/>
        </w:rPr>
        <w:t xml:space="preserve"> є </w:t>
      </w:r>
      <w:proofErr w:type="spellStart"/>
      <w:r>
        <w:rPr>
          <w:sz w:val="28"/>
          <w:szCs w:val="28"/>
        </w:rPr>
        <w:t>істотно</w:t>
      </w:r>
      <w:proofErr w:type="spellEnd"/>
      <w:r>
        <w:rPr>
          <w:sz w:val="28"/>
          <w:szCs w:val="28"/>
        </w:rPr>
        <w:t xml:space="preserve"> </w:t>
      </w:r>
      <w:proofErr w:type="spellStart"/>
      <w:r>
        <w:rPr>
          <w:sz w:val="28"/>
          <w:szCs w:val="28"/>
        </w:rPr>
        <w:t>важливою</w:t>
      </w:r>
      <w:proofErr w:type="spellEnd"/>
      <w:r>
        <w:rPr>
          <w:sz w:val="28"/>
          <w:szCs w:val="28"/>
        </w:rPr>
        <w:t xml:space="preserve"> </w:t>
      </w:r>
      <w:proofErr w:type="spellStart"/>
      <w:r>
        <w:rPr>
          <w:sz w:val="28"/>
          <w:szCs w:val="28"/>
        </w:rPr>
        <w:t>діяльністю</w:t>
      </w:r>
      <w:proofErr w:type="spellEnd"/>
      <w:r>
        <w:rPr>
          <w:sz w:val="28"/>
          <w:szCs w:val="28"/>
        </w:rPr>
        <w:t xml:space="preserve"> для </w:t>
      </w:r>
      <w:proofErr w:type="spellStart"/>
      <w:r>
        <w:rPr>
          <w:sz w:val="28"/>
          <w:szCs w:val="28"/>
        </w:rPr>
        <w:t>організації</w:t>
      </w:r>
      <w:proofErr w:type="spellEnd"/>
      <w:r>
        <w:rPr>
          <w:sz w:val="28"/>
          <w:szCs w:val="28"/>
        </w:rPr>
        <w:t xml:space="preserve">. </w:t>
      </w:r>
      <w:proofErr w:type="spellStart"/>
      <w:r>
        <w:rPr>
          <w:sz w:val="28"/>
          <w:szCs w:val="28"/>
        </w:rPr>
        <w:t>Навіть</w:t>
      </w:r>
      <w:proofErr w:type="spellEnd"/>
      <w:r>
        <w:rPr>
          <w:sz w:val="28"/>
          <w:szCs w:val="28"/>
        </w:rPr>
        <w:t xml:space="preserve"> у великих </w:t>
      </w:r>
      <w:proofErr w:type="spellStart"/>
      <w:r>
        <w:rPr>
          <w:sz w:val="28"/>
          <w:szCs w:val="28"/>
        </w:rPr>
        <w:t>організаціях</w:t>
      </w:r>
      <w:proofErr w:type="spellEnd"/>
      <w:r>
        <w:rPr>
          <w:sz w:val="28"/>
          <w:szCs w:val="28"/>
        </w:rPr>
        <w:t xml:space="preserve">, приватного </w:t>
      </w:r>
      <w:proofErr w:type="spellStart"/>
      <w:r>
        <w:rPr>
          <w:sz w:val="28"/>
          <w:szCs w:val="28"/>
        </w:rPr>
        <w:t>бізнесу</w:t>
      </w:r>
      <w:proofErr w:type="spellEnd"/>
      <w:r>
        <w:rPr>
          <w:sz w:val="28"/>
          <w:szCs w:val="28"/>
        </w:rPr>
        <w:t xml:space="preserve">, </w:t>
      </w:r>
      <w:proofErr w:type="spellStart"/>
      <w:r>
        <w:rPr>
          <w:sz w:val="28"/>
          <w:szCs w:val="28"/>
        </w:rPr>
        <w:t>більшість</w:t>
      </w:r>
      <w:proofErr w:type="spellEnd"/>
      <w:r>
        <w:rPr>
          <w:sz w:val="28"/>
          <w:szCs w:val="28"/>
        </w:rPr>
        <w:t xml:space="preserve"> </w:t>
      </w:r>
      <w:proofErr w:type="spellStart"/>
      <w:r>
        <w:rPr>
          <w:sz w:val="28"/>
          <w:szCs w:val="28"/>
        </w:rPr>
        <w:t>керівників</w:t>
      </w:r>
      <w:proofErr w:type="spellEnd"/>
      <w:r>
        <w:rPr>
          <w:sz w:val="28"/>
          <w:szCs w:val="28"/>
        </w:rPr>
        <w:t xml:space="preserve"> </w:t>
      </w:r>
      <w:proofErr w:type="spellStart"/>
      <w:r>
        <w:rPr>
          <w:sz w:val="28"/>
          <w:szCs w:val="28"/>
        </w:rPr>
        <w:t>виконує</w:t>
      </w:r>
      <w:proofErr w:type="spellEnd"/>
      <w:r>
        <w:rPr>
          <w:sz w:val="28"/>
          <w:szCs w:val="28"/>
        </w:rPr>
        <w:t xml:space="preserve"> часто роботу, не </w:t>
      </w:r>
      <w:proofErr w:type="spellStart"/>
      <w:r>
        <w:rPr>
          <w:sz w:val="28"/>
          <w:szCs w:val="28"/>
        </w:rPr>
        <w:t>пов'язану</w:t>
      </w:r>
      <w:proofErr w:type="spellEnd"/>
      <w:r>
        <w:rPr>
          <w:sz w:val="28"/>
          <w:szCs w:val="28"/>
        </w:rPr>
        <w:t xml:space="preserve"> з </w:t>
      </w:r>
      <w:proofErr w:type="spellStart"/>
      <w:r>
        <w:rPr>
          <w:sz w:val="28"/>
          <w:szCs w:val="28"/>
        </w:rPr>
        <w:t>координуванням</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інших</w:t>
      </w:r>
      <w:proofErr w:type="spellEnd"/>
      <w:r>
        <w:rPr>
          <w:sz w:val="28"/>
          <w:szCs w:val="28"/>
        </w:rPr>
        <w:t>.</w:t>
      </w:r>
    </w:p>
    <w:p w14:paraId="14210ACD" w14:textId="77777777" w:rsidR="000078AB" w:rsidRDefault="00000000">
      <w:pPr>
        <w:spacing w:line="360" w:lineRule="auto"/>
        <w:ind w:firstLine="851"/>
        <w:jc w:val="both"/>
        <w:rPr>
          <w:sz w:val="28"/>
          <w:szCs w:val="28"/>
        </w:rPr>
      </w:pPr>
      <w:proofErr w:type="spellStart"/>
      <w:r>
        <w:rPr>
          <w:sz w:val="28"/>
          <w:szCs w:val="28"/>
        </w:rPr>
        <w:t>Таке</w:t>
      </w:r>
      <w:proofErr w:type="spellEnd"/>
      <w:r>
        <w:rPr>
          <w:sz w:val="28"/>
          <w:szCs w:val="28"/>
        </w:rPr>
        <w:t xml:space="preserve"> </w:t>
      </w:r>
      <w:proofErr w:type="spellStart"/>
      <w:r>
        <w:rPr>
          <w:sz w:val="28"/>
          <w:szCs w:val="28"/>
        </w:rPr>
        <w:t>спостерігається</w:t>
      </w:r>
      <w:proofErr w:type="spellEnd"/>
      <w:r>
        <w:rPr>
          <w:sz w:val="28"/>
          <w:szCs w:val="28"/>
        </w:rPr>
        <w:t xml:space="preserve"> і в </w:t>
      </w:r>
      <w:proofErr w:type="spellStart"/>
      <w:r>
        <w:rPr>
          <w:sz w:val="28"/>
          <w:szCs w:val="28"/>
        </w:rPr>
        <w:t>даному</w:t>
      </w:r>
      <w:proofErr w:type="spellEnd"/>
      <w:r>
        <w:rPr>
          <w:sz w:val="28"/>
          <w:szCs w:val="28"/>
        </w:rPr>
        <w:t xml:space="preserve"> </w:t>
      </w:r>
      <w:proofErr w:type="spellStart"/>
      <w:r>
        <w:rPr>
          <w:sz w:val="28"/>
          <w:szCs w:val="28"/>
        </w:rPr>
        <w:t>підприємстві</w:t>
      </w:r>
      <w:proofErr w:type="spellEnd"/>
      <w:r>
        <w:rPr>
          <w:sz w:val="28"/>
          <w:szCs w:val="28"/>
        </w:rPr>
        <w:t xml:space="preserve"> </w:t>
      </w:r>
      <w:hyperlink r:id="rId21"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 xml:space="preserve">. </w:t>
      </w:r>
      <w:proofErr w:type="spellStart"/>
      <w:r>
        <w:rPr>
          <w:sz w:val="28"/>
          <w:szCs w:val="28"/>
        </w:rPr>
        <w:t>Керівник</w:t>
      </w:r>
      <w:proofErr w:type="spellEnd"/>
      <w:r>
        <w:rPr>
          <w:sz w:val="28"/>
          <w:szCs w:val="28"/>
        </w:rPr>
        <w:t xml:space="preserve"> сам </w:t>
      </w:r>
      <w:proofErr w:type="spellStart"/>
      <w:r>
        <w:rPr>
          <w:sz w:val="28"/>
          <w:szCs w:val="28"/>
        </w:rPr>
        <w:t>дзвонить</w:t>
      </w:r>
      <w:proofErr w:type="spellEnd"/>
      <w:r>
        <w:rPr>
          <w:sz w:val="28"/>
          <w:szCs w:val="28"/>
        </w:rPr>
        <w:t xml:space="preserve"> </w:t>
      </w:r>
      <w:proofErr w:type="spellStart"/>
      <w:r>
        <w:rPr>
          <w:sz w:val="28"/>
          <w:szCs w:val="28"/>
        </w:rPr>
        <w:t>клієнтам</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виходить</w:t>
      </w:r>
      <w:proofErr w:type="spellEnd"/>
      <w:r>
        <w:rPr>
          <w:sz w:val="28"/>
          <w:szCs w:val="28"/>
        </w:rPr>
        <w:t xml:space="preserve"> у </w:t>
      </w:r>
      <w:proofErr w:type="spellStart"/>
      <w:r>
        <w:rPr>
          <w:sz w:val="28"/>
          <w:szCs w:val="28"/>
        </w:rPr>
        <w:t>відділ</w:t>
      </w:r>
      <w:proofErr w:type="spellEnd"/>
      <w:r>
        <w:rPr>
          <w:sz w:val="28"/>
          <w:szCs w:val="28"/>
        </w:rPr>
        <w:t xml:space="preserve"> </w:t>
      </w:r>
      <w:proofErr w:type="spellStart"/>
      <w:r>
        <w:rPr>
          <w:sz w:val="28"/>
          <w:szCs w:val="28"/>
        </w:rPr>
        <w:t>збуту</w:t>
      </w:r>
      <w:proofErr w:type="spellEnd"/>
      <w:r>
        <w:rPr>
          <w:sz w:val="28"/>
          <w:szCs w:val="28"/>
        </w:rPr>
        <w:t xml:space="preserve">, для того </w:t>
      </w:r>
      <w:proofErr w:type="spellStart"/>
      <w:r>
        <w:rPr>
          <w:sz w:val="28"/>
          <w:szCs w:val="28"/>
        </w:rPr>
        <w:t>щоб</w:t>
      </w:r>
      <w:proofErr w:type="spellEnd"/>
      <w:r>
        <w:rPr>
          <w:sz w:val="28"/>
          <w:szCs w:val="28"/>
        </w:rPr>
        <w:t xml:space="preserve"> </w:t>
      </w:r>
      <w:proofErr w:type="spellStart"/>
      <w:r>
        <w:rPr>
          <w:sz w:val="28"/>
          <w:szCs w:val="28"/>
        </w:rPr>
        <w:t>зберегти</w:t>
      </w:r>
      <w:proofErr w:type="spellEnd"/>
      <w:r>
        <w:rPr>
          <w:sz w:val="28"/>
          <w:szCs w:val="28"/>
        </w:rPr>
        <w:t xml:space="preserve"> </w:t>
      </w:r>
      <w:proofErr w:type="spellStart"/>
      <w:r>
        <w:rPr>
          <w:sz w:val="28"/>
          <w:szCs w:val="28"/>
        </w:rPr>
        <w:t>зв'язок</w:t>
      </w:r>
      <w:proofErr w:type="spellEnd"/>
      <w:r>
        <w:rPr>
          <w:sz w:val="28"/>
          <w:szCs w:val="28"/>
        </w:rPr>
        <w:t xml:space="preserve"> з </w:t>
      </w:r>
      <w:proofErr w:type="spellStart"/>
      <w:r>
        <w:rPr>
          <w:sz w:val="28"/>
          <w:szCs w:val="28"/>
        </w:rPr>
        <w:t>клієнтами</w:t>
      </w:r>
      <w:proofErr w:type="spellEnd"/>
      <w:r>
        <w:rPr>
          <w:sz w:val="28"/>
          <w:szCs w:val="28"/>
        </w:rPr>
        <w:t xml:space="preserve">, </w:t>
      </w:r>
      <w:proofErr w:type="spellStart"/>
      <w:r>
        <w:rPr>
          <w:sz w:val="28"/>
          <w:szCs w:val="28"/>
        </w:rPr>
        <w:t>відчути</w:t>
      </w:r>
      <w:proofErr w:type="spellEnd"/>
      <w:r>
        <w:rPr>
          <w:sz w:val="28"/>
          <w:szCs w:val="28"/>
        </w:rPr>
        <w:t xml:space="preserve"> </w:t>
      </w:r>
      <w:proofErr w:type="spellStart"/>
      <w:r>
        <w:rPr>
          <w:sz w:val="28"/>
          <w:szCs w:val="28"/>
        </w:rPr>
        <w:t>їх</w:t>
      </w:r>
      <w:proofErr w:type="spellEnd"/>
      <w:r>
        <w:rPr>
          <w:sz w:val="28"/>
          <w:szCs w:val="28"/>
        </w:rPr>
        <w:t xml:space="preserve"> потреби. </w:t>
      </w:r>
      <w:proofErr w:type="spellStart"/>
      <w:r>
        <w:rPr>
          <w:sz w:val="28"/>
          <w:szCs w:val="28"/>
        </w:rPr>
        <w:t>Фактично</w:t>
      </w:r>
      <w:proofErr w:type="spellEnd"/>
      <w:r>
        <w:rPr>
          <w:sz w:val="28"/>
          <w:szCs w:val="28"/>
        </w:rPr>
        <w:t xml:space="preserve"> все </w:t>
      </w:r>
      <w:proofErr w:type="spellStart"/>
      <w:r>
        <w:rPr>
          <w:sz w:val="28"/>
          <w:szCs w:val="28"/>
        </w:rPr>
        <w:t>управління</w:t>
      </w:r>
      <w:proofErr w:type="spellEnd"/>
      <w:r>
        <w:rPr>
          <w:sz w:val="28"/>
          <w:szCs w:val="28"/>
        </w:rPr>
        <w:t xml:space="preserve"> </w:t>
      </w:r>
      <w:proofErr w:type="spellStart"/>
      <w:r>
        <w:rPr>
          <w:sz w:val="28"/>
          <w:szCs w:val="28"/>
        </w:rPr>
        <w:t>постачанням</w:t>
      </w:r>
      <w:proofErr w:type="spellEnd"/>
      <w:r>
        <w:rPr>
          <w:sz w:val="28"/>
          <w:szCs w:val="28"/>
        </w:rPr>
        <w:t xml:space="preserve"> представлено на </w:t>
      </w:r>
      <w:proofErr w:type="spellStart"/>
      <w:r>
        <w:rPr>
          <w:sz w:val="28"/>
          <w:szCs w:val="28"/>
        </w:rPr>
        <w:t>сьогоднішній</w:t>
      </w:r>
      <w:proofErr w:type="spellEnd"/>
      <w:r>
        <w:rPr>
          <w:sz w:val="28"/>
          <w:szCs w:val="28"/>
        </w:rPr>
        <w:t xml:space="preserve"> день одним </w:t>
      </w:r>
      <w:proofErr w:type="spellStart"/>
      <w:r>
        <w:rPr>
          <w:sz w:val="28"/>
          <w:szCs w:val="28"/>
        </w:rPr>
        <w:t>керівником</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Керівнику</w:t>
      </w:r>
      <w:proofErr w:type="spellEnd"/>
      <w:r>
        <w:rPr>
          <w:sz w:val="28"/>
          <w:szCs w:val="28"/>
        </w:rPr>
        <w:t xml:space="preserve"> часто доводиться </w:t>
      </w:r>
      <w:proofErr w:type="spellStart"/>
      <w:r>
        <w:rPr>
          <w:sz w:val="28"/>
          <w:szCs w:val="28"/>
        </w:rPr>
        <w:t>виконувати</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поставлені</w:t>
      </w:r>
      <w:proofErr w:type="spellEnd"/>
      <w:r>
        <w:rPr>
          <w:sz w:val="28"/>
          <w:szCs w:val="28"/>
        </w:rPr>
        <w:t xml:space="preserve"> перед </w:t>
      </w:r>
      <w:proofErr w:type="spellStart"/>
      <w:r>
        <w:rPr>
          <w:sz w:val="28"/>
          <w:szCs w:val="28"/>
        </w:rPr>
        <w:t>відділом</w:t>
      </w:r>
      <w:proofErr w:type="spellEnd"/>
      <w:r>
        <w:rPr>
          <w:sz w:val="28"/>
          <w:szCs w:val="28"/>
        </w:rPr>
        <w:t xml:space="preserve"> </w:t>
      </w:r>
      <w:proofErr w:type="spellStart"/>
      <w:r>
        <w:rPr>
          <w:sz w:val="28"/>
          <w:szCs w:val="28"/>
        </w:rPr>
        <w:t>продажів</w:t>
      </w:r>
      <w:proofErr w:type="spellEnd"/>
      <w:r>
        <w:rPr>
          <w:sz w:val="28"/>
          <w:szCs w:val="28"/>
        </w:rPr>
        <w:t xml:space="preserve">. </w:t>
      </w:r>
      <w:proofErr w:type="spellStart"/>
      <w:r>
        <w:rPr>
          <w:sz w:val="28"/>
          <w:szCs w:val="28"/>
        </w:rPr>
        <w:t>Однак</w:t>
      </w:r>
      <w:proofErr w:type="spellEnd"/>
      <w:r>
        <w:rPr>
          <w:sz w:val="28"/>
          <w:szCs w:val="28"/>
        </w:rPr>
        <w:t xml:space="preserve"> у </w:t>
      </w:r>
      <w:proofErr w:type="spellStart"/>
      <w:r>
        <w:rPr>
          <w:sz w:val="28"/>
          <w:szCs w:val="28"/>
        </w:rPr>
        <w:t>всіх</w:t>
      </w:r>
      <w:proofErr w:type="spellEnd"/>
      <w:r>
        <w:rPr>
          <w:sz w:val="28"/>
          <w:szCs w:val="28"/>
        </w:rPr>
        <w:t xml:space="preserve"> </w:t>
      </w:r>
      <w:proofErr w:type="spellStart"/>
      <w:r>
        <w:rPr>
          <w:sz w:val="28"/>
          <w:szCs w:val="28"/>
        </w:rPr>
        <w:t>організаціях</w:t>
      </w:r>
      <w:proofErr w:type="spellEnd"/>
      <w:r>
        <w:rPr>
          <w:sz w:val="28"/>
          <w:szCs w:val="28"/>
        </w:rPr>
        <w:t xml:space="preserve">, </w:t>
      </w:r>
      <w:proofErr w:type="spellStart"/>
      <w:r>
        <w:rPr>
          <w:sz w:val="28"/>
          <w:szCs w:val="28"/>
        </w:rPr>
        <w:t>навіть</w:t>
      </w:r>
      <w:proofErr w:type="spellEnd"/>
      <w:r>
        <w:rPr>
          <w:sz w:val="28"/>
          <w:szCs w:val="28"/>
        </w:rPr>
        <w:t xml:space="preserve"> в самих маленьких, </w:t>
      </w:r>
      <w:proofErr w:type="spellStart"/>
      <w:r>
        <w:rPr>
          <w:sz w:val="28"/>
          <w:szCs w:val="28"/>
        </w:rPr>
        <w:t>управління</w:t>
      </w:r>
      <w:proofErr w:type="spellEnd"/>
      <w:r>
        <w:rPr>
          <w:sz w:val="28"/>
          <w:szCs w:val="28"/>
        </w:rPr>
        <w:t xml:space="preserve"> </w:t>
      </w:r>
      <w:proofErr w:type="spellStart"/>
      <w:r>
        <w:rPr>
          <w:sz w:val="28"/>
          <w:szCs w:val="28"/>
        </w:rPr>
        <w:t>займає</w:t>
      </w:r>
      <w:proofErr w:type="spellEnd"/>
      <w:r>
        <w:rPr>
          <w:sz w:val="28"/>
          <w:szCs w:val="28"/>
        </w:rPr>
        <w:t xml:space="preserve"> так </w:t>
      </w:r>
      <w:proofErr w:type="spellStart"/>
      <w:r>
        <w:rPr>
          <w:sz w:val="28"/>
          <w:szCs w:val="28"/>
        </w:rPr>
        <w:t>багато</w:t>
      </w:r>
      <w:proofErr w:type="spellEnd"/>
      <w:r>
        <w:rPr>
          <w:sz w:val="28"/>
          <w:szCs w:val="28"/>
        </w:rPr>
        <w:t xml:space="preserve"> часу, </w:t>
      </w:r>
      <w:proofErr w:type="spellStart"/>
      <w:r>
        <w:rPr>
          <w:sz w:val="28"/>
          <w:szCs w:val="28"/>
        </w:rPr>
        <w:t>що</w:t>
      </w:r>
      <w:proofErr w:type="spellEnd"/>
      <w:r>
        <w:rPr>
          <w:sz w:val="28"/>
          <w:szCs w:val="28"/>
        </w:rPr>
        <w:t xml:space="preserve"> </w:t>
      </w:r>
      <w:proofErr w:type="spellStart"/>
      <w:r>
        <w:rPr>
          <w:sz w:val="28"/>
          <w:szCs w:val="28"/>
        </w:rPr>
        <w:t>стає</w:t>
      </w:r>
      <w:proofErr w:type="spellEnd"/>
      <w:r>
        <w:rPr>
          <w:sz w:val="28"/>
          <w:szCs w:val="28"/>
        </w:rPr>
        <w:t xml:space="preserve"> все </w:t>
      </w:r>
      <w:proofErr w:type="spellStart"/>
      <w:r>
        <w:rPr>
          <w:sz w:val="28"/>
          <w:szCs w:val="28"/>
        </w:rPr>
        <w:t>важче</w:t>
      </w:r>
      <w:proofErr w:type="spellEnd"/>
      <w:r>
        <w:rPr>
          <w:sz w:val="28"/>
          <w:szCs w:val="28"/>
        </w:rPr>
        <w:t xml:space="preserve"> </w:t>
      </w:r>
      <w:proofErr w:type="spellStart"/>
      <w:r>
        <w:rPr>
          <w:sz w:val="28"/>
          <w:szCs w:val="28"/>
        </w:rPr>
        <w:t>здійснювати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мимохідь</w:t>
      </w:r>
      <w:proofErr w:type="spellEnd"/>
      <w:r>
        <w:rPr>
          <w:sz w:val="28"/>
          <w:szCs w:val="28"/>
        </w:rPr>
        <w:t>.</w:t>
      </w:r>
    </w:p>
    <w:p w14:paraId="52A805DB" w14:textId="77777777" w:rsidR="000078AB" w:rsidRDefault="00000000">
      <w:pPr>
        <w:spacing w:line="360" w:lineRule="auto"/>
        <w:ind w:firstLine="851"/>
        <w:jc w:val="both"/>
        <w:rPr>
          <w:sz w:val="28"/>
          <w:szCs w:val="28"/>
        </w:rPr>
      </w:pPr>
      <w:r>
        <w:rPr>
          <w:sz w:val="28"/>
          <w:szCs w:val="28"/>
          <w:lang w:val="uk-UA"/>
        </w:rPr>
        <w:t>Більше</w:t>
      </w:r>
      <w:r>
        <w:rPr>
          <w:sz w:val="28"/>
          <w:szCs w:val="28"/>
        </w:rPr>
        <w:t xml:space="preserve"> </w:t>
      </w:r>
      <w:proofErr w:type="spellStart"/>
      <w:r>
        <w:rPr>
          <w:sz w:val="28"/>
          <w:szCs w:val="28"/>
        </w:rPr>
        <w:t>переваг</w:t>
      </w:r>
      <w:proofErr w:type="spellEnd"/>
      <w:r>
        <w:rPr>
          <w:sz w:val="28"/>
          <w:szCs w:val="28"/>
        </w:rPr>
        <w:t xml:space="preserve"> у </w:t>
      </w:r>
      <w:proofErr w:type="spellStart"/>
      <w:r>
        <w:rPr>
          <w:sz w:val="28"/>
          <w:szCs w:val="28"/>
        </w:rPr>
        <w:t>подібного</w:t>
      </w:r>
      <w:proofErr w:type="spellEnd"/>
      <w:r>
        <w:rPr>
          <w:sz w:val="28"/>
          <w:szCs w:val="28"/>
        </w:rPr>
        <w:t xml:space="preserve"> виду </w:t>
      </w:r>
      <w:proofErr w:type="spellStart"/>
      <w:r>
        <w:rPr>
          <w:sz w:val="28"/>
          <w:szCs w:val="28"/>
        </w:rPr>
        <w:t>організації</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немає</w:t>
      </w:r>
      <w:proofErr w:type="spellEnd"/>
      <w:r>
        <w:rPr>
          <w:sz w:val="28"/>
          <w:szCs w:val="28"/>
        </w:rPr>
        <w:t xml:space="preserve">. Але так як на </w:t>
      </w:r>
      <w:proofErr w:type="spellStart"/>
      <w:r>
        <w:rPr>
          <w:sz w:val="28"/>
          <w:szCs w:val="28"/>
        </w:rPr>
        <w:t>підприємстві</w:t>
      </w:r>
      <w:proofErr w:type="spellEnd"/>
      <w:r>
        <w:rPr>
          <w:sz w:val="28"/>
          <w:szCs w:val="28"/>
        </w:rPr>
        <w:t xml:space="preserve"> </w:t>
      </w:r>
      <w:proofErr w:type="spellStart"/>
      <w:r>
        <w:rPr>
          <w:sz w:val="28"/>
          <w:szCs w:val="28"/>
        </w:rPr>
        <w:t>планується</w:t>
      </w:r>
      <w:proofErr w:type="spellEnd"/>
      <w:r>
        <w:rPr>
          <w:sz w:val="28"/>
          <w:szCs w:val="28"/>
        </w:rPr>
        <w:t xml:space="preserve"> </w:t>
      </w:r>
      <w:proofErr w:type="spellStart"/>
      <w:r>
        <w:rPr>
          <w:sz w:val="28"/>
          <w:szCs w:val="28"/>
        </w:rPr>
        <w:t>розширення</w:t>
      </w:r>
      <w:proofErr w:type="spellEnd"/>
      <w:r>
        <w:rPr>
          <w:sz w:val="28"/>
          <w:szCs w:val="28"/>
        </w:rPr>
        <w:t xml:space="preserve"> </w:t>
      </w:r>
      <w:proofErr w:type="spellStart"/>
      <w:r>
        <w:rPr>
          <w:sz w:val="28"/>
          <w:szCs w:val="28"/>
        </w:rPr>
        <w:t>мережі</w:t>
      </w:r>
      <w:proofErr w:type="spellEnd"/>
      <w:r>
        <w:rPr>
          <w:sz w:val="28"/>
          <w:szCs w:val="28"/>
        </w:rPr>
        <w:t xml:space="preserve"> </w:t>
      </w:r>
      <w:r>
        <w:rPr>
          <w:sz w:val="28"/>
          <w:szCs w:val="28"/>
          <w:lang w:val="uk-UA"/>
        </w:rPr>
        <w:t>збуту</w:t>
      </w:r>
      <w:r>
        <w:rPr>
          <w:sz w:val="28"/>
          <w:szCs w:val="28"/>
        </w:rPr>
        <w:t xml:space="preserve">, </w:t>
      </w:r>
      <w:proofErr w:type="spellStart"/>
      <w:r>
        <w:rPr>
          <w:sz w:val="28"/>
          <w:szCs w:val="28"/>
        </w:rPr>
        <w:t>з'являється</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в структуру </w:t>
      </w:r>
      <w:proofErr w:type="spellStart"/>
      <w:r>
        <w:rPr>
          <w:sz w:val="28"/>
          <w:szCs w:val="28"/>
        </w:rPr>
        <w:t>управління</w:t>
      </w:r>
      <w:proofErr w:type="spellEnd"/>
      <w:r>
        <w:rPr>
          <w:sz w:val="28"/>
          <w:szCs w:val="28"/>
        </w:rPr>
        <w:t xml:space="preserve">. На </w:t>
      </w:r>
      <w:proofErr w:type="spellStart"/>
      <w:r>
        <w:rPr>
          <w:sz w:val="28"/>
          <w:szCs w:val="28"/>
        </w:rPr>
        <w:t>принципі</w:t>
      </w:r>
      <w:proofErr w:type="spellEnd"/>
      <w:r>
        <w:rPr>
          <w:sz w:val="28"/>
          <w:szCs w:val="28"/>
        </w:rPr>
        <w:t xml:space="preserve"> </w:t>
      </w:r>
      <w:proofErr w:type="spellStart"/>
      <w:r>
        <w:rPr>
          <w:sz w:val="28"/>
          <w:szCs w:val="28"/>
        </w:rPr>
        <w:t>поділу</w:t>
      </w:r>
      <w:proofErr w:type="spellEnd"/>
      <w:r>
        <w:rPr>
          <w:sz w:val="28"/>
          <w:szCs w:val="28"/>
        </w:rPr>
        <w:t xml:space="preserve"> </w:t>
      </w:r>
      <w:proofErr w:type="spellStart"/>
      <w:r>
        <w:rPr>
          <w:sz w:val="28"/>
          <w:szCs w:val="28"/>
        </w:rPr>
        <w:t>управлінської</w:t>
      </w:r>
      <w:proofErr w:type="spellEnd"/>
      <w:r>
        <w:rPr>
          <w:sz w:val="28"/>
          <w:szCs w:val="28"/>
        </w:rPr>
        <w:t xml:space="preserve"> та </w:t>
      </w:r>
      <w:proofErr w:type="spellStart"/>
      <w:r>
        <w:rPr>
          <w:sz w:val="28"/>
          <w:szCs w:val="28"/>
        </w:rPr>
        <w:t>некерованої</w:t>
      </w:r>
      <w:proofErr w:type="spellEnd"/>
      <w:r>
        <w:rPr>
          <w:sz w:val="28"/>
          <w:szCs w:val="28"/>
        </w:rPr>
        <w:t xml:space="preserve"> </w:t>
      </w:r>
      <w:proofErr w:type="spellStart"/>
      <w:r>
        <w:rPr>
          <w:sz w:val="28"/>
          <w:szCs w:val="28"/>
        </w:rPr>
        <w:t>роботи</w:t>
      </w:r>
      <w:proofErr w:type="spellEnd"/>
      <w:r>
        <w:rPr>
          <w:sz w:val="28"/>
          <w:szCs w:val="28"/>
        </w:rPr>
        <w:t xml:space="preserve">, а також </w:t>
      </w:r>
      <w:proofErr w:type="spellStart"/>
      <w:r>
        <w:rPr>
          <w:sz w:val="28"/>
          <w:szCs w:val="28"/>
        </w:rPr>
        <w:t>принципі</w:t>
      </w:r>
      <w:proofErr w:type="spellEnd"/>
      <w:r>
        <w:rPr>
          <w:sz w:val="28"/>
          <w:szCs w:val="28"/>
        </w:rPr>
        <w:t xml:space="preserve"> </w:t>
      </w:r>
      <w:proofErr w:type="spellStart"/>
      <w:r>
        <w:rPr>
          <w:sz w:val="28"/>
          <w:szCs w:val="28"/>
        </w:rPr>
        <w:t>делегування</w:t>
      </w:r>
      <w:proofErr w:type="spellEnd"/>
      <w:r>
        <w:rPr>
          <w:sz w:val="28"/>
          <w:szCs w:val="28"/>
        </w:rPr>
        <w:t xml:space="preserve"> </w:t>
      </w:r>
      <w:proofErr w:type="spellStart"/>
      <w:r>
        <w:rPr>
          <w:sz w:val="28"/>
          <w:szCs w:val="28"/>
        </w:rPr>
        <w:t>повноважень</w:t>
      </w:r>
      <w:proofErr w:type="spellEnd"/>
      <w:r>
        <w:rPr>
          <w:sz w:val="28"/>
          <w:szCs w:val="28"/>
        </w:rPr>
        <w:t xml:space="preserve"> і </w:t>
      </w:r>
      <w:proofErr w:type="spellStart"/>
      <w:r>
        <w:rPr>
          <w:sz w:val="28"/>
          <w:szCs w:val="28"/>
        </w:rPr>
        <w:t>планується</w:t>
      </w:r>
      <w:proofErr w:type="spellEnd"/>
      <w:r>
        <w:rPr>
          <w:sz w:val="28"/>
          <w:szCs w:val="28"/>
        </w:rPr>
        <w:t xml:space="preserve"> </w:t>
      </w:r>
      <w:proofErr w:type="spellStart"/>
      <w:r>
        <w:rPr>
          <w:sz w:val="28"/>
          <w:szCs w:val="28"/>
        </w:rPr>
        <w:t>будувати</w:t>
      </w:r>
      <w:proofErr w:type="spellEnd"/>
      <w:r>
        <w:rPr>
          <w:sz w:val="28"/>
          <w:szCs w:val="28"/>
        </w:rPr>
        <w:t xml:space="preserve"> роботу </w:t>
      </w:r>
      <w:proofErr w:type="spellStart"/>
      <w:r>
        <w:rPr>
          <w:sz w:val="28"/>
          <w:szCs w:val="28"/>
        </w:rPr>
        <w:t>підприємства</w:t>
      </w:r>
      <w:proofErr w:type="spellEnd"/>
      <w:r>
        <w:rPr>
          <w:sz w:val="28"/>
          <w:szCs w:val="28"/>
        </w:rPr>
        <w:t xml:space="preserve">. У схему </w:t>
      </w:r>
      <w:proofErr w:type="spellStart"/>
      <w:r>
        <w:rPr>
          <w:sz w:val="28"/>
          <w:szCs w:val="28"/>
        </w:rPr>
        <w:t>управління</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було</w:t>
      </w:r>
      <w:proofErr w:type="spellEnd"/>
      <w:r>
        <w:rPr>
          <w:sz w:val="28"/>
          <w:szCs w:val="28"/>
        </w:rPr>
        <w:t xml:space="preserve"> б ввести </w:t>
      </w:r>
      <w:proofErr w:type="spellStart"/>
      <w:r>
        <w:rPr>
          <w:sz w:val="28"/>
          <w:szCs w:val="28"/>
        </w:rPr>
        <w:t>додаткові</w:t>
      </w:r>
      <w:proofErr w:type="spellEnd"/>
      <w:r>
        <w:rPr>
          <w:sz w:val="28"/>
          <w:szCs w:val="28"/>
        </w:rPr>
        <w:t xml:space="preserve"> ланки </w:t>
      </w:r>
      <w:proofErr w:type="spellStart"/>
      <w:r>
        <w:rPr>
          <w:sz w:val="28"/>
          <w:szCs w:val="28"/>
        </w:rPr>
        <w:t>співробітників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скоординували</w:t>
      </w:r>
      <w:proofErr w:type="spellEnd"/>
      <w:r>
        <w:rPr>
          <w:sz w:val="28"/>
          <w:szCs w:val="28"/>
        </w:rPr>
        <w:t xml:space="preserve"> б роботу </w:t>
      </w:r>
      <w:proofErr w:type="spellStart"/>
      <w:r>
        <w:rPr>
          <w:sz w:val="28"/>
          <w:szCs w:val="28"/>
        </w:rPr>
        <w:t>підприємства</w:t>
      </w:r>
      <w:proofErr w:type="spellEnd"/>
      <w:r>
        <w:rPr>
          <w:sz w:val="28"/>
          <w:szCs w:val="28"/>
        </w:rPr>
        <w:t xml:space="preserve">. </w:t>
      </w:r>
      <w:proofErr w:type="spellStart"/>
      <w:r>
        <w:rPr>
          <w:sz w:val="28"/>
          <w:szCs w:val="28"/>
        </w:rPr>
        <w:t>Це</w:t>
      </w:r>
      <w:proofErr w:type="spellEnd"/>
      <w:r>
        <w:rPr>
          <w:sz w:val="28"/>
          <w:szCs w:val="28"/>
        </w:rPr>
        <w:t xml:space="preserve"> дозволить </w:t>
      </w:r>
      <w:proofErr w:type="spellStart"/>
      <w:r>
        <w:rPr>
          <w:sz w:val="28"/>
          <w:szCs w:val="28"/>
        </w:rPr>
        <w:t>звузити</w:t>
      </w:r>
      <w:proofErr w:type="spellEnd"/>
      <w:r>
        <w:rPr>
          <w:sz w:val="28"/>
          <w:szCs w:val="28"/>
        </w:rPr>
        <w:t xml:space="preserve"> </w:t>
      </w:r>
      <w:proofErr w:type="spellStart"/>
      <w:r>
        <w:rPr>
          <w:sz w:val="28"/>
          <w:szCs w:val="28"/>
        </w:rPr>
        <w:t>сфери</w:t>
      </w:r>
      <w:proofErr w:type="spellEnd"/>
      <w:r>
        <w:rPr>
          <w:sz w:val="28"/>
          <w:szCs w:val="28"/>
        </w:rPr>
        <w:t xml:space="preserve"> </w:t>
      </w:r>
      <w:proofErr w:type="spellStart"/>
      <w:r>
        <w:rPr>
          <w:sz w:val="28"/>
          <w:szCs w:val="28"/>
        </w:rPr>
        <w:t>діяльності</w:t>
      </w:r>
      <w:proofErr w:type="spellEnd"/>
      <w:r>
        <w:rPr>
          <w:sz w:val="28"/>
          <w:szCs w:val="28"/>
        </w:rPr>
        <w:t xml:space="preserve"> в </w:t>
      </w:r>
      <w:proofErr w:type="spellStart"/>
      <w:r>
        <w:rPr>
          <w:sz w:val="28"/>
          <w:szCs w:val="28"/>
        </w:rPr>
        <w:t>управлінні</w:t>
      </w:r>
      <w:proofErr w:type="spellEnd"/>
      <w:r>
        <w:rPr>
          <w:sz w:val="28"/>
          <w:szCs w:val="28"/>
        </w:rPr>
        <w:t xml:space="preserve"> </w:t>
      </w:r>
      <w:proofErr w:type="spellStart"/>
      <w:r>
        <w:rPr>
          <w:sz w:val="28"/>
          <w:szCs w:val="28"/>
        </w:rPr>
        <w:t>збуту</w:t>
      </w:r>
      <w:proofErr w:type="spellEnd"/>
      <w:r>
        <w:rPr>
          <w:sz w:val="28"/>
          <w:szCs w:val="28"/>
        </w:rPr>
        <w:t xml:space="preserve"> і </w:t>
      </w:r>
      <w:proofErr w:type="spellStart"/>
      <w:r>
        <w:rPr>
          <w:sz w:val="28"/>
          <w:szCs w:val="28"/>
        </w:rPr>
        <w:t>постачання</w:t>
      </w:r>
      <w:proofErr w:type="spellEnd"/>
      <w:r>
        <w:rPr>
          <w:sz w:val="28"/>
          <w:szCs w:val="28"/>
        </w:rPr>
        <w:t xml:space="preserve"> </w:t>
      </w:r>
      <w:proofErr w:type="spellStart"/>
      <w:r>
        <w:rPr>
          <w:sz w:val="28"/>
          <w:szCs w:val="28"/>
        </w:rPr>
        <w:t>тим</w:t>
      </w:r>
      <w:proofErr w:type="spellEnd"/>
      <w:r>
        <w:rPr>
          <w:sz w:val="28"/>
          <w:szCs w:val="28"/>
        </w:rPr>
        <w:t xml:space="preserve"> самим </w:t>
      </w:r>
      <w:proofErr w:type="spellStart"/>
      <w:r>
        <w:rPr>
          <w:sz w:val="28"/>
          <w:szCs w:val="28"/>
        </w:rPr>
        <w:t>підвищити</w:t>
      </w:r>
      <w:proofErr w:type="spellEnd"/>
      <w:r>
        <w:rPr>
          <w:sz w:val="28"/>
          <w:szCs w:val="28"/>
        </w:rPr>
        <w:t xml:space="preserve"> </w:t>
      </w:r>
      <w:proofErr w:type="spellStart"/>
      <w:r>
        <w:rPr>
          <w:sz w:val="28"/>
          <w:szCs w:val="28"/>
        </w:rPr>
        <w:t>віддачу</w:t>
      </w:r>
      <w:proofErr w:type="spellEnd"/>
      <w:r>
        <w:rPr>
          <w:sz w:val="28"/>
          <w:szCs w:val="28"/>
        </w:rPr>
        <w:t xml:space="preserve">. З </w:t>
      </w:r>
      <w:proofErr w:type="spellStart"/>
      <w:r>
        <w:rPr>
          <w:sz w:val="28"/>
          <w:szCs w:val="28"/>
        </w:rPr>
        <w:t>голови</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зняті</w:t>
      </w:r>
      <w:proofErr w:type="spellEnd"/>
      <w:r>
        <w:rPr>
          <w:sz w:val="28"/>
          <w:szCs w:val="28"/>
        </w:rPr>
        <w:t xml:space="preserve"> </w:t>
      </w:r>
      <w:proofErr w:type="spellStart"/>
      <w:r>
        <w:rPr>
          <w:sz w:val="28"/>
          <w:szCs w:val="28"/>
        </w:rPr>
        <w:t>вирішення</w:t>
      </w:r>
      <w:proofErr w:type="spellEnd"/>
      <w:r>
        <w:rPr>
          <w:sz w:val="28"/>
          <w:szCs w:val="28"/>
        </w:rPr>
        <w:t xml:space="preserve"> низки </w:t>
      </w:r>
      <w:proofErr w:type="spellStart"/>
      <w:r>
        <w:rPr>
          <w:sz w:val="28"/>
          <w:szCs w:val="28"/>
        </w:rPr>
        <w:t>питань</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впливають</w:t>
      </w:r>
      <w:proofErr w:type="spellEnd"/>
      <w:r>
        <w:rPr>
          <w:sz w:val="28"/>
          <w:szCs w:val="28"/>
        </w:rPr>
        <w:t xml:space="preserve"> на </w:t>
      </w:r>
      <w:proofErr w:type="spellStart"/>
      <w:r>
        <w:rPr>
          <w:sz w:val="28"/>
          <w:szCs w:val="28"/>
        </w:rPr>
        <w:t>стратегію</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що</w:t>
      </w:r>
      <w:proofErr w:type="spellEnd"/>
      <w:r>
        <w:rPr>
          <w:sz w:val="28"/>
          <w:szCs w:val="28"/>
        </w:rPr>
        <w:t xml:space="preserve"> дозволить </w:t>
      </w:r>
      <w:proofErr w:type="spellStart"/>
      <w:r>
        <w:rPr>
          <w:sz w:val="28"/>
          <w:szCs w:val="28"/>
        </w:rPr>
        <w:t>зосередити</w:t>
      </w:r>
      <w:proofErr w:type="spellEnd"/>
      <w:r>
        <w:rPr>
          <w:sz w:val="28"/>
          <w:szCs w:val="28"/>
        </w:rPr>
        <w:t xml:space="preserve"> і </w:t>
      </w:r>
      <w:proofErr w:type="spellStart"/>
      <w:r>
        <w:rPr>
          <w:sz w:val="28"/>
          <w:szCs w:val="28"/>
        </w:rPr>
        <w:t>активізувати</w:t>
      </w:r>
      <w:proofErr w:type="spellEnd"/>
      <w:r>
        <w:rPr>
          <w:sz w:val="28"/>
          <w:szCs w:val="28"/>
        </w:rPr>
        <w:t xml:space="preserve"> </w:t>
      </w:r>
      <w:proofErr w:type="spellStart"/>
      <w:r>
        <w:rPr>
          <w:sz w:val="28"/>
          <w:szCs w:val="28"/>
        </w:rPr>
        <w:t>дії</w:t>
      </w:r>
      <w:proofErr w:type="spellEnd"/>
      <w:r>
        <w:rPr>
          <w:sz w:val="28"/>
          <w:szCs w:val="28"/>
        </w:rPr>
        <w:t xml:space="preserve"> з </w:t>
      </w:r>
      <w:proofErr w:type="spellStart"/>
      <w:r>
        <w:rPr>
          <w:sz w:val="28"/>
          <w:szCs w:val="28"/>
        </w:rPr>
        <w:t>розробки</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стратегічних</w:t>
      </w:r>
      <w:proofErr w:type="spellEnd"/>
      <w:r>
        <w:rPr>
          <w:sz w:val="28"/>
          <w:szCs w:val="28"/>
        </w:rPr>
        <w:t xml:space="preserve"> </w:t>
      </w:r>
      <w:proofErr w:type="spellStart"/>
      <w:r>
        <w:rPr>
          <w:sz w:val="28"/>
          <w:szCs w:val="28"/>
        </w:rPr>
        <w:t>планів</w:t>
      </w:r>
      <w:proofErr w:type="spellEnd"/>
      <w:r>
        <w:rPr>
          <w:sz w:val="28"/>
          <w:szCs w:val="28"/>
        </w:rPr>
        <w:t>.</w:t>
      </w:r>
    </w:p>
    <w:p w14:paraId="12F582EB" w14:textId="77777777" w:rsidR="000078AB" w:rsidRDefault="00000000">
      <w:pPr>
        <w:spacing w:line="360" w:lineRule="auto"/>
        <w:ind w:firstLine="851"/>
        <w:jc w:val="both"/>
        <w:rPr>
          <w:sz w:val="28"/>
          <w:szCs w:val="28"/>
        </w:rPr>
      </w:pPr>
      <w:proofErr w:type="spellStart"/>
      <w:r>
        <w:rPr>
          <w:sz w:val="28"/>
          <w:szCs w:val="28"/>
        </w:rPr>
        <w:t>Розглянемо</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вдосконалення</w:t>
      </w:r>
      <w:proofErr w:type="spellEnd"/>
      <w:r>
        <w:rPr>
          <w:sz w:val="28"/>
          <w:szCs w:val="28"/>
        </w:rPr>
        <w:t xml:space="preserve"> систем </w:t>
      </w:r>
      <w:proofErr w:type="spellStart"/>
      <w:r>
        <w:rPr>
          <w:sz w:val="28"/>
          <w:szCs w:val="28"/>
        </w:rPr>
        <w:t>управління</w:t>
      </w:r>
      <w:proofErr w:type="spellEnd"/>
      <w:r>
        <w:rPr>
          <w:sz w:val="28"/>
          <w:szCs w:val="28"/>
        </w:rPr>
        <w:t xml:space="preserve"> на </w:t>
      </w:r>
      <w:hyperlink r:id="rId22"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p>
    <w:p w14:paraId="6FAC3B79" w14:textId="77777777" w:rsidR="000078AB" w:rsidRDefault="00000000">
      <w:pPr>
        <w:spacing w:line="360" w:lineRule="auto"/>
        <w:ind w:firstLine="851"/>
        <w:jc w:val="both"/>
        <w:rPr>
          <w:sz w:val="28"/>
          <w:szCs w:val="28"/>
        </w:rPr>
      </w:pPr>
      <w:r>
        <w:rPr>
          <w:sz w:val="28"/>
          <w:szCs w:val="28"/>
        </w:rPr>
        <w:t xml:space="preserve">Одним з </w:t>
      </w:r>
      <w:proofErr w:type="spellStart"/>
      <w:r>
        <w:rPr>
          <w:sz w:val="28"/>
          <w:szCs w:val="28"/>
        </w:rPr>
        <w:t>найважливіших</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успішного</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підприємства</w:t>
      </w:r>
      <w:proofErr w:type="spellEnd"/>
      <w:r>
        <w:rPr>
          <w:sz w:val="28"/>
          <w:szCs w:val="28"/>
        </w:rPr>
        <w:t xml:space="preserve"> в </w:t>
      </w:r>
      <w:proofErr w:type="spellStart"/>
      <w:r>
        <w:rPr>
          <w:sz w:val="28"/>
          <w:szCs w:val="28"/>
        </w:rPr>
        <w:t>ринкових</w:t>
      </w:r>
      <w:proofErr w:type="spellEnd"/>
      <w:r>
        <w:rPr>
          <w:sz w:val="28"/>
          <w:szCs w:val="28"/>
        </w:rPr>
        <w:t xml:space="preserve"> </w:t>
      </w:r>
      <w:proofErr w:type="spellStart"/>
      <w:r>
        <w:rPr>
          <w:sz w:val="28"/>
          <w:szCs w:val="28"/>
        </w:rPr>
        <w:t>умовах</w:t>
      </w:r>
      <w:proofErr w:type="spellEnd"/>
      <w:r>
        <w:rPr>
          <w:sz w:val="28"/>
          <w:szCs w:val="28"/>
        </w:rPr>
        <w:t xml:space="preserve">, є </w:t>
      </w:r>
      <w:proofErr w:type="spellStart"/>
      <w:r>
        <w:rPr>
          <w:sz w:val="28"/>
          <w:szCs w:val="28"/>
        </w:rPr>
        <w:t>чітко</w:t>
      </w:r>
      <w:proofErr w:type="spellEnd"/>
      <w:r>
        <w:rPr>
          <w:sz w:val="28"/>
          <w:szCs w:val="28"/>
        </w:rPr>
        <w:t xml:space="preserve"> </w:t>
      </w:r>
      <w:proofErr w:type="spellStart"/>
      <w:r>
        <w:rPr>
          <w:sz w:val="28"/>
          <w:szCs w:val="28"/>
        </w:rPr>
        <w:t>налагоджена</w:t>
      </w:r>
      <w:proofErr w:type="spellEnd"/>
      <w:r>
        <w:rPr>
          <w:sz w:val="28"/>
          <w:szCs w:val="28"/>
        </w:rPr>
        <w:t xml:space="preserve">, </w:t>
      </w:r>
      <w:proofErr w:type="spellStart"/>
      <w:r>
        <w:rPr>
          <w:sz w:val="28"/>
          <w:szCs w:val="28"/>
        </w:rPr>
        <w:t>вільно</w:t>
      </w:r>
      <w:proofErr w:type="spellEnd"/>
      <w:r>
        <w:rPr>
          <w:sz w:val="28"/>
          <w:szCs w:val="28"/>
        </w:rPr>
        <w:t xml:space="preserve"> </w:t>
      </w:r>
      <w:proofErr w:type="spellStart"/>
      <w:r>
        <w:rPr>
          <w:sz w:val="28"/>
          <w:szCs w:val="28"/>
        </w:rPr>
        <w:t>адаптована</w:t>
      </w:r>
      <w:proofErr w:type="spellEnd"/>
      <w:r>
        <w:rPr>
          <w:sz w:val="28"/>
          <w:szCs w:val="28"/>
        </w:rPr>
        <w:t xml:space="preserve"> до </w:t>
      </w:r>
      <w:proofErr w:type="spellStart"/>
      <w:r>
        <w:rPr>
          <w:sz w:val="28"/>
          <w:szCs w:val="28"/>
        </w:rPr>
        <w:t>різних</w:t>
      </w:r>
      <w:proofErr w:type="spellEnd"/>
      <w:r>
        <w:rPr>
          <w:sz w:val="28"/>
          <w:szCs w:val="28"/>
        </w:rPr>
        <w:t xml:space="preserve"> </w:t>
      </w:r>
      <w:proofErr w:type="spellStart"/>
      <w:r>
        <w:rPr>
          <w:sz w:val="28"/>
          <w:szCs w:val="28"/>
        </w:rPr>
        <w:t>змін</w:t>
      </w:r>
      <w:proofErr w:type="spellEnd"/>
      <w:r>
        <w:rPr>
          <w:sz w:val="28"/>
          <w:szCs w:val="28"/>
        </w:rPr>
        <w:t xml:space="preserve"> </w:t>
      </w:r>
      <w:proofErr w:type="spellStart"/>
      <w:r>
        <w:rPr>
          <w:sz w:val="28"/>
          <w:szCs w:val="28"/>
        </w:rPr>
        <w:t>організаційна</w:t>
      </w:r>
      <w:proofErr w:type="spellEnd"/>
      <w:r>
        <w:rPr>
          <w:sz w:val="28"/>
          <w:szCs w:val="28"/>
        </w:rPr>
        <w:t xml:space="preserve"> структура </w:t>
      </w:r>
      <w:proofErr w:type="spellStart"/>
      <w:r>
        <w:rPr>
          <w:sz w:val="28"/>
          <w:szCs w:val="28"/>
        </w:rPr>
        <w:t>управління</w:t>
      </w:r>
      <w:proofErr w:type="spellEnd"/>
      <w:r>
        <w:rPr>
          <w:sz w:val="28"/>
          <w:szCs w:val="28"/>
        </w:rPr>
        <w:t>.</w:t>
      </w:r>
    </w:p>
    <w:p w14:paraId="3D728373" w14:textId="77777777" w:rsidR="000078AB" w:rsidRDefault="00000000">
      <w:pPr>
        <w:spacing w:line="360" w:lineRule="auto"/>
        <w:ind w:firstLine="851"/>
        <w:jc w:val="both"/>
        <w:rPr>
          <w:sz w:val="28"/>
          <w:szCs w:val="28"/>
        </w:rPr>
      </w:pPr>
      <w:r>
        <w:rPr>
          <w:sz w:val="28"/>
          <w:szCs w:val="28"/>
        </w:rPr>
        <w:lastRenderedPageBreak/>
        <w:t xml:space="preserve">У </w:t>
      </w:r>
      <w:proofErr w:type="spellStart"/>
      <w:r>
        <w:rPr>
          <w:sz w:val="28"/>
          <w:szCs w:val="28"/>
        </w:rPr>
        <w:t>ринкових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підприємства</w:t>
      </w:r>
      <w:proofErr w:type="spellEnd"/>
      <w:r>
        <w:rPr>
          <w:sz w:val="28"/>
          <w:szCs w:val="28"/>
        </w:rPr>
        <w:t xml:space="preserve"> структура </w:t>
      </w:r>
      <w:proofErr w:type="spellStart"/>
      <w:r>
        <w:rPr>
          <w:sz w:val="28"/>
          <w:szCs w:val="28"/>
        </w:rPr>
        <w:t>управління</w:t>
      </w:r>
      <w:proofErr w:type="spellEnd"/>
      <w:r>
        <w:rPr>
          <w:sz w:val="28"/>
          <w:szCs w:val="28"/>
        </w:rPr>
        <w:t xml:space="preserve"> повинна:</w:t>
      </w:r>
    </w:p>
    <w:p w14:paraId="6D299B3B" w14:textId="77777777" w:rsidR="000078AB" w:rsidRDefault="00000000">
      <w:pPr>
        <w:pStyle w:val="a3"/>
        <w:numPr>
          <w:ilvl w:val="0"/>
          <w:numId w:val="38"/>
        </w:numPr>
        <w:spacing w:after="0" w:line="360" w:lineRule="auto"/>
        <w:jc w:val="both"/>
        <w:rPr>
          <w:rFonts w:ascii="Times New Roman" w:hAnsi="Times New Roman"/>
          <w:sz w:val="28"/>
          <w:szCs w:val="28"/>
        </w:rPr>
      </w:pPr>
      <w:proofErr w:type="spellStart"/>
      <w:r>
        <w:rPr>
          <w:rFonts w:ascii="Times New Roman" w:hAnsi="Times New Roman"/>
          <w:sz w:val="28"/>
          <w:szCs w:val="28"/>
        </w:rPr>
        <w:t>відповідати</w:t>
      </w:r>
      <w:proofErr w:type="spellEnd"/>
      <w:r>
        <w:rPr>
          <w:rFonts w:ascii="Times New Roman" w:hAnsi="Times New Roman"/>
          <w:sz w:val="28"/>
          <w:szCs w:val="28"/>
        </w:rPr>
        <w:t xml:space="preserve"> </w:t>
      </w:r>
      <w:proofErr w:type="spellStart"/>
      <w:r>
        <w:rPr>
          <w:rFonts w:ascii="Times New Roman" w:hAnsi="Times New Roman"/>
          <w:sz w:val="28"/>
          <w:szCs w:val="28"/>
        </w:rPr>
        <w:t>вимогам</w:t>
      </w:r>
      <w:proofErr w:type="spellEnd"/>
      <w:r>
        <w:rPr>
          <w:rFonts w:ascii="Times New Roman" w:hAnsi="Times New Roman"/>
          <w:sz w:val="28"/>
          <w:szCs w:val="28"/>
        </w:rPr>
        <w:t xml:space="preserve"> </w:t>
      </w:r>
      <w:proofErr w:type="spellStart"/>
      <w:r>
        <w:rPr>
          <w:rFonts w:ascii="Times New Roman" w:hAnsi="Times New Roman"/>
          <w:sz w:val="28"/>
          <w:szCs w:val="28"/>
        </w:rPr>
        <w:t>виробничої</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та </w:t>
      </w:r>
      <w:proofErr w:type="spellStart"/>
      <w:r>
        <w:rPr>
          <w:rFonts w:ascii="Times New Roman" w:hAnsi="Times New Roman"/>
          <w:sz w:val="28"/>
          <w:szCs w:val="28"/>
        </w:rPr>
        <w:t>сприяти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умов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змінюються</w:t>
      </w:r>
      <w:proofErr w:type="spellEnd"/>
      <w:r>
        <w:rPr>
          <w:rFonts w:ascii="Times New Roman" w:hAnsi="Times New Roman"/>
          <w:sz w:val="28"/>
          <w:szCs w:val="28"/>
        </w:rPr>
        <w:t>;</w:t>
      </w:r>
    </w:p>
    <w:p w14:paraId="70351912" w14:textId="77777777" w:rsidR="000078AB" w:rsidRDefault="00000000">
      <w:pPr>
        <w:pStyle w:val="a3"/>
        <w:numPr>
          <w:ilvl w:val="0"/>
          <w:numId w:val="38"/>
        </w:numPr>
        <w:spacing w:after="0" w:line="360" w:lineRule="auto"/>
        <w:jc w:val="both"/>
        <w:rPr>
          <w:rFonts w:ascii="Times New Roman" w:hAnsi="Times New Roman"/>
          <w:sz w:val="28"/>
          <w:szCs w:val="28"/>
        </w:rPr>
      </w:pP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функцій</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400FC472" w14:textId="77777777" w:rsidR="000078AB" w:rsidRDefault="00000000">
      <w:pPr>
        <w:pStyle w:val="a3"/>
        <w:numPr>
          <w:ilvl w:val="0"/>
          <w:numId w:val="38"/>
        </w:numPr>
        <w:spacing w:after="0" w:line="360" w:lineRule="auto"/>
        <w:jc w:val="both"/>
        <w:rPr>
          <w:rFonts w:ascii="Times New Roman" w:hAnsi="Times New Roman"/>
          <w:sz w:val="28"/>
          <w:szCs w:val="28"/>
        </w:rPr>
      </w:pPr>
      <w:proofErr w:type="spellStart"/>
      <w:r>
        <w:rPr>
          <w:rFonts w:ascii="Times New Roman" w:hAnsi="Times New Roman"/>
          <w:sz w:val="28"/>
          <w:szCs w:val="28"/>
        </w:rPr>
        <w:t>відповідати</w:t>
      </w:r>
      <w:proofErr w:type="spellEnd"/>
      <w:r>
        <w:rPr>
          <w:rFonts w:ascii="Times New Roman" w:hAnsi="Times New Roman"/>
          <w:sz w:val="28"/>
          <w:szCs w:val="28"/>
        </w:rPr>
        <w:t xml:space="preserve"> нормам </w:t>
      </w:r>
      <w:proofErr w:type="spellStart"/>
      <w:r>
        <w:rPr>
          <w:rFonts w:ascii="Times New Roman" w:hAnsi="Times New Roman"/>
          <w:sz w:val="28"/>
          <w:szCs w:val="28"/>
        </w:rPr>
        <w:t>керованості</w:t>
      </w:r>
      <w:proofErr w:type="spellEnd"/>
      <w:r>
        <w:rPr>
          <w:rFonts w:ascii="Times New Roman" w:hAnsi="Times New Roman"/>
          <w:sz w:val="28"/>
          <w:szCs w:val="28"/>
        </w:rPr>
        <w:t xml:space="preserve"> та </w:t>
      </w:r>
      <w:proofErr w:type="spellStart"/>
      <w:r>
        <w:rPr>
          <w:rFonts w:ascii="Times New Roman" w:hAnsi="Times New Roman"/>
          <w:sz w:val="28"/>
          <w:szCs w:val="28"/>
        </w:rPr>
        <w:t>вимогам</w:t>
      </w:r>
      <w:proofErr w:type="spellEnd"/>
      <w:r>
        <w:rPr>
          <w:rFonts w:ascii="Times New Roman" w:hAnsi="Times New Roman"/>
          <w:sz w:val="28"/>
          <w:szCs w:val="28"/>
        </w:rPr>
        <w:t xml:space="preserve"> </w:t>
      </w:r>
      <w:proofErr w:type="spellStart"/>
      <w:r>
        <w:rPr>
          <w:rFonts w:ascii="Times New Roman" w:hAnsi="Times New Roman"/>
          <w:sz w:val="28"/>
          <w:szCs w:val="28"/>
        </w:rPr>
        <w:t>раціональних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w:t>
      </w:r>
      <w:proofErr w:type="spellStart"/>
      <w:r>
        <w:rPr>
          <w:rFonts w:ascii="Times New Roman" w:hAnsi="Times New Roman"/>
          <w:sz w:val="28"/>
          <w:szCs w:val="28"/>
        </w:rPr>
        <w:t>зв'язків</w:t>
      </w:r>
      <w:proofErr w:type="spellEnd"/>
      <w:r>
        <w:rPr>
          <w:rFonts w:ascii="Times New Roman" w:hAnsi="Times New Roman"/>
          <w:sz w:val="28"/>
          <w:szCs w:val="28"/>
        </w:rPr>
        <w:t>;</w:t>
      </w:r>
    </w:p>
    <w:p w14:paraId="37F01B76" w14:textId="77777777" w:rsidR="000078AB" w:rsidRDefault="00000000">
      <w:pPr>
        <w:pStyle w:val="a3"/>
        <w:numPr>
          <w:ilvl w:val="0"/>
          <w:numId w:val="38"/>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мати</w:t>
      </w:r>
      <w:proofErr w:type="spellEnd"/>
      <w:r>
        <w:rPr>
          <w:rFonts w:ascii="Times New Roman" w:hAnsi="Times New Roman"/>
          <w:sz w:val="28"/>
          <w:szCs w:val="28"/>
        </w:rPr>
        <w:t xml:space="preserve"> </w:t>
      </w:r>
      <w:proofErr w:type="spellStart"/>
      <w:r>
        <w:rPr>
          <w:rFonts w:ascii="Times New Roman" w:hAnsi="Times New Roman"/>
          <w:sz w:val="28"/>
          <w:szCs w:val="28"/>
        </w:rPr>
        <w:t>мінімальну</w:t>
      </w:r>
      <w:proofErr w:type="spellEnd"/>
      <w:r>
        <w:rPr>
          <w:rFonts w:ascii="Times New Roman" w:hAnsi="Times New Roman"/>
          <w:sz w:val="28"/>
          <w:szCs w:val="28"/>
        </w:rPr>
        <w:t xml:space="preserve">, але </w:t>
      </w:r>
      <w:proofErr w:type="spellStart"/>
      <w:r>
        <w:rPr>
          <w:rFonts w:ascii="Times New Roman" w:hAnsi="Times New Roman"/>
          <w:sz w:val="28"/>
          <w:szCs w:val="28"/>
        </w:rPr>
        <w:t>достатню</w:t>
      </w:r>
      <w:proofErr w:type="spellEnd"/>
      <w:r>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ступенів</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115A53BD" w14:textId="77777777" w:rsidR="000078AB" w:rsidRDefault="00000000">
      <w:pPr>
        <w:pStyle w:val="a3"/>
        <w:numPr>
          <w:ilvl w:val="0"/>
          <w:numId w:val="38"/>
        </w:numPr>
        <w:spacing w:after="0" w:line="360" w:lineRule="auto"/>
        <w:jc w:val="both"/>
        <w:rPr>
          <w:rFonts w:ascii="Times New Roman" w:hAnsi="Times New Roman"/>
          <w:sz w:val="28"/>
          <w:szCs w:val="28"/>
        </w:rPr>
      </w:pPr>
      <w:proofErr w:type="spellStart"/>
      <w:r>
        <w:rPr>
          <w:rFonts w:ascii="Times New Roman" w:hAnsi="Times New Roman"/>
          <w:sz w:val="28"/>
          <w:szCs w:val="28"/>
        </w:rPr>
        <w:t>посилювати</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функції</w:t>
      </w:r>
      <w:proofErr w:type="spellEnd"/>
      <w:r>
        <w:rPr>
          <w:rFonts w:ascii="Times New Roman" w:hAnsi="Times New Roman"/>
          <w:sz w:val="28"/>
          <w:szCs w:val="28"/>
        </w:rPr>
        <w:t xml:space="preserve"> </w:t>
      </w:r>
      <w:proofErr w:type="spellStart"/>
      <w:r>
        <w:rPr>
          <w:rFonts w:ascii="Times New Roman" w:hAnsi="Times New Roman"/>
          <w:sz w:val="28"/>
          <w:szCs w:val="28"/>
        </w:rPr>
        <w:t>апарату</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514B3347" w14:textId="77777777" w:rsidR="000078AB" w:rsidRDefault="00000000">
      <w:pPr>
        <w:pStyle w:val="a3"/>
        <w:numPr>
          <w:ilvl w:val="0"/>
          <w:numId w:val="38"/>
        </w:numPr>
        <w:spacing w:after="0" w:line="360" w:lineRule="auto"/>
        <w:jc w:val="both"/>
        <w:rPr>
          <w:rFonts w:ascii="Times New Roman" w:hAnsi="Times New Roman"/>
          <w:sz w:val="28"/>
          <w:szCs w:val="28"/>
        </w:rPr>
      </w:pPr>
      <w:proofErr w:type="spellStart"/>
      <w:r>
        <w:rPr>
          <w:rFonts w:ascii="Times New Roman" w:hAnsi="Times New Roman"/>
          <w:sz w:val="28"/>
          <w:szCs w:val="28"/>
        </w:rPr>
        <w:t>гарантувати</w:t>
      </w:r>
      <w:proofErr w:type="spellEnd"/>
      <w:r>
        <w:rPr>
          <w:rFonts w:ascii="Times New Roman" w:hAnsi="Times New Roman"/>
          <w:sz w:val="28"/>
          <w:szCs w:val="28"/>
        </w:rPr>
        <w:t xml:space="preserve"> </w:t>
      </w:r>
      <w:proofErr w:type="spellStart"/>
      <w:r>
        <w:rPr>
          <w:rFonts w:ascii="Times New Roman" w:hAnsi="Times New Roman"/>
          <w:sz w:val="28"/>
          <w:szCs w:val="28"/>
        </w:rPr>
        <w:t>високу</w:t>
      </w:r>
      <w:proofErr w:type="spellEnd"/>
      <w:r>
        <w:rPr>
          <w:rFonts w:ascii="Times New Roman" w:hAnsi="Times New Roman"/>
          <w:sz w:val="28"/>
          <w:szCs w:val="28"/>
        </w:rPr>
        <w:t xml:space="preserve"> </w:t>
      </w:r>
      <w:proofErr w:type="spellStart"/>
      <w:r>
        <w:rPr>
          <w:rFonts w:ascii="Times New Roman" w:hAnsi="Times New Roman"/>
          <w:sz w:val="28"/>
          <w:szCs w:val="28"/>
        </w:rPr>
        <w:t>адаптивність</w:t>
      </w:r>
      <w:proofErr w:type="spellEnd"/>
      <w:r>
        <w:rPr>
          <w:rFonts w:ascii="Times New Roman" w:hAnsi="Times New Roman"/>
          <w:sz w:val="28"/>
          <w:szCs w:val="28"/>
        </w:rPr>
        <w:t xml:space="preserve">, </w:t>
      </w:r>
      <w:proofErr w:type="spellStart"/>
      <w:r>
        <w:rPr>
          <w:rFonts w:ascii="Times New Roman" w:hAnsi="Times New Roman"/>
          <w:sz w:val="28"/>
          <w:szCs w:val="28"/>
        </w:rPr>
        <w:t>надійність</w:t>
      </w:r>
      <w:proofErr w:type="spellEnd"/>
      <w:r>
        <w:rPr>
          <w:rFonts w:ascii="Times New Roman" w:hAnsi="Times New Roman"/>
          <w:sz w:val="28"/>
          <w:szCs w:val="28"/>
        </w:rPr>
        <w:t xml:space="preserve">, </w:t>
      </w:r>
      <w:proofErr w:type="spellStart"/>
      <w:r>
        <w:rPr>
          <w:rFonts w:ascii="Times New Roman" w:hAnsi="Times New Roman"/>
          <w:sz w:val="28"/>
          <w:szCs w:val="28"/>
        </w:rPr>
        <w:t>оперативність</w:t>
      </w:r>
      <w:proofErr w:type="spellEnd"/>
      <w:r>
        <w:rPr>
          <w:rFonts w:ascii="Times New Roman" w:hAnsi="Times New Roman"/>
          <w:sz w:val="28"/>
          <w:szCs w:val="28"/>
        </w:rPr>
        <w:t xml:space="preserve">, </w:t>
      </w:r>
      <w:proofErr w:type="spellStart"/>
      <w:r>
        <w:rPr>
          <w:rFonts w:ascii="Times New Roman" w:hAnsi="Times New Roman"/>
          <w:sz w:val="28"/>
          <w:szCs w:val="28"/>
        </w:rPr>
        <w:t>якість</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економічність</w:t>
      </w:r>
      <w:proofErr w:type="spellEnd"/>
      <w:r>
        <w:rPr>
          <w:rFonts w:ascii="Times New Roman" w:hAnsi="Times New Roman"/>
          <w:sz w:val="28"/>
          <w:szCs w:val="28"/>
        </w:rPr>
        <w:t xml:space="preserve"> і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4CFB1EC8" w14:textId="77777777" w:rsidR="000078AB" w:rsidRDefault="00000000">
      <w:pPr>
        <w:spacing w:line="360" w:lineRule="auto"/>
        <w:ind w:firstLine="851"/>
        <w:jc w:val="both"/>
        <w:rPr>
          <w:sz w:val="28"/>
          <w:szCs w:val="28"/>
        </w:rPr>
      </w:pPr>
      <w:proofErr w:type="spellStart"/>
      <w:r>
        <w:rPr>
          <w:sz w:val="28"/>
          <w:szCs w:val="28"/>
        </w:rPr>
        <w:t>Між</w:t>
      </w:r>
      <w:proofErr w:type="spellEnd"/>
      <w:r>
        <w:rPr>
          <w:sz w:val="28"/>
          <w:szCs w:val="28"/>
        </w:rPr>
        <w:t xml:space="preserve"> </w:t>
      </w:r>
      <w:proofErr w:type="spellStart"/>
      <w:r>
        <w:rPr>
          <w:sz w:val="28"/>
          <w:szCs w:val="28"/>
        </w:rPr>
        <w:t>усіма</w:t>
      </w:r>
      <w:proofErr w:type="spellEnd"/>
      <w:r>
        <w:rPr>
          <w:sz w:val="28"/>
          <w:szCs w:val="28"/>
        </w:rPr>
        <w:t xml:space="preserve"> </w:t>
      </w:r>
      <w:proofErr w:type="spellStart"/>
      <w:r>
        <w:rPr>
          <w:sz w:val="28"/>
          <w:szCs w:val="28"/>
        </w:rPr>
        <w:t>структурними</w:t>
      </w:r>
      <w:proofErr w:type="spellEnd"/>
      <w:r>
        <w:rPr>
          <w:sz w:val="28"/>
          <w:szCs w:val="28"/>
        </w:rPr>
        <w:t xml:space="preserve"> </w:t>
      </w:r>
      <w:proofErr w:type="spellStart"/>
      <w:r>
        <w:rPr>
          <w:sz w:val="28"/>
          <w:szCs w:val="28"/>
        </w:rPr>
        <w:t>елементами</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чітко</w:t>
      </w:r>
      <w:proofErr w:type="spellEnd"/>
      <w:r>
        <w:rPr>
          <w:sz w:val="28"/>
          <w:szCs w:val="28"/>
        </w:rPr>
        <w:t xml:space="preserve"> </w:t>
      </w:r>
      <w:proofErr w:type="spellStart"/>
      <w:r>
        <w:rPr>
          <w:sz w:val="28"/>
          <w:szCs w:val="28"/>
        </w:rPr>
        <w:t>розмежовані</w:t>
      </w:r>
      <w:proofErr w:type="spellEnd"/>
      <w:r>
        <w:rPr>
          <w:sz w:val="28"/>
          <w:szCs w:val="28"/>
        </w:rPr>
        <w:t xml:space="preserve"> </w:t>
      </w:r>
      <w:proofErr w:type="spellStart"/>
      <w:r>
        <w:rPr>
          <w:sz w:val="28"/>
          <w:szCs w:val="28"/>
        </w:rPr>
        <w:t>повноваження</w:t>
      </w:r>
      <w:proofErr w:type="spellEnd"/>
      <w:r>
        <w:rPr>
          <w:sz w:val="28"/>
          <w:szCs w:val="28"/>
        </w:rPr>
        <w:t xml:space="preserve"> і </w:t>
      </w:r>
      <w:proofErr w:type="spellStart"/>
      <w:r>
        <w:rPr>
          <w:sz w:val="28"/>
          <w:szCs w:val="28"/>
        </w:rPr>
        <w:t>сфери</w:t>
      </w:r>
      <w:proofErr w:type="spellEnd"/>
      <w:r>
        <w:rPr>
          <w:sz w:val="28"/>
          <w:szCs w:val="28"/>
        </w:rPr>
        <w:t xml:space="preserve"> </w:t>
      </w:r>
      <w:proofErr w:type="spellStart"/>
      <w:r>
        <w:rPr>
          <w:sz w:val="28"/>
          <w:szCs w:val="28"/>
        </w:rPr>
        <w:t>відповідальності</w:t>
      </w:r>
      <w:proofErr w:type="spellEnd"/>
      <w:r>
        <w:rPr>
          <w:sz w:val="28"/>
          <w:szCs w:val="28"/>
        </w:rPr>
        <w:t xml:space="preserve">. </w:t>
      </w:r>
      <w:proofErr w:type="spellStart"/>
      <w:r>
        <w:rPr>
          <w:sz w:val="28"/>
          <w:szCs w:val="28"/>
        </w:rPr>
        <w:t>Однак</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розмежування</w:t>
      </w:r>
      <w:proofErr w:type="spellEnd"/>
      <w:r>
        <w:rPr>
          <w:sz w:val="28"/>
          <w:szCs w:val="28"/>
        </w:rPr>
        <w:t xml:space="preserve"> не </w:t>
      </w:r>
      <w:proofErr w:type="spellStart"/>
      <w:r>
        <w:rPr>
          <w:sz w:val="28"/>
          <w:szCs w:val="28"/>
        </w:rPr>
        <w:t>повинні</w:t>
      </w:r>
      <w:proofErr w:type="spellEnd"/>
      <w:r>
        <w:rPr>
          <w:sz w:val="28"/>
          <w:szCs w:val="28"/>
        </w:rPr>
        <w:t xml:space="preserve"> </w:t>
      </w:r>
      <w:proofErr w:type="spellStart"/>
      <w:r>
        <w:rPr>
          <w:sz w:val="28"/>
          <w:szCs w:val="28"/>
        </w:rPr>
        <w:t>засновувати</w:t>
      </w:r>
      <w:proofErr w:type="spellEnd"/>
      <w:r>
        <w:rPr>
          <w:sz w:val="28"/>
          <w:szCs w:val="28"/>
        </w:rPr>
        <w:t xml:space="preserve"> </w:t>
      </w:r>
      <w:proofErr w:type="spellStart"/>
      <w:r>
        <w:rPr>
          <w:sz w:val="28"/>
          <w:szCs w:val="28"/>
        </w:rPr>
        <w:t>ініціативу</w:t>
      </w:r>
      <w:proofErr w:type="spellEnd"/>
      <w:r>
        <w:rPr>
          <w:sz w:val="28"/>
          <w:szCs w:val="28"/>
        </w:rPr>
        <w:t xml:space="preserve"> ланок </w:t>
      </w:r>
      <w:proofErr w:type="spellStart"/>
      <w:r>
        <w:rPr>
          <w:sz w:val="28"/>
          <w:szCs w:val="28"/>
        </w:rPr>
        <w:t>управління</w:t>
      </w:r>
      <w:proofErr w:type="spellEnd"/>
      <w:r>
        <w:rPr>
          <w:sz w:val="28"/>
          <w:szCs w:val="28"/>
        </w:rPr>
        <w:t xml:space="preserve">. </w:t>
      </w:r>
      <w:proofErr w:type="spellStart"/>
      <w:r>
        <w:rPr>
          <w:sz w:val="28"/>
          <w:szCs w:val="28"/>
        </w:rPr>
        <w:t>Основними</w:t>
      </w:r>
      <w:proofErr w:type="spellEnd"/>
      <w:r>
        <w:rPr>
          <w:sz w:val="28"/>
          <w:szCs w:val="28"/>
        </w:rPr>
        <w:t xml:space="preserve"> </w:t>
      </w:r>
      <w:proofErr w:type="spellStart"/>
      <w:r>
        <w:rPr>
          <w:sz w:val="28"/>
          <w:szCs w:val="28"/>
        </w:rPr>
        <w:t>критеріями</w:t>
      </w:r>
      <w:proofErr w:type="spellEnd"/>
      <w:r>
        <w:rPr>
          <w:sz w:val="28"/>
          <w:szCs w:val="28"/>
        </w:rPr>
        <w:t xml:space="preserve"> </w:t>
      </w:r>
      <w:proofErr w:type="spellStart"/>
      <w:r>
        <w:rPr>
          <w:sz w:val="28"/>
          <w:szCs w:val="28"/>
        </w:rPr>
        <w:t>раціональної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виступають</w:t>
      </w:r>
      <w:proofErr w:type="spellEnd"/>
      <w:r>
        <w:rPr>
          <w:sz w:val="28"/>
          <w:szCs w:val="28"/>
        </w:rPr>
        <w:t>:</w:t>
      </w:r>
    </w:p>
    <w:p w14:paraId="58D8BF63" w14:textId="77777777" w:rsidR="000078AB" w:rsidRDefault="00000000">
      <w:pPr>
        <w:pStyle w:val="a3"/>
        <w:numPr>
          <w:ilvl w:val="0"/>
          <w:numId w:val="39"/>
        </w:numPr>
        <w:spacing w:after="0" w:line="360" w:lineRule="auto"/>
        <w:ind w:left="1134" w:hanging="425"/>
        <w:jc w:val="both"/>
        <w:rPr>
          <w:rFonts w:ascii="Times New Roman" w:hAnsi="Times New Roman"/>
          <w:sz w:val="28"/>
          <w:szCs w:val="28"/>
        </w:rPr>
      </w:pPr>
      <w:proofErr w:type="spellStart"/>
      <w:r>
        <w:rPr>
          <w:rFonts w:ascii="Times New Roman" w:hAnsi="Times New Roman"/>
          <w:sz w:val="28"/>
          <w:szCs w:val="28"/>
        </w:rPr>
        <w:t>взаємодія</w:t>
      </w:r>
      <w:proofErr w:type="spellEnd"/>
      <w:r>
        <w:rPr>
          <w:rFonts w:ascii="Times New Roman" w:hAnsi="Times New Roman"/>
          <w:sz w:val="28"/>
          <w:szCs w:val="28"/>
        </w:rPr>
        <w:t xml:space="preserve"> ланок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0E3325EA" w14:textId="77777777" w:rsidR="000078AB" w:rsidRDefault="00000000">
      <w:pPr>
        <w:pStyle w:val="a3"/>
        <w:numPr>
          <w:ilvl w:val="0"/>
          <w:numId w:val="39"/>
        </w:numPr>
        <w:spacing w:after="0" w:line="360" w:lineRule="auto"/>
        <w:ind w:left="1134" w:hanging="425"/>
        <w:jc w:val="both"/>
        <w:rPr>
          <w:rFonts w:ascii="Times New Roman" w:hAnsi="Times New Roman"/>
          <w:sz w:val="28"/>
          <w:szCs w:val="28"/>
        </w:rPr>
      </w:pPr>
      <w:proofErr w:type="spellStart"/>
      <w:r>
        <w:rPr>
          <w:rFonts w:ascii="Times New Roman" w:hAnsi="Times New Roman"/>
          <w:sz w:val="28"/>
          <w:szCs w:val="28"/>
        </w:rPr>
        <w:t>концентрація</w:t>
      </w:r>
      <w:proofErr w:type="spellEnd"/>
      <w:r>
        <w:rPr>
          <w:rFonts w:ascii="Times New Roman" w:hAnsi="Times New Roman"/>
          <w:sz w:val="28"/>
          <w:szCs w:val="28"/>
        </w:rPr>
        <w:t xml:space="preserve"> </w:t>
      </w:r>
      <w:proofErr w:type="spellStart"/>
      <w:r>
        <w:rPr>
          <w:rFonts w:ascii="Times New Roman" w:hAnsi="Times New Roman"/>
          <w:sz w:val="28"/>
          <w:szCs w:val="28"/>
        </w:rPr>
        <w:t>функціональних</w:t>
      </w:r>
      <w:proofErr w:type="spellEnd"/>
      <w:r>
        <w:rPr>
          <w:rFonts w:ascii="Times New Roman" w:hAnsi="Times New Roman"/>
          <w:sz w:val="28"/>
          <w:szCs w:val="28"/>
        </w:rPr>
        <w:t xml:space="preserve"> ланок у </w:t>
      </w:r>
      <w:proofErr w:type="spellStart"/>
      <w:r>
        <w:rPr>
          <w:rFonts w:ascii="Times New Roman" w:hAnsi="Times New Roman"/>
          <w:sz w:val="28"/>
          <w:szCs w:val="28"/>
        </w:rPr>
        <w:t>функціональних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вузлах</w:t>
      </w:r>
      <w:proofErr w:type="spellEnd"/>
      <w:r>
        <w:rPr>
          <w:rFonts w:ascii="Times New Roman" w:hAnsi="Times New Roman"/>
          <w:sz w:val="28"/>
          <w:szCs w:val="28"/>
        </w:rPr>
        <w:t xml:space="preserve">, але за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часткової</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самостійності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реальні</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можливості</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ланки в </w:t>
      </w:r>
      <w:proofErr w:type="spellStart"/>
      <w:r>
        <w:rPr>
          <w:rFonts w:ascii="Times New Roman" w:hAnsi="Times New Roman"/>
          <w:sz w:val="28"/>
          <w:szCs w:val="28"/>
        </w:rPr>
        <w:t>єдиному</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5B423987" w14:textId="77777777" w:rsidR="000078AB" w:rsidRDefault="00000000">
      <w:pPr>
        <w:pStyle w:val="a3"/>
        <w:numPr>
          <w:ilvl w:val="0"/>
          <w:numId w:val="39"/>
        </w:numPr>
        <w:spacing w:after="0" w:line="360" w:lineRule="auto"/>
        <w:ind w:left="1134" w:hanging="425"/>
        <w:jc w:val="both"/>
        <w:rPr>
          <w:rFonts w:ascii="Times New Roman" w:hAnsi="Times New Roman"/>
          <w:sz w:val="28"/>
          <w:szCs w:val="28"/>
        </w:rPr>
      </w:pPr>
      <w:proofErr w:type="spellStart"/>
      <w:r>
        <w:rPr>
          <w:rFonts w:ascii="Times New Roman" w:hAnsi="Times New Roman"/>
          <w:sz w:val="28"/>
          <w:szCs w:val="28"/>
        </w:rPr>
        <w:t>найменше</w:t>
      </w:r>
      <w:proofErr w:type="spellEnd"/>
      <w:r>
        <w:rPr>
          <w:rFonts w:ascii="Times New Roman" w:hAnsi="Times New Roman"/>
          <w:sz w:val="28"/>
          <w:szCs w:val="28"/>
        </w:rPr>
        <w:t xml:space="preserve"> число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r>
        <w:rPr>
          <w:rFonts w:ascii="Times New Roman" w:hAnsi="Times New Roman"/>
          <w:sz w:val="28"/>
          <w:szCs w:val="28"/>
          <w:lang w:val="uk-UA"/>
        </w:rPr>
        <w:t>«</w:t>
      </w:r>
      <w:proofErr w:type="spellStart"/>
      <w:r>
        <w:rPr>
          <w:rFonts w:ascii="Times New Roman" w:hAnsi="Times New Roman"/>
          <w:sz w:val="28"/>
          <w:szCs w:val="28"/>
        </w:rPr>
        <w:t>прийому</w:t>
      </w:r>
      <w:proofErr w:type="spellEnd"/>
      <w:r>
        <w:rPr>
          <w:rFonts w:ascii="Times New Roman" w:hAnsi="Times New Roman"/>
          <w:sz w:val="28"/>
          <w:szCs w:val="28"/>
          <w:lang w:val="uk-UA"/>
        </w:rPr>
        <w:t>»</w:t>
      </w:r>
      <w:r>
        <w:rPr>
          <w:rFonts w:ascii="Times New Roman" w:hAnsi="Times New Roman"/>
          <w:sz w:val="28"/>
          <w:szCs w:val="28"/>
        </w:rPr>
        <w:t xml:space="preserve"> і</w:t>
      </w:r>
      <w:r>
        <w:rPr>
          <w:rFonts w:ascii="Times New Roman" w:hAnsi="Times New Roman"/>
          <w:sz w:val="28"/>
          <w:szCs w:val="28"/>
          <w:lang w:val="uk-UA"/>
        </w:rPr>
        <w:t xml:space="preserve"> «</w:t>
      </w:r>
      <w:proofErr w:type="spellStart"/>
      <w:r>
        <w:rPr>
          <w:rFonts w:ascii="Times New Roman" w:hAnsi="Times New Roman"/>
          <w:sz w:val="28"/>
          <w:szCs w:val="28"/>
        </w:rPr>
        <w:t>виходу</w:t>
      </w:r>
      <w:proofErr w:type="spellEnd"/>
      <w:r>
        <w:rPr>
          <w:rFonts w:ascii="Times New Roman" w:hAnsi="Times New Roman"/>
          <w:sz w:val="28"/>
          <w:szCs w:val="28"/>
          <w:lang w:val="uk-UA"/>
        </w:rPr>
        <w:t>»</w:t>
      </w:r>
      <w:r>
        <w:rPr>
          <w:rFonts w:ascii="Times New Roman" w:hAnsi="Times New Roman"/>
          <w:sz w:val="28"/>
          <w:szCs w:val="28"/>
        </w:rPr>
        <w:t xml:space="preserve"> команд у </w:t>
      </w:r>
      <w:proofErr w:type="spellStart"/>
      <w:r>
        <w:rPr>
          <w:rFonts w:ascii="Times New Roman" w:hAnsi="Times New Roman"/>
          <w:sz w:val="28"/>
          <w:szCs w:val="28"/>
        </w:rPr>
        <w:t>кожної</w:t>
      </w:r>
      <w:proofErr w:type="spellEnd"/>
      <w:r>
        <w:rPr>
          <w:rFonts w:ascii="Times New Roman" w:hAnsi="Times New Roman"/>
          <w:sz w:val="28"/>
          <w:szCs w:val="28"/>
        </w:rPr>
        <w:t xml:space="preserve"> ланки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16A5E0BD" w14:textId="77777777" w:rsidR="000078AB" w:rsidRDefault="00000000">
      <w:pPr>
        <w:pStyle w:val="a3"/>
        <w:numPr>
          <w:ilvl w:val="0"/>
          <w:numId w:val="39"/>
        </w:numPr>
        <w:spacing w:after="0" w:line="360" w:lineRule="auto"/>
        <w:ind w:left="1134" w:hanging="425"/>
        <w:jc w:val="both"/>
        <w:rPr>
          <w:rFonts w:ascii="Times New Roman" w:hAnsi="Times New Roman"/>
          <w:sz w:val="28"/>
          <w:szCs w:val="28"/>
        </w:rPr>
      </w:pPr>
      <w:proofErr w:type="spellStart"/>
      <w:r>
        <w:rPr>
          <w:rFonts w:ascii="Times New Roman" w:hAnsi="Times New Roman"/>
          <w:sz w:val="28"/>
          <w:szCs w:val="28"/>
        </w:rPr>
        <w:t>здатність</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адаптуватися</w:t>
      </w:r>
      <w:proofErr w:type="spellEnd"/>
      <w:r>
        <w:rPr>
          <w:rFonts w:ascii="Times New Roman" w:hAnsi="Times New Roman"/>
          <w:sz w:val="28"/>
          <w:szCs w:val="28"/>
        </w:rPr>
        <w:t xml:space="preserve"> до </w:t>
      </w:r>
      <w:proofErr w:type="spellStart"/>
      <w:r>
        <w:rPr>
          <w:rFonts w:ascii="Times New Roman" w:hAnsi="Times New Roman"/>
          <w:sz w:val="28"/>
          <w:szCs w:val="28"/>
        </w:rPr>
        <w:t>мінливих</w:t>
      </w:r>
      <w:proofErr w:type="spellEnd"/>
      <w:r>
        <w:rPr>
          <w:rFonts w:ascii="Times New Roman" w:hAnsi="Times New Roman"/>
          <w:sz w:val="28"/>
          <w:szCs w:val="28"/>
        </w:rPr>
        <w:t xml:space="preserve"> </w:t>
      </w:r>
      <w:proofErr w:type="spellStart"/>
      <w:r>
        <w:rPr>
          <w:rFonts w:ascii="Times New Roman" w:hAnsi="Times New Roman"/>
          <w:sz w:val="28"/>
          <w:szCs w:val="28"/>
        </w:rPr>
        <w:t>зовнішніх</w:t>
      </w:r>
      <w:proofErr w:type="spellEnd"/>
      <w:r>
        <w:rPr>
          <w:rFonts w:ascii="Times New Roman" w:hAnsi="Times New Roman"/>
          <w:sz w:val="28"/>
          <w:szCs w:val="28"/>
        </w:rPr>
        <w:t xml:space="preserve"> і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умов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w:t>
      </w:r>
    </w:p>
    <w:p w14:paraId="74AB6D53" w14:textId="77777777" w:rsidR="000078AB" w:rsidRDefault="00000000">
      <w:pPr>
        <w:spacing w:line="360" w:lineRule="auto"/>
        <w:ind w:firstLine="851"/>
        <w:jc w:val="both"/>
        <w:rPr>
          <w:sz w:val="28"/>
          <w:szCs w:val="28"/>
        </w:rPr>
      </w:pPr>
      <w:r>
        <w:rPr>
          <w:sz w:val="28"/>
          <w:szCs w:val="28"/>
        </w:rPr>
        <w:t>Мета будь-</w:t>
      </w:r>
      <w:proofErr w:type="spellStart"/>
      <w:r>
        <w:rPr>
          <w:sz w:val="28"/>
          <w:szCs w:val="28"/>
        </w:rPr>
        <w:t>якої</w:t>
      </w:r>
      <w:proofErr w:type="spellEnd"/>
      <w:r>
        <w:rPr>
          <w:sz w:val="28"/>
          <w:szCs w:val="28"/>
        </w:rPr>
        <w:t xml:space="preserve"> </w:t>
      </w:r>
      <w:proofErr w:type="spellStart"/>
      <w:r>
        <w:rPr>
          <w:sz w:val="28"/>
          <w:szCs w:val="28"/>
        </w:rPr>
        <w:t>організаційної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полягає</w:t>
      </w:r>
      <w:proofErr w:type="spellEnd"/>
      <w:r>
        <w:rPr>
          <w:sz w:val="28"/>
          <w:szCs w:val="28"/>
        </w:rPr>
        <w:t xml:space="preserve"> в тому, </w:t>
      </w:r>
      <w:proofErr w:type="spellStart"/>
      <w:r>
        <w:rPr>
          <w:sz w:val="28"/>
          <w:szCs w:val="28"/>
        </w:rPr>
        <w:t>щоб</w:t>
      </w:r>
      <w:proofErr w:type="spellEnd"/>
      <w:r>
        <w:rPr>
          <w:sz w:val="28"/>
          <w:szCs w:val="28"/>
        </w:rPr>
        <w:t xml:space="preserve"> </w:t>
      </w:r>
      <w:proofErr w:type="spellStart"/>
      <w:r>
        <w:rPr>
          <w:sz w:val="28"/>
          <w:szCs w:val="28"/>
        </w:rPr>
        <w:t>забезпечити</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поставлених</w:t>
      </w:r>
      <w:proofErr w:type="spellEnd"/>
      <w:r>
        <w:rPr>
          <w:sz w:val="28"/>
          <w:szCs w:val="28"/>
        </w:rPr>
        <w:t xml:space="preserve"> перед </w:t>
      </w:r>
      <w:proofErr w:type="spellStart"/>
      <w:r>
        <w:rPr>
          <w:sz w:val="28"/>
          <w:szCs w:val="28"/>
        </w:rPr>
        <w:t>організацією</w:t>
      </w:r>
      <w:proofErr w:type="spellEnd"/>
      <w:r>
        <w:rPr>
          <w:sz w:val="28"/>
          <w:szCs w:val="28"/>
        </w:rPr>
        <w:t xml:space="preserve"> </w:t>
      </w:r>
      <w:proofErr w:type="spellStart"/>
      <w:r>
        <w:rPr>
          <w:sz w:val="28"/>
          <w:szCs w:val="28"/>
        </w:rPr>
        <w:t>цілей</w:t>
      </w:r>
      <w:proofErr w:type="spellEnd"/>
      <w:r>
        <w:rPr>
          <w:sz w:val="28"/>
          <w:szCs w:val="28"/>
        </w:rPr>
        <w:t xml:space="preserve">. </w:t>
      </w:r>
      <w:proofErr w:type="spellStart"/>
      <w:r>
        <w:rPr>
          <w:sz w:val="28"/>
          <w:szCs w:val="28"/>
        </w:rPr>
        <w:t>Оскільки</w:t>
      </w:r>
      <w:proofErr w:type="spellEnd"/>
      <w:r>
        <w:rPr>
          <w:sz w:val="28"/>
          <w:szCs w:val="28"/>
        </w:rPr>
        <w:t xml:space="preserve"> з </w:t>
      </w:r>
      <w:proofErr w:type="spellStart"/>
      <w:r>
        <w:rPr>
          <w:sz w:val="28"/>
          <w:szCs w:val="28"/>
        </w:rPr>
        <w:t>плином</w:t>
      </w:r>
      <w:proofErr w:type="spellEnd"/>
      <w:r>
        <w:rPr>
          <w:sz w:val="28"/>
          <w:szCs w:val="28"/>
        </w:rPr>
        <w:t xml:space="preserve"> часу, </w:t>
      </w:r>
      <w:proofErr w:type="spellStart"/>
      <w:r>
        <w:rPr>
          <w:sz w:val="28"/>
          <w:szCs w:val="28"/>
        </w:rPr>
        <w:t>цілі</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змінюються</w:t>
      </w:r>
      <w:proofErr w:type="spellEnd"/>
      <w:r>
        <w:rPr>
          <w:sz w:val="28"/>
          <w:szCs w:val="28"/>
        </w:rPr>
        <w:t xml:space="preserve">, то </w:t>
      </w:r>
      <w:proofErr w:type="spellStart"/>
      <w:r>
        <w:rPr>
          <w:sz w:val="28"/>
          <w:szCs w:val="28"/>
        </w:rPr>
        <w:t>необхідно</w:t>
      </w:r>
      <w:proofErr w:type="spellEnd"/>
      <w:r>
        <w:rPr>
          <w:sz w:val="28"/>
          <w:szCs w:val="28"/>
        </w:rPr>
        <w:t xml:space="preserve"> </w:t>
      </w:r>
      <w:proofErr w:type="spellStart"/>
      <w:r>
        <w:rPr>
          <w:sz w:val="28"/>
          <w:szCs w:val="28"/>
        </w:rPr>
        <w:t>проводити</w:t>
      </w:r>
      <w:proofErr w:type="spellEnd"/>
      <w:r>
        <w:rPr>
          <w:sz w:val="28"/>
          <w:szCs w:val="28"/>
        </w:rPr>
        <w:t xml:space="preserve"> </w:t>
      </w:r>
      <w:proofErr w:type="spellStart"/>
      <w:r>
        <w:rPr>
          <w:sz w:val="28"/>
          <w:szCs w:val="28"/>
        </w:rPr>
        <w:t>відповідні</w:t>
      </w:r>
      <w:proofErr w:type="spellEnd"/>
      <w:r>
        <w:rPr>
          <w:sz w:val="28"/>
          <w:szCs w:val="28"/>
        </w:rPr>
        <w:t xml:space="preserve"> </w:t>
      </w:r>
      <w:proofErr w:type="spellStart"/>
      <w:r>
        <w:rPr>
          <w:sz w:val="28"/>
          <w:szCs w:val="28"/>
        </w:rPr>
        <w:t>зміни</w:t>
      </w:r>
      <w:proofErr w:type="spellEnd"/>
      <w:r>
        <w:rPr>
          <w:sz w:val="28"/>
          <w:szCs w:val="28"/>
        </w:rPr>
        <w:t xml:space="preserve"> і в </w:t>
      </w:r>
      <w:proofErr w:type="spellStart"/>
      <w:r>
        <w:rPr>
          <w:sz w:val="28"/>
          <w:szCs w:val="28"/>
        </w:rPr>
        <w:t>організаційній</w:t>
      </w:r>
      <w:proofErr w:type="spellEnd"/>
      <w:r>
        <w:rPr>
          <w:sz w:val="28"/>
          <w:szCs w:val="28"/>
        </w:rPr>
        <w:t xml:space="preserve"> </w:t>
      </w:r>
      <w:proofErr w:type="spellStart"/>
      <w:r>
        <w:rPr>
          <w:sz w:val="28"/>
          <w:szCs w:val="28"/>
        </w:rPr>
        <w:t>структурі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підприємством</w:t>
      </w:r>
      <w:proofErr w:type="spellEnd"/>
      <w:r>
        <w:rPr>
          <w:sz w:val="28"/>
          <w:szCs w:val="28"/>
        </w:rPr>
        <w:t>:</w:t>
      </w:r>
    </w:p>
    <w:p w14:paraId="6F8E11F8" w14:textId="77777777" w:rsidR="000078AB" w:rsidRDefault="00000000">
      <w:pPr>
        <w:pStyle w:val="a3"/>
        <w:numPr>
          <w:ilvl w:val="0"/>
          <w:numId w:val="40"/>
        </w:numPr>
        <w:spacing w:after="0" w:line="360" w:lineRule="auto"/>
        <w:jc w:val="both"/>
        <w:rPr>
          <w:rFonts w:ascii="Times New Roman" w:hAnsi="Times New Roman"/>
          <w:sz w:val="28"/>
          <w:szCs w:val="28"/>
        </w:rPr>
      </w:pPr>
      <w:proofErr w:type="spellStart"/>
      <w:r>
        <w:rPr>
          <w:rFonts w:ascii="Times New Roman" w:hAnsi="Times New Roman"/>
          <w:sz w:val="28"/>
          <w:szCs w:val="28"/>
        </w:rPr>
        <w:t>підрозділи</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бути </w:t>
      </w:r>
      <w:proofErr w:type="spellStart"/>
      <w:r>
        <w:rPr>
          <w:rFonts w:ascii="Times New Roman" w:hAnsi="Times New Roman"/>
          <w:sz w:val="28"/>
          <w:szCs w:val="28"/>
        </w:rPr>
        <w:t>орієнтовані</w:t>
      </w:r>
      <w:proofErr w:type="spellEnd"/>
      <w:r>
        <w:rPr>
          <w:rFonts w:ascii="Times New Roman" w:hAnsi="Times New Roman"/>
          <w:sz w:val="28"/>
          <w:szCs w:val="28"/>
        </w:rPr>
        <w:t xml:space="preserve"> на </w:t>
      </w:r>
      <w:proofErr w:type="spellStart"/>
      <w:r>
        <w:rPr>
          <w:rFonts w:ascii="Times New Roman" w:hAnsi="Times New Roman"/>
          <w:sz w:val="28"/>
          <w:szCs w:val="28"/>
        </w:rPr>
        <w:t>чільну</w:t>
      </w:r>
      <w:proofErr w:type="spellEnd"/>
      <w:r>
        <w:rPr>
          <w:rFonts w:ascii="Times New Roman" w:hAnsi="Times New Roman"/>
          <w:sz w:val="28"/>
          <w:szCs w:val="28"/>
        </w:rPr>
        <w:t xml:space="preserve"> систему (</w:t>
      </w:r>
      <w:proofErr w:type="spellStart"/>
      <w:r>
        <w:rPr>
          <w:rFonts w:ascii="Times New Roman" w:hAnsi="Times New Roman"/>
          <w:sz w:val="28"/>
          <w:szCs w:val="28"/>
        </w:rPr>
        <w:t>наприклад</w:t>
      </w:r>
      <w:proofErr w:type="spellEnd"/>
      <w:r>
        <w:rPr>
          <w:rFonts w:ascii="Times New Roman" w:hAnsi="Times New Roman"/>
          <w:sz w:val="28"/>
          <w:szCs w:val="28"/>
        </w:rPr>
        <w:t xml:space="preserve">, на </w:t>
      </w:r>
      <w:proofErr w:type="spellStart"/>
      <w:r>
        <w:rPr>
          <w:rFonts w:ascii="Times New Roman" w:hAnsi="Times New Roman"/>
          <w:sz w:val="28"/>
          <w:szCs w:val="28"/>
        </w:rPr>
        <w:t>ринок</w:t>
      </w:r>
      <w:proofErr w:type="spellEnd"/>
      <w:r>
        <w:rPr>
          <w:rFonts w:ascii="Times New Roman" w:hAnsi="Times New Roman"/>
          <w:sz w:val="28"/>
          <w:szCs w:val="28"/>
        </w:rPr>
        <w:t xml:space="preserve">, </w:t>
      </w:r>
      <w:proofErr w:type="spellStart"/>
      <w:r>
        <w:rPr>
          <w:rFonts w:ascii="Times New Roman" w:hAnsi="Times New Roman"/>
          <w:sz w:val="28"/>
          <w:szCs w:val="28"/>
        </w:rPr>
        <w:t>вищестоящу</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організацію</w:t>
      </w:r>
      <w:proofErr w:type="spellEnd"/>
      <w:r>
        <w:rPr>
          <w:rFonts w:ascii="Times New Roman" w:hAnsi="Times New Roman"/>
          <w:sz w:val="28"/>
          <w:szCs w:val="28"/>
        </w:rPr>
        <w:t>);</w:t>
      </w:r>
    </w:p>
    <w:p w14:paraId="38544B02" w14:textId="77777777" w:rsidR="000078AB" w:rsidRDefault="00000000">
      <w:pPr>
        <w:pStyle w:val="a3"/>
        <w:numPr>
          <w:ilvl w:val="0"/>
          <w:numId w:val="40"/>
        </w:num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базовими</w:t>
      </w:r>
      <w:proofErr w:type="spellEnd"/>
      <w:r>
        <w:rPr>
          <w:rFonts w:ascii="Times New Roman" w:hAnsi="Times New Roman"/>
          <w:sz w:val="28"/>
          <w:szCs w:val="28"/>
        </w:rPr>
        <w:t xml:space="preserve"> блоками </w:t>
      </w:r>
      <w:proofErr w:type="spellStart"/>
      <w:r>
        <w:rPr>
          <w:rFonts w:ascii="Times New Roman" w:hAnsi="Times New Roman"/>
          <w:sz w:val="28"/>
          <w:szCs w:val="28"/>
        </w:rPr>
        <w:t>повинні</w:t>
      </w:r>
      <w:proofErr w:type="spellEnd"/>
      <w:r>
        <w:rPr>
          <w:rFonts w:ascii="Times New Roman" w:hAnsi="Times New Roman"/>
          <w:sz w:val="28"/>
          <w:szCs w:val="28"/>
        </w:rPr>
        <w:t xml:space="preserve"> бути </w:t>
      </w:r>
      <w:proofErr w:type="spellStart"/>
      <w:r>
        <w:rPr>
          <w:rFonts w:ascii="Times New Roman" w:hAnsi="Times New Roman"/>
          <w:sz w:val="28"/>
          <w:szCs w:val="28"/>
        </w:rPr>
        <w:t>групи</w:t>
      </w:r>
      <w:proofErr w:type="spellEnd"/>
      <w:r>
        <w:rPr>
          <w:rFonts w:ascii="Times New Roman" w:hAnsi="Times New Roman"/>
          <w:sz w:val="28"/>
          <w:szCs w:val="28"/>
        </w:rPr>
        <w:t xml:space="preserve"> </w:t>
      </w:r>
      <w:proofErr w:type="spellStart"/>
      <w:r>
        <w:rPr>
          <w:rFonts w:ascii="Times New Roman" w:hAnsi="Times New Roman"/>
          <w:sz w:val="28"/>
          <w:szCs w:val="28"/>
        </w:rPr>
        <w:t>фахівців</w:t>
      </w:r>
      <w:proofErr w:type="spellEnd"/>
      <w:r>
        <w:rPr>
          <w:rFonts w:ascii="Times New Roman" w:hAnsi="Times New Roman"/>
          <w:sz w:val="28"/>
          <w:szCs w:val="28"/>
        </w:rPr>
        <w:t xml:space="preserve"> і </w:t>
      </w:r>
      <w:proofErr w:type="spellStart"/>
      <w:r>
        <w:rPr>
          <w:rFonts w:ascii="Times New Roman" w:hAnsi="Times New Roman"/>
          <w:sz w:val="28"/>
          <w:szCs w:val="28"/>
        </w:rPr>
        <w:t>команди</w:t>
      </w:r>
      <w:proofErr w:type="spellEnd"/>
      <w:r>
        <w:rPr>
          <w:rFonts w:ascii="Times New Roman" w:hAnsi="Times New Roman"/>
          <w:sz w:val="28"/>
          <w:szCs w:val="28"/>
        </w:rPr>
        <w:t xml:space="preserve"> </w:t>
      </w:r>
      <w:proofErr w:type="spellStart"/>
      <w:r>
        <w:rPr>
          <w:rFonts w:ascii="Times New Roman" w:hAnsi="Times New Roman"/>
          <w:sz w:val="28"/>
          <w:szCs w:val="28"/>
        </w:rPr>
        <w:t>єдиноначальників</w:t>
      </w:r>
      <w:proofErr w:type="spellEnd"/>
      <w:r>
        <w:rPr>
          <w:rFonts w:ascii="Times New Roman" w:hAnsi="Times New Roman"/>
          <w:sz w:val="28"/>
          <w:szCs w:val="28"/>
        </w:rPr>
        <w:t>;</w:t>
      </w:r>
    </w:p>
    <w:p w14:paraId="14CE6592" w14:textId="77777777" w:rsidR="000078AB" w:rsidRDefault="00000000">
      <w:pPr>
        <w:pStyle w:val="a3"/>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треба </w:t>
      </w:r>
      <w:proofErr w:type="spellStart"/>
      <w:r>
        <w:rPr>
          <w:rFonts w:ascii="Times New Roman" w:hAnsi="Times New Roman"/>
          <w:sz w:val="28"/>
          <w:szCs w:val="28"/>
        </w:rPr>
        <w:t>прагнути</w:t>
      </w:r>
      <w:proofErr w:type="spellEnd"/>
      <w:r>
        <w:rPr>
          <w:rFonts w:ascii="Times New Roman" w:hAnsi="Times New Roman"/>
          <w:sz w:val="28"/>
          <w:szCs w:val="28"/>
        </w:rPr>
        <w:t xml:space="preserve"> до </w:t>
      </w:r>
      <w:proofErr w:type="spellStart"/>
      <w:r>
        <w:rPr>
          <w:rFonts w:ascii="Times New Roman" w:hAnsi="Times New Roman"/>
          <w:sz w:val="28"/>
          <w:szCs w:val="28"/>
        </w:rPr>
        <w:t>мінімального</w:t>
      </w:r>
      <w:proofErr w:type="spellEnd"/>
      <w:r>
        <w:rPr>
          <w:rFonts w:ascii="Times New Roman" w:hAnsi="Times New Roman"/>
          <w:sz w:val="28"/>
          <w:szCs w:val="28"/>
        </w:rPr>
        <w:t xml:space="preserve"> числа </w:t>
      </w:r>
      <w:proofErr w:type="spellStart"/>
      <w:r>
        <w:rPr>
          <w:rFonts w:ascii="Times New Roman" w:hAnsi="Times New Roman"/>
          <w:sz w:val="28"/>
          <w:szCs w:val="28"/>
        </w:rPr>
        <w:t>рівнів</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4D1B3D59" w14:textId="77777777" w:rsidR="000078AB" w:rsidRDefault="00000000">
      <w:pPr>
        <w:pStyle w:val="a3"/>
        <w:numPr>
          <w:ilvl w:val="0"/>
          <w:numId w:val="40"/>
        </w:numPr>
        <w:spacing w:after="0" w:line="360" w:lineRule="auto"/>
        <w:jc w:val="both"/>
        <w:rPr>
          <w:rFonts w:ascii="Times New Roman" w:hAnsi="Times New Roman"/>
          <w:sz w:val="28"/>
          <w:szCs w:val="28"/>
        </w:rPr>
      </w:pPr>
      <w:proofErr w:type="spellStart"/>
      <w:r>
        <w:rPr>
          <w:rFonts w:ascii="Times New Roman" w:hAnsi="Times New Roman"/>
          <w:sz w:val="28"/>
          <w:szCs w:val="28"/>
        </w:rPr>
        <w:t>кожен</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w:t>
      </w:r>
      <w:proofErr w:type="spellEnd"/>
      <w:r>
        <w:rPr>
          <w:rFonts w:ascii="Times New Roman" w:hAnsi="Times New Roman"/>
          <w:sz w:val="28"/>
          <w:szCs w:val="28"/>
        </w:rPr>
        <w:t xml:space="preserve"> повинен нести </w:t>
      </w:r>
      <w:proofErr w:type="spellStart"/>
      <w:r>
        <w:rPr>
          <w:rFonts w:ascii="Times New Roman" w:hAnsi="Times New Roman"/>
          <w:sz w:val="28"/>
          <w:szCs w:val="28"/>
        </w:rPr>
        <w:t>відповідальність</w:t>
      </w:r>
      <w:proofErr w:type="spellEnd"/>
      <w:r>
        <w:rPr>
          <w:rFonts w:ascii="Times New Roman" w:hAnsi="Times New Roman"/>
          <w:sz w:val="28"/>
          <w:szCs w:val="28"/>
        </w:rPr>
        <w:t xml:space="preserve"> і </w:t>
      </w:r>
      <w:proofErr w:type="spellStart"/>
      <w:r>
        <w:rPr>
          <w:rFonts w:ascii="Times New Roman" w:hAnsi="Times New Roman"/>
          <w:sz w:val="28"/>
          <w:szCs w:val="28"/>
        </w:rPr>
        <w:t>мати</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для </w:t>
      </w:r>
      <w:proofErr w:type="spellStart"/>
      <w:r>
        <w:rPr>
          <w:rFonts w:ascii="Times New Roman" w:hAnsi="Times New Roman"/>
          <w:sz w:val="28"/>
          <w:szCs w:val="28"/>
        </w:rPr>
        <w:t>прояву</w:t>
      </w:r>
      <w:proofErr w:type="spellEnd"/>
      <w:r>
        <w:rPr>
          <w:rFonts w:ascii="Times New Roman" w:hAnsi="Times New Roman"/>
          <w:sz w:val="28"/>
          <w:szCs w:val="28"/>
        </w:rPr>
        <w:t xml:space="preserve"> </w:t>
      </w:r>
      <w:proofErr w:type="spellStart"/>
      <w:r>
        <w:rPr>
          <w:rFonts w:ascii="Times New Roman" w:hAnsi="Times New Roman"/>
          <w:sz w:val="28"/>
          <w:szCs w:val="28"/>
        </w:rPr>
        <w:t>ініціативи</w:t>
      </w:r>
      <w:proofErr w:type="spellEnd"/>
      <w:r>
        <w:rPr>
          <w:rFonts w:ascii="Times New Roman" w:hAnsi="Times New Roman"/>
          <w:sz w:val="28"/>
          <w:szCs w:val="28"/>
        </w:rPr>
        <w:t>.</w:t>
      </w:r>
    </w:p>
    <w:p w14:paraId="290D58B9" w14:textId="77777777" w:rsidR="000078AB" w:rsidRDefault="00000000">
      <w:pPr>
        <w:spacing w:line="360" w:lineRule="auto"/>
        <w:ind w:firstLine="851"/>
        <w:jc w:val="both"/>
        <w:rPr>
          <w:sz w:val="28"/>
          <w:szCs w:val="28"/>
        </w:rPr>
      </w:pPr>
      <w:proofErr w:type="spellStart"/>
      <w:r>
        <w:rPr>
          <w:sz w:val="28"/>
          <w:szCs w:val="28"/>
        </w:rPr>
        <w:t>Аналіз</w:t>
      </w:r>
      <w:proofErr w:type="spellEnd"/>
      <w:r>
        <w:rPr>
          <w:sz w:val="28"/>
          <w:szCs w:val="28"/>
        </w:rPr>
        <w:t xml:space="preserve"> </w:t>
      </w:r>
      <w:proofErr w:type="spellStart"/>
      <w:r>
        <w:rPr>
          <w:sz w:val="28"/>
          <w:szCs w:val="28"/>
        </w:rPr>
        <w:t>організаційних</w:t>
      </w:r>
      <w:proofErr w:type="spellEnd"/>
      <w:r>
        <w:rPr>
          <w:sz w:val="28"/>
          <w:szCs w:val="28"/>
        </w:rPr>
        <w:t xml:space="preserve"> структур </w:t>
      </w:r>
      <w:proofErr w:type="spellStart"/>
      <w:r>
        <w:rPr>
          <w:sz w:val="28"/>
          <w:szCs w:val="28"/>
        </w:rPr>
        <w:t>управління</w:t>
      </w:r>
      <w:proofErr w:type="spellEnd"/>
      <w:r>
        <w:rPr>
          <w:sz w:val="28"/>
          <w:szCs w:val="28"/>
        </w:rPr>
        <w:t xml:space="preserve"> на </w:t>
      </w:r>
      <w:proofErr w:type="spellStart"/>
      <w:r>
        <w:rPr>
          <w:sz w:val="28"/>
          <w:szCs w:val="28"/>
        </w:rPr>
        <w:t>розглянутих</w:t>
      </w:r>
      <w:proofErr w:type="spellEnd"/>
      <w:r>
        <w:rPr>
          <w:sz w:val="28"/>
          <w:szCs w:val="28"/>
        </w:rPr>
        <w:t xml:space="preserve"> </w:t>
      </w:r>
      <w:proofErr w:type="spellStart"/>
      <w:r>
        <w:rPr>
          <w:sz w:val="28"/>
          <w:szCs w:val="28"/>
        </w:rPr>
        <w:t>вище</w:t>
      </w:r>
      <w:proofErr w:type="spellEnd"/>
      <w:r>
        <w:rPr>
          <w:sz w:val="28"/>
          <w:szCs w:val="28"/>
        </w:rPr>
        <w:t xml:space="preserve"> </w:t>
      </w:r>
      <w:proofErr w:type="spellStart"/>
      <w:r>
        <w:rPr>
          <w:sz w:val="28"/>
          <w:szCs w:val="28"/>
        </w:rPr>
        <w:t>підприємствах</w:t>
      </w:r>
      <w:proofErr w:type="spellEnd"/>
      <w:r>
        <w:rPr>
          <w:sz w:val="28"/>
          <w:szCs w:val="28"/>
        </w:rPr>
        <w:t xml:space="preserve"> показав, </w:t>
      </w:r>
      <w:proofErr w:type="spellStart"/>
      <w:r>
        <w:rPr>
          <w:sz w:val="28"/>
          <w:szCs w:val="28"/>
        </w:rPr>
        <w:t>що</w:t>
      </w:r>
      <w:proofErr w:type="spellEnd"/>
      <w:r>
        <w:rPr>
          <w:sz w:val="28"/>
          <w:szCs w:val="28"/>
        </w:rPr>
        <w:t xml:space="preserve"> вони </w:t>
      </w:r>
      <w:proofErr w:type="spellStart"/>
      <w:r>
        <w:rPr>
          <w:sz w:val="28"/>
          <w:szCs w:val="28"/>
        </w:rPr>
        <w:t>мають</w:t>
      </w:r>
      <w:proofErr w:type="spellEnd"/>
      <w:r>
        <w:rPr>
          <w:sz w:val="28"/>
          <w:szCs w:val="28"/>
        </w:rPr>
        <w:t xml:space="preserve"> ряд </w:t>
      </w:r>
      <w:proofErr w:type="spellStart"/>
      <w:r>
        <w:rPr>
          <w:sz w:val="28"/>
          <w:szCs w:val="28"/>
        </w:rPr>
        <w:t>недоліків</w:t>
      </w:r>
      <w:proofErr w:type="spellEnd"/>
      <w:r>
        <w:rPr>
          <w:sz w:val="28"/>
          <w:szCs w:val="28"/>
        </w:rPr>
        <w:t>, таких як:</w:t>
      </w:r>
    </w:p>
    <w:p w14:paraId="00117F70"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зайві</w:t>
      </w:r>
      <w:proofErr w:type="spellEnd"/>
      <w:r>
        <w:rPr>
          <w:rFonts w:ascii="Times New Roman" w:hAnsi="Times New Roman"/>
          <w:sz w:val="28"/>
          <w:szCs w:val="28"/>
        </w:rPr>
        <w:t xml:space="preserve"> </w:t>
      </w:r>
      <w:proofErr w:type="spellStart"/>
      <w:r>
        <w:rPr>
          <w:rFonts w:ascii="Times New Roman" w:hAnsi="Times New Roman"/>
          <w:sz w:val="28"/>
          <w:szCs w:val="28"/>
        </w:rPr>
        <w:t>ступені</w:t>
      </w:r>
      <w:proofErr w:type="spellEnd"/>
      <w:r>
        <w:rPr>
          <w:rFonts w:ascii="Times New Roman" w:hAnsi="Times New Roman"/>
          <w:sz w:val="28"/>
          <w:szCs w:val="28"/>
        </w:rPr>
        <w:t xml:space="preserve"> і </w:t>
      </w:r>
      <w:r>
        <w:rPr>
          <w:rFonts w:ascii="Times New Roman" w:hAnsi="Times New Roman"/>
          <w:sz w:val="28"/>
          <w:szCs w:val="28"/>
          <w:lang w:val="uk-UA"/>
        </w:rPr>
        <w:t>л</w:t>
      </w:r>
      <w:proofErr w:type="spellStart"/>
      <w:r>
        <w:rPr>
          <w:rFonts w:ascii="Times New Roman" w:hAnsi="Times New Roman"/>
          <w:sz w:val="28"/>
          <w:szCs w:val="28"/>
        </w:rPr>
        <w:t>анки</w:t>
      </w:r>
      <w:proofErr w:type="spellEnd"/>
      <w:r>
        <w:rPr>
          <w:rFonts w:ascii="Times New Roman" w:hAnsi="Times New Roman"/>
          <w:sz w:val="28"/>
          <w:szCs w:val="28"/>
        </w:rPr>
        <w:t xml:space="preserve"> в </w:t>
      </w:r>
      <w:proofErr w:type="spellStart"/>
      <w:r>
        <w:rPr>
          <w:rFonts w:ascii="Times New Roman" w:hAnsi="Times New Roman"/>
          <w:sz w:val="28"/>
          <w:szCs w:val="28"/>
        </w:rPr>
        <w:t>керуючій</w:t>
      </w:r>
      <w:proofErr w:type="spellEnd"/>
      <w:r>
        <w:rPr>
          <w:rFonts w:ascii="Times New Roman" w:hAnsi="Times New Roman"/>
          <w:sz w:val="28"/>
          <w:szCs w:val="28"/>
        </w:rPr>
        <w:t xml:space="preserve"> </w:t>
      </w:r>
      <w:proofErr w:type="spellStart"/>
      <w:r>
        <w:rPr>
          <w:rFonts w:ascii="Times New Roman" w:hAnsi="Times New Roman"/>
          <w:sz w:val="28"/>
          <w:szCs w:val="28"/>
        </w:rPr>
        <w:t>системі</w:t>
      </w:r>
      <w:proofErr w:type="spellEnd"/>
      <w:r>
        <w:rPr>
          <w:rFonts w:ascii="Times New Roman" w:hAnsi="Times New Roman"/>
          <w:sz w:val="28"/>
          <w:szCs w:val="28"/>
        </w:rPr>
        <w:t>;</w:t>
      </w:r>
    </w:p>
    <w:p w14:paraId="3A529114"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подвійність</w:t>
      </w:r>
      <w:proofErr w:type="spellEnd"/>
      <w:r>
        <w:rPr>
          <w:rFonts w:ascii="Times New Roman" w:hAnsi="Times New Roman"/>
          <w:sz w:val="28"/>
          <w:szCs w:val="28"/>
        </w:rPr>
        <w:t xml:space="preserve"> </w:t>
      </w:r>
      <w:proofErr w:type="spellStart"/>
      <w:r>
        <w:rPr>
          <w:rFonts w:ascii="Times New Roman" w:hAnsi="Times New Roman"/>
          <w:sz w:val="28"/>
          <w:szCs w:val="28"/>
        </w:rPr>
        <w:t>підпорядкування</w:t>
      </w:r>
      <w:proofErr w:type="spellEnd"/>
      <w:r>
        <w:rPr>
          <w:rFonts w:ascii="Times New Roman" w:hAnsi="Times New Roman"/>
          <w:sz w:val="28"/>
          <w:szCs w:val="28"/>
        </w:rPr>
        <w:t xml:space="preserve"> і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для </w:t>
      </w:r>
      <w:proofErr w:type="spellStart"/>
      <w:r>
        <w:rPr>
          <w:rFonts w:ascii="Times New Roman" w:hAnsi="Times New Roman"/>
          <w:sz w:val="28"/>
          <w:szCs w:val="28"/>
        </w:rPr>
        <w:t>підлеглих</w:t>
      </w:r>
      <w:proofErr w:type="spellEnd"/>
      <w:r>
        <w:rPr>
          <w:rFonts w:ascii="Times New Roman" w:hAnsi="Times New Roman"/>
          <w:sz w:val="28"/>
          <w:szCs w:val="28"/>
        </w:rPr>
        <w:t xml:space="preserve"> </w:t>
      </w:r>
      <w:proofErr w:type="spellStart"/>
      <w:r>
        <w:rPr>
          <w:rFonts w:ascii="Times New Roman" w:hAnsi="Times New Roman"/>
          <w:sz w:val="28"/>
          <w:szCs w:val="28"/>
        </w:rPr>
        <w:t>протилежних</w:t>
      </w:r>
      <w:proofErr w:type="spellEnd"/>
      <w:r>
        <w:rPr>
          <w:rFonts w:ascii="Times New Roman" w:hAnsi="Times New Roman"/>
          <w:sz w:val="28"/>
          <w:szCs w:val="28"/>
        </w:rPr>
        <w:t xml:space="preserve"> </w:t>
      </w:r>
      <w:proofErr w:type="spellStart"/>
      <w:r>
        <w:rPr>
          <w:rFonts w:ascii="Times New Roman" w:hAnsi="Times New Roman"/>
          <w:sz w:val="28"/>
          <w:szCs w:val="28"/>
        </w:rPr>
        <w:t>вказівок</w:t>
      </w:r>
      <w:proofErr w:type="spellEnd"/>
      <w:r>
        <w:rPr>
          <w:rFonts w:ascii="Times New Roman" w:hAnsi="Times New Roman"/>
          <w:sz w:val="28"/>
          <w:szCs w:val="28"/>
        </w:rPr>
        <w:t>;</w:t>
      </w:r>
    </w:p>
    <w:p w14:paraId="0C94783F"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високий</w:t>
      </w:r>
      <w:proofErr w:type="spellEnd"/>
      <w:r>
        <w:rPr>
          <w:rFonts w:ascii="Times New Roman" w:hAnsi="Times New Roman"/>
          <w:sz w:val="28"/>
          <w:szCs w:val="28"/>
        </w:rPr>
        <w:t xml:space="preserve"> </w:t>
      </w:r>
      <w:proofErr w:type="spellStart"/>
      <w:r>
        <w:rPr>
          <w:rFonts w:ascii="Times New Roman" w:hAnsi="Times New Roman"/>
          <w:sz w:val="28"/>
          <w:szCs w:val="28"/>
        </w:rPr>
        <w:t>ступінь</w:t>
      </w:r>
      <w:proofErr w:type="spellEnd"/>
      <w:r>
        <w:rPr>
          <w:rFonts w:ascii="Times New Roman" w:hAnsi="Times New Roman"/>
          <w:sz w:val="28"/>
          <w:szCs w:val="28"/>
        </w:rPr>
        <w:t xml:space="preserve"> </w:t>
      </w:r>
      <w:proofErr w:type="spellStart"/>
      <w:r>
        <w:rPr>
          <w:rFonts w:ascii="Times New Roman" w:hAnsi="Times New Roman"/>
          <w:sz w:val="28"/>
          <w:szCs w:val="28"/>
        </w:rPr>
        <w:t>централізації</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36D5D10B"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низька</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апарату</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через велику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службовців</w:t>
      </w:r>
      <w:proofErr w:type="spellEnd"/>
      <w:r>
        <w:rPr>
          <w:rFonts w:ascii="Times New Roman" w:hAnsi="Times New Roman"/>
          <w:sz w:val="28"/>
          <w:szCs w:val="28"/>
        </w:rPr>
        <w:t>;</w:t>
      </w:r>
    </w:p>
    <w:p w14:paraId="43C169C3"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нездатність</w:t>
      </w:r>
      <w:proofErr w:type="spellEnd"/>
      <w:r>
        <w:rPr>
          <w:rFonts w:ascii="Times New Roman" w:hAnsi="Times New Roman"/>
          <w:sz w:val="28"/>
          <w:szCs w:val="28"/>
        </w:rPr>
        <w:t xml:space="preserve"> </w:t>
      </w:r>
      <w:proofErr w:type="spellStart"/>
      <w:r>
        <w:rPr>
          <w:rFonts w:ascii="Times New Roman" w:hAnsi="Times New Roman"/>
          <w:sz w:val="28"/>
          <w:szCs w:val="28"/>
        </w:rPr>
        <w:t>адаптуватися</w:t>
      </w:r>
      <w:proofErr w:type="spellEnd"/>
      <w:r>
        <w:rPr>
          <w:rFonts w:ascii="Times New Roman" w:hAnsi="Times New Roman"/>
          <w:sz w:val="28"/>
          <w:szCs w:val="28"/>
        </w:rPr>
        <w:t xml:space="preserve"> до </w:t>
      </w:r>
      <w:proofErr w:type="spellStart"/>
      <w:r>
        <w:rPr>
          <w:rFonts w:ascii="Times New Roman" w:hAnsi="Times New Roman"/>
          <w:sz w:val="28"/>
          <w:szCs w:val="28"/>
        </w:rPr>
        <w:t>швидких</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w:t>
      </w:r>
      <w:proofErr w:type="spellStart"/>
      <w:r>
        <w:rPr>
          <w:rFonts w:ascii="Times New Roman" w:hAnsi="Times New Roman"/>
          <w:sz w:val="28"/>
          <w:szCs w:val="28"/>
        </w:rPr>
        <w:t>зовнішнього</w:t>
      </w:r>
      <w:proofErr w:type="spellEnd"/>
      <w:r>
        <w:rPr>
          <w:rFonts w:ascii="Times New Roman" w:hAnsi="Times New Roman"/>
          <w:sz w:val="28"/>
          <w:szCs w:val="28"/>
        </w:rPr>
        <w:t xml:space="preserve"> і </w:t>
      </w:r>
      <w:proofErr w:type="spellStart"/>
      <w:r>
        <w:rPr>
          <w:rFonts w:ascii="Times New Roman" w:hAnsi="Times New Roman"/>
          <w:sz w:val="28"/>
          <w:szCs w:val="28"/>
        </w:rPr>
        <w:t>внутрішнього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w:t>
      </w:r>
    </w:p>
    <w:p w14:paraId="6E0344B7" w14:textId="77777777" w:rsidR="000078AB" w:rsidRDefault="00000000">
      <w:pPr>
        <w:pStyle w:val="a3"/>
        <w:numPr>
          <w:ilvl w:val="0"/>
          <w:numId w:val="41"/>
        </w:numPr>
        <w:spacing w:after="0" w:line="360" w:lineRule="auto"/>
        <w:jc w:val="both"/>
        <w:rPr>
          <w:rFonts w:ascii="Times New Roman" w:hAnsi="Times New Roman"/>
          <w:sz w:val="28"/>
          <w:szCs w:val="28"/>
        </w:rPr>
      </w:pPr>
      <w:proofErr w:type="spellStart"/>
      <w:r>
        <w:rPr>
          <w:rFonts w:ascii="Times New Roman" w:hAnsi="Times New Roman"/>
          <w:sz w:val="28"/>
          <w:szCs w:val="28"/>
        </w:rPr>
        <w:t>труднощі</w:t>
      </w:r>
      <w:proofErr w:type="spellEnd"/>
      <w:r>
        <w:rPr>
          <w:rFonts w:ascii="Times New Roman" w:hAnsi="Times New Roman"/>
          <w:sz w:val="28"/>
          <w:szCs w:val="28"/>
        </w:rPr>
        <w:t xml:space="preserve"> в </w:t>
      </w:r>
      <w:proofErr w:type="spellStart"/>
      <w:r>
        <w:rPr>
          <w:rFonts w:ascii="Times New Roman" w:hAnsi="Times New Roman"/>
          <w:sz w:val="28"/>
          <w:szCs w:val="28"/>
        </w:rPr>
        <w:t>проходженні</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відділами</w:t>
      </w:r>
      <w:proofErr w:type="spellEnd"/>
      <w:r>
        <w:rPr>
          <w:rFonts w:ascii="Times New Roman" w:hAnsi="Times New Roman"/>
          <w:sz w:val="28"/>
          <w:szCs w:val="28"/>
        </w:rPr>
        <w:t>, службами.</w:t>
      </w:r>
    </w:p>
    <w:p w14:paraId="0E700962" w14:textId="77777777" w:rsidR="000078AB" w:rsidRDefault="00000000">
      <w:pPr>
        <w:spacing w:line="360" w:lineRule="auto"/>
        <w:ind w:firstLine="851"/>
        <w:jc w:val="both"/>
        <w:rPr>
          <w:sz w:val="28"/>
          <w:szCs w:val="28"/>
        </w:rPr>
      </w:pPr>
      <w:r>
        <w:rPr>
          <w:sz w:val="28"/>
          <w:szCs w:val="28"/>
        </w:rPr>
        <w:t xml:space="preserve">За </w:t>
      </w:r>
      <w:proofErr w:type="spellStart"/>
      <w:r>
        <w:rPr>
          <w:sz w:val="28"/>
          <w:szCs w:val="28"/>
        </w:rPr>
        <w:t>оптимальними</w:t>
      </w:r>
      <w:proofErr w:type="spellEnd"/>
      <w:r>
        <w:rPr>
          <w:sz w:val="28"/>
          <w:szCs w:val="28"/>
        </w:rPr>
        <w:t xml:space="preserve"> </w:t>
      </w:r>
      <w:proofErr w:type="spellStart"/>
      <w:r>
        <w:rPr>
          <w:sz w:val="28"/>
          <w:szCs w:val="28"/>
        </w:rPr>
        <w:t>науково</w:t>
      </w:r>
      <w:proofErr w:type="spellEnd"/>
      <w:r>
        <w:rPr>
          <w:sz w:val="28"/>
          <w:szCs w:val="28"/>
        </w:rPr>
        <w:t xml:space="preserve"> </w:t>
      </w:r>
      <w:proofErr w:type="spellStart"/>
      <w:r>
        <w:rPr>
          <w:sz w:val="28"/>
          <w:szCs w:val="28"/>
        </w:rPr>
        <w:t>обґрунтованими</w:t>
      </w:r>
      <w:proofErr w:type="spellEnd"/>
      <w:r>
        <w:rPr>
          <w:sz w:val="28"/>
          <w:szCs w:val="28"/>
        </w:rPr>
        <w:t xml:space="preserve"> нормативами </w:t>
      </w:r>
      <w:proofErr w:type="spellStart"/>
      <w:r>
        <w:rPr>
          <w:sz w:val="28"/>
          <w:szCs w:val="28"/>
        </w:rPr>
        <w:t>керованості</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структурних</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підлеглих</w:t>
      </w:r>
      <w:proofErr w:type="spellEnd"/>
      <w:r>
        <w:rPr>
          <w:sz w:val="28"/>
          <w:szCs w:val="28"/>
        </w:rPr>
        <w:t xml:space="preserve"> </w:t>
      </w:r>
      <w:proofErr w:type="spellStart"/>
      <w:r>
        <w:rPr>
          <w:sz w:val="28"/>
          <w:szCs w:val="28"/>
        </w:rPr>
        <w:t>керівників</w:t>
      </w:r>
      <w:proofErr w:type="spellEnd"/>
      <w:r>
        <w:rPr>
          <w:sz w:val="28"/>
          <w:szCs w:val="28"/>
        </w:rPr>
        <w:t xml:space="preserve"> того й </w:t>
      </w:r>
      <w:proofErr w:type="spellStart"/>
      <w:r>
        <w:rPr>
          <w:sz w:val="28"/>
          <w:szCs w:val="28"/>
        </w:rPr>
        <w:t>іншого</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управління</w:t>
      </w:r>
      <w:proofErr w:type="spellEnd"/>
      <w:r>
        <w:rPr>
          <w:sz w:val="28"/>
          <w:szCs w:val="28"/>
        </w:rPr>
        <w:t xml:space="preserve"> на </w:t>
      </w:r>
      <w:proofErr w:type="spellStart"/>
      <w:r>
        <w:rPr>
          <w:sz w:val="28"/>
          <w:szCs w:val="28"/>
        </w:rPr>
        <w:t>керівника</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фахівця</w:t>
      </w:r>
      <w:proofErr w:type="spellEnd"/>
      <w:r>
        <w:rPr>
          <w:sz w:val="28"/>
          <w:szCs w:val="28"/>
        </w:rPr>
        <w:t xml:space="preserve"> не повинна </w:t>
      </w:r>
      <w:proofErr w:type="spellStart"/>
      <w:r>
        <w:rPr>
          <w:sz w:val="28"/>
          <w:szCs w:val="28"/>
        </w:rPr>
        <w:t>перевищувати</w:t>
      </w:r>
      <w:proofErr w:type="spellEnd"/>
      <w:r>
        <w:rPr>
          <w:sz w:val="28"/>
          <w:szCs w:val="28"/>
        </w:rPr>
        <w:t xml:space="preserve"> 5-7 </w:t>
      </w:r>
      <w:proofErr w:type="spellStart"/>
      <w:r>
        <w:rPr>
          <w:sz w:val="28"/>
          <w:szCs w:val="28"/>
        </w:rPr>
        <w:t>одиниць</w:t>
      </w:r>
      <w:proofErr w:type="spellEnd"/>
      <w:r>
        <w:rPr>
          <w:sz w:val="28"/>
          <w:szCs w:val="28"/>
        </w:rPr>
        <w:t>.</w:t>
      </w:r>
    </w:p>
    <w:p w14:paraId="7B24B377" w14:textId="77777777" w:rsidR="000078AB" w:rsidRDefault="00000000">
      <w:pPr>
        <w:spacing w:line="360" w:lineRule="auto"/>
        <w:ind w:firstLine="851"/>
        <w:jc w:val="both"/>
        <w:rPr>
          <w:sz w:val="28"/>
          <w:szCs w:val="28"/>
        </w:rPr>
      </w:pPr>
      <w:r>
        <w:rPr>
          <w:sz w:val="28"/>
          <w:szCs w:val="28"/>
        </w:rPr>
        <w:t xml:space="preserve">В </w:t>
      </w:r>
      <w:proofErr w:type="spellStart"/>
      <w:r>
        <w:rPr>
          <w:sz w:val="28"/>
          <w:szCs w:val="28"/>
        </w:rPr>
        <w:t>існуючих</w:t>
      </w:r>
      <w:proofErr w:type="spellEnd"/>
      <w:r>
        <w:rPr>
          <w:sz w:val="28"/>
          <w:szCs w:val="28"/>
        </w:rPr>
        <w:t xml:space="preserve"> системах </w:t>
      </w:r>
      <w:proofErr w:type="spellStart"/>
      <w:r>
        <w:rPr>
          <w:sz w:val="28"/>
          <w:szCs w:val="28"/>
        </w:rPr>
        <w:t>управління</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місце</w:t>
      </w:r>
      <w:proofErr w:type="spellEnd"/>
      <w:r>
        <w:rPr>
          <w:sz w:val="28"/>
          <w:szCs w:val="28"/>
        </w:rPr>
        <w:t xml:space="preserve"> </w:t>
      </w:r>
      <w:proofErr w:type="spellStart"/>
      <w:r>
        <w:rPr>
          <w:sz w:val="28"/>
          <w:szCs w:val="28"/>
        </w:rPr>
        <w:t>дублювання</w:t>
      </w:r>
      <w:proofErr w:type="spellEnd"/>
      <w:r>
        <w:rPr>
          <w:sz w:val="28"/>
          <w:szCs w:val="28"/>
        </w:rPr>
        <w:t xml:space="preserve"> </w:t>
      </w:r>
      <w:proofErr w:type="spellStart"/>
      <w:r>
        <w:rPr>
          <w:sz w:val="28"/>
          <w:szCs w:val="28"/>
        </w:rPr>
        <w:t>функцій</w:t>
      </w:r>
      <w:proofErr w:type="spellEnd"/>
      <w:r>
        <w:rPr>
          <w:sz w:val="28"/>
          <w:szCs w:val="28"/>
        </w:rPr>
        <w:t xml:space="preserve"> і </w:t>
      </w:r>
      <w:proofErr w:type="spellStart"/>
      <w:r>
        <w:rPr>
          <w:sz w:val="28"/>
          <w:szCs w:val="28"/>
        </w:rPr>
        <w:t>нерівномірне</w:t>
      </w:r>
      <w:proofErr w:type="spellEnd"/>
      <w:r>
        <w:rPr>
          <w:sz w:val="28"/>
          <w:szCs w:val="28"/>
        </w:rPr>
        <w:t xml:space="preserve"> </w:t>
      </w:r>
      <w:proofErr w:type="spellStart"/>
      <w:r>
        <w:rPr>
          <w:sz w:val="28"/>
          <w:szCs w:val="28"/>
        </w:rPr>
        <w:t>навантаження</w:t>
      </w:r>
      <w:proofErr w:type="spellEnd"/>
      <w:r>
        <w:rPr>
          <w:sz w:val="28"/>
          <w:szCs w:val="28"/>
        </w:rPr>
        <w:t xml:space="preserve"> по </w:t>
      </w:r>
      <w:proofErr w:type="spellStart"/>
      <w:r>
        <w:rPr>
          <w:sz w:val="28"/>
          <w:szCs w:val="28"/>
        </w:rPr>
        <w:t>виконанню</w:t>
      </w:r>
      <w:proofErr w:type="spellEnd"/>
      <w:r>
        <w:rPr>
          <w:sz w:val="28"/>
          <w:szCs w:val="28"/>
        </w:rPr>
        <w:t xml:space="preserve"> </w:t>
      </w:r>
      <w:proofErr w:type="spellStart"/>
      <w:r>
        <w:rPr>
          <w:sz w:val="28"/>
          <w:szCs w:val="28"/>
        </w:rPr>
        <w:t>управлінських</w:t>
      </w:r>
      <w:proofErr w:type="spellEnd"/>
      <w:r>
        <w:rPr>
          <w:sz w:val="28"/>
          <w:szCs w:val="28"/>
        </w:rPr>
        <w:t xml:space="preserve"> і </w:t>
      </w:r>
      <w:proofErr w:type="spellStart"/>
      <w:r>
        <w:rPr>
          <w:sz w:val="28"/>
          <w:szCs w:val="28"/>
        </w:rPr>
        <w:t>організаційних</w:t>
      </w:r>
      <w:proofErr w:type="spellEnd"/>
      <w:r>
        <w:rPr>
          <w:sz w:val="28"/>
          <w:szCs w:val="28"/>
        </w:rPr>
        <w:t xml:space="preserve"> </w:t>
      </w:r>
      <w:proofErr w:type="spellStart"/>
      <w:r>
        <w:rPr>
          <w:sz w:val="28"/>
          <w:szCs w:val="28"/>
        </w:rPr>
        <w:t>обов'язків</w:t>
      </w:r>
      <w:proofErr w:type="spellEnd"/>
      <w:r>
        <w:rPr>
          <w:sz w:val="28"/>
          <w:szCs w:val="28"/>
        </w:rPr>
        <w:t xml:space="preserve"> і </w:t>
      </w:r>
      <w:proofErr w:type="spellStart"/>
      <w:r>
        <w:rPr>
          <w:sz w:val="28"/>
          <w:szCs w:val="28"/>
        </w:rPr>
        <w:t>відповідальності</w:t>
      </w:r>
      <w:proofErr w:type="spellEnd"/>
      <w:r>
        <w:rPr>
          <w:sz w:val="28"/>
          <w:szCs w:val="28"/>
        </w:rPr>
        <w:t xml:space="preserve"> </w:t>
      </w:r>
      <w:proofErr w:type="spellStart"/>
      <w:r>
        <w:rPr>
          <w:sz w:val="28"/>
          <w:szCs w:val="28"/>
        </w:rPr>
        <w:t>провідними</w:t>
      </w:r>
      <w:proofErr w:type="spellEnd"/>
      <w:r>
        <w:rPr>
          <w:sz w:val="28"/>
          <w:szCs w:val="28"/>
        </w:rPr>
        <w:t xml:space="preserve"> </w:t>
      </w:r>
      <w:proofErr w:type="spellStart"/>
      <w:r>
        <w:rPr>
          <w:sz w:val="28"/>
          <w:szCs w:val="28"/>
        </w:rPr>
        <w:t>фахівцями</w:t>
      </w:r>
      <w:proofErr w:type="spellEnd"/>
      <w:r>
        <w:rPr>
          <w:sz w:val="28"/>
          <w:szCs w:val="28"/>
        </w:rPr>
        <w:t>.</w:t>
      </w:r>
    </w:p>
    <w:p w14:paraId="4A05C548" w14:textId="77777777" w:rsidR="000078AB" w:rsidRDefault="00000000">
      <w:pPr>
        <w:spacing w:line="360" w:lineRule="auto"/>
        <w:ind w:firstLine="851"/>
        <w:jc w:val="both"/>
        <w:rPr>
          <w:sz w:val="28"/>
          <w:szCs w:val="28"/>
        </w:rPr>
      </w:pPr>
      <w:proofErr w:type="spellStart"/>
      <w:r>
        <w:rPr>
          <w:sz w:val="28"/>
          <w:szCs w:val="28"/>
        </w:rPr>
        <w:t>Відсутність</w:t>
      </w:r>
      <w:proofErr w:type="spellEnd"/>
      <w:r>
        <w:rPr>
          <w:sz w:val="28"/>
          <w:szCs w:val="28"/>
        </w:rPr>
        <w:t xml:space="preserve"> </w:t>
      </w:r>
      <w:proofErr w:type="spellStart"/>
      <w:r>
        <w:rPr>
          <w:sz w:val="28"/>
          <w:szCs w:val="28"/>
        </w:rPr>
        <w:t>маркетингової</w:t>
      </w:r>
      <w:proofErr w:type="spellEnd"/>
      <w:r>
        <w:rPr>
          <w:sz w:val="28"/>
          <w:szCs w:val="28"/>
        </w:rPr>
        <w:t xml:space="preserve"> </w:t>
      </w:r>
      <w:proofErr w:type="spellStart"/>
      <w:r>
        <w:rPr>
          <w:sz w:val="28"/>
          <w:szCs w:val="28"/>
        </w:rPr>
        <w:t>служби</w:t>
      </w:r>
      <w:proofErr w:type="spellEnd"/>
      <w:r>
        <w:rPr>
          <w:sz w:val="28"/>
          <w:szCs w:val="28"/>
        </w:rPr>
        <w:t xml:space="preserve"> на </w:t>
      </w:r>
      <w:proofErr w:type="spellStart"/>
      <w:r>
        <w:rPr>
          <w:sz w:val="28"/>
          <w:szCs w:val="28"/>
        </w:rPr>
        <w:t>останньому</w:t>
      </w:r>
      <w:proofErr w:type="spellEnd"/>
      <w:r>
        <w:rPr>
          <w:sz w:val="28"/>
          <w:szCs w:val="28"/>
        </w:rPr>
        <w:t xml:space="preserve"> </w:t>
      </w:r>
      <w:proofErr w:type="spellStart"/>
      <w:r>
        <w:rPr>
          <w:sz w:val="28"/>
          <w:szCs w:val="28"/>
        </w:rPr>
        <w:t>підприємстві</w:t>
      </w:r>
      <w:proofErr w:type="spellEnd"/>
      <w:r>
        <w:rPr>
          <w:sz w:val="28"/>
          <w:szCs w:val="28"/>
        </w:rPr>
        <w:t xml:space="preserve"> ПП </w:t>
      </w:r>
      <w:proofErr w:type="spellStart"/>
      <w:r>
        <w:rPr>
          <w:sz w:val="28"/>
          <w:szCs w:val="28"/>
        </w:rPr>
        <w:t>Салімов</w:t>
      </w:r>
      <w:proofErr w:type="spellEnd"/>
      <w:r>
        <w:rPr>
          <w:sz w:val="28"/>
          <w:szCs w:val="28"/>
        </w:rPr>
        <w:t xml:space="preserve"> м. б. є одним з </w:t>
      </w:r>
      <w:proofErr w:type="spellStart"/>
      <w:r>
        <w:rPr>
          <w:sz w:val="28"/>
          <w:szCs w:val="28"/>
        </w:rPr>
        <w:t>головних</w:t>
      </w:r>
      <w:proofErr w:type="spellEnd"/>
      <w:r>
        <w:rPr>
          <w:sz w:val="28"/>
          <w:szCs w:val="28"/>
        </w:rPr>
        <w:t xml:space="preserve"> </w:t>
      </w:r>
      <w:proofErr w:type="spellStart"/>
      <w:r>
        <w:rPr>
          <w:sz w:val="28"/>
          <w:szCs w:val="28"/>
        </w:rPr>
        <w:t>недоліків</w:t>
      </w:r>
      <w:proofErr w:type="spellEnd"/>
      <w:r>
        <w:rPr>
          <w:sz w:val="28"/>
          <w:szCs w:val="28"/>
        </w:rPr>
        <w:t xml:space="preserve"> </w:t>
      </w:r>
      <w:proofErr w:type="spellStart"/>
      <w:r>
        <w:rPr>
          <w:sz w:val="28"/>
          <w:szCs w:val="28"/>
        </w:rPr>
        <w:t>організаційної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так як </w:t>
      </w:r>
      <w:proofErr w:type="spellStart"/>
      <w:r>
        <w:rPr>
          <w:sz w:val="28"/>
          <w:szCs w:val="28"/>
        </w:rPr>
        <w:t>керівництво</w:t>
      </w:r>
      <w:proofErr w:type="spellEnd"/>
      <w:r>
        <w:rPr>
          <w:sz w:val="28"/>
          <w:szCs w:val="28"/>
        </w:rPr>
        <w:t xml:space="preserve"> в </w:t>
      </w:r>
      <w:proofErr w:type="spellStart"/>
      <w:r>
        <w:rPr>
          <w:sz w:val="28"/>
          <w:szCs w:val="28"/>
        </w:rPr>
        <w:t>умовах</w:t>
      </w:r>
      <w:proofErr w:type="spellEnd"/>
      <w:r>
        <w:rPr>
          <w:sz w:val="28"/>
          <w:szCs w:val="28"/>
        </w:rPr>
        <w:t xml:space="preserve"> ринку не </w:t>
      </w:r>
      <w:proofErr w:type="spellStart"/>
      <w:r>
        <w:rPr>
          <w:sz w:val="28"/>
          <w:szCs w:val="28"/>
        </w:rPr>
        <w:t>може</w:t>
      </w:r>
      <w:proofErr w:type="spellEnd"/>
      <w:r>
        <w:rPr>
          <w:sz w:val="28"/>
          <w:szCs w:val="28"/>
        </w:rPr>
        <w:t xml:space="preserve"> </w:t>
      </w:r>
      <w:proofErr w:type="spellStart"/>
      <w:r>
        <w:rPr>
          <w:sz w:val="28"/>
          <w:szCs w:val="28"/>
        </w:rPr>
        <w:t>успішно</w:t>
      </w:r>
      <w:proofErr w:type="spellEnd"/>
      <w:r>
        <w:rPr>
          <w:sz w:val="28"/>
          <w:szCs w:val="28"/>
        </w:rPr>
        <w:t xml:space="preserve"> </w:t>
      </w:r>
      <w:proofErr w:type="spellStart"/>
      <w:r>
        <w:rPr>
          <w:sz w:val="28"/>
          <w:szCs w:val="28"/>
        </w:rPr>
        <w:t>вирішити</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забезпеченості</w:t>
      </w:r>
      <w:proofErr w:type="spellEnd"/>
      <w:r>
        <w:rPr>
          <w:sz w:val="28"/>
          <w:szCs w:val="28"/>
        </w:rPr>
        <w:t xml:space="preserve"> </w:t>
      </w:r>
      <w:proofErr w:type="spellStart"/>
      <w:r>
        <w:rPr>
          <w:sz w:val="28"/>
          <w:szCs w:val="28"/>
        </w:rPr>
        <w:t>сировиною</w:t>
      </w:r>
      <w:proofErr w:type="spellEnd"/>
      <w:r>
        <w:rPr>
          <w:sz w:val="28"/>
          <w:szCs w:val="28"/>
        </w:rPr>
        <w:t xml:space="preserve"> і </w:t>
      </w:r>
      <w:proofErr w:type="spellStart"/>
      <w:r>
        <w:rPr>
          <w:sz w:val="28"/>
          <w:szCs w:val="28"/>
        </w:rPr>
        <w:t>збутом</w:t>
      </w:r>
      <w:proofErr w:type="spellEnd"/>
      <w:r>
        <w:rPr>
          <w:sz w:val="28"/>
          <w:szCs w:val="28"/>
        </w:rPr>
        <w:t xml:space="preserve">. З </w:t>
      </w:r>
      <w:proofErr w:type="spellStart"/>
      <w:r>
        <w:rPr>
          <w:sz w:val="28"/>
          <w:szCs w:val="28"/>
        </w:rPr>
        <w:t>вище</w:t>
      </w:r>
      <w:proofErr w:type="spellEnd"/>
      <w:r>
        <w:rPr>
          <w:sz w:val="28"/>
          <w:szCs w:val="28"/>
        </w:rPr>
        <w:t xml:space="preserve"> </w:t>
      </w:r>
      <w:proofErr w:type="spellStart"/>
      <w:r>
        <w:rPr>
          <w:sz w:val="28"/>
          <w:szCs w:val="28"/>
        </w:rPr>
        <w:t>викладеного</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висновок</w:t>
      </w:r>
      <w:proofErr w:type="spellEnd"/>
      <w:r>
        <w:rPr>
          <w:sz w:val="28"/>
          <w:szCs w:val="28"/>
        </w:rPr>
        <w:t xml:space="preserve">, </w:t>
      </w:r>
      <w:proofErr w:type="spellStart"/>
      <w:r>
        <w:rPr>
          <w:sz w:val="28"/>
          <w:szCs w:val="28"/>
        </w:rPr>
        <w:t>що</w:t>
      </w:r>
      <w:proofErr w:type="spellEnd"/>
      <w:r>
        <w:rPr>
          <w:sz w:val="28"/>
          <w:szCs w:val="28"/>
        </w:rPr>
        <w:t xml:space="preserve"> проблема </w:t>
      </w:r>
      <w:proofErr w:type="spellStart"/>
      <w:r>
        <w:rPr>
          <w:sz w:val="28"/>
          <w:szCs w:val="28"/>
        </w:rPr>
        <w:t>оптимізації</w:t>
      </w:r>
      <w:proofErr w:type="spellEnd"/>
      <w:r>
        <w:rPr>
          <w:sz w:val="28"/>
          <w:szCs w:val="28"/>
        </w:rPr>
        <w:t xml:space="preserve"> та </w:t>
      </w:r>
      <w:proofErr w:type="spellStart"/>
      <w:r>
        <w:rPr>
          <w:sz w:val="28"/>
          <w:szCs w:val="28"/>
        </w:rPr>
        <w:t>вдосконалення</w:t>
      </w:r>
      <w:proofErr w:type="spellEnd"/>
      <w:r>
        <w:rPr>
          <w:sz w:val="28"/>
          <w:szCs w:val="28"/>
        </w:rPr>
        <w:t xml:space="preserve"> </w:t>
      </w:r>
      <w:proofErr w:type="spellStart"/>
      <w:r>
        <w:rPr>
          <w:sz w:val="28"/>
          <w:szCs w:val="28"/>
        </w:rPr>
        <w:t>організаційної</w:t>
      </w:r>
      <w:proofErr w:type="spellEnd"/>
      <w:r>
        <w:rPr>
          <w:sz w:val="28"/>
          <w:szCs w:val="28"/>
        </w:rPr>
        <w:t xml:space="preserve"> структур </w:t>
      </w:r>
      <w:proofErr w:type="spellStart"/>
      <w:r>
        <w:rPr>
          <w:sz w:val="28"/>
          <w:szCs w:val="28"/>
        </w:rPr>
        <w:t>виробництва</w:t>
      </w:r>
      <w:proofErr w:type="spellEnd"/>
      <w:r>
        <w:rPr>
          <w:sz w:val="28"/>
          <w:szCs w:val="28"/>
        </w:rPr>
        <w:t xml:space="preserve"> </w:t>
      </w:r>
      <w:proofErr w:type="spellStart"/>
      <w:r>
        <w:rPr>
          <w:sz w:val="28"/>
          <w:szCs w:val="28"/>
        </w:rPr>
        <w:t>підприємств</w:t>
      </w:r>
      <w:proofErr w:type="spellEnd"/>
      <w:r>
        <w:rPr>
          <w:sz w:val="28"/>
          <w:szCs w:val="28"/>
        </w:rPr>
        <w:t xml:space="preserve"> є актуальною і </w:t>
      </w:r>
      <w:proofErr w:type="spellStart"/>
      <w:r>
        <w:rPr>
          <w:sz w:val="28"/>
          <w:szCs w:val="28"/>
        </w:rPr>
        <w:t>потребує</w:t>
      </w:r>
      <w:proofErr w:type="spellEnd"/>
      <w:r>
        <w:rPr>
          <w:sz w:val="28"/>
          <w:szCs w:val="28"/>
        </w:rPr>
        <w:t xml:space="preserve"> </w:t>
      </w:r>
      <w:proofErr w:type="spellStart"/>
      <w:r>
        <w:rPr>
          <w:sz w:val="28"/>
          <w:szCs w:val="28"/>
        </w:rPr>
        <w:t>негайного</w:t>
      </w:r>
      <w:proofErr w:type="spellEnd"/>
      <w:r>
        <w:rPr>
          <w:sz w:val="28"/>
          <w:szCs w:val="28"/>
        </w:rPr>
        <w:t xml:space="preserve"> </w:t>
      </w:r>
      <w:proofErr w:type="spellStart"/>
      <w:r>
        <w:rPr>
          <w:sz w:val="28"/>
          <w:szCs w:val="28"/>
        </w:rPr>
        <w:t>вирішення</w:t>
      </w:r>
      <w:proofErr w:type="spellEnd"/>
      <w:r>
        <w:rPr>
          <w:sz w:val="28"/>
          <w:szCs w:val="28"/>
        </w:rPr>
        <w:t>.</w:t>
      </w:r>
    </w:p>
    <w:p w14:paraId="5A6E281B" w14:textId="77777777" w:rsidR="000078AB" w:rsidRDefault="00000000">
      <w:pPr>
        <w:spacing w:line="360" w:lineRule="auto"/>
        <w:ind w:firstLine="851"/>
        <w:jc w:val="both"/>
        <w:rPr>
          <w:sz w:val="28"/>
          <w:szCs w:val="28"/>
        </w:rPr>
      </w:pPr>
      <w:r>
        <w:rPr>
          <w:sz w:val="28"/>
          <w:szCs w:val="28"/>
        </w:rPr>
        <w:lastRenderedPageBreak/>
        <w:t xml:space="preserve">Для </w:t>
      </w:r>
      <w:proofErr w:type="spellStart"/>
      <w:r>
        <w:rPr>
          <w:sz w:val="28"/>
          <w:szCs w:val="28"/>
        </w:rPr>
        <w:t>усунення</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недоліків</w:t>
      </w:r>
      <w:proofErr w:type="spellEnd"/>
      <w:r>
        <w:rPr>
          <w:sz w:val="28"/>
          <w:szCs w:val="28"/>
        </w:rPr>
        <w:t xml:space="preserve"> в структур</w:t>
      </w:r>
      <w:r>
        <w:rPr>
          <w:sz w:val="28"/>
          <w:szCs w:val="28"/>
          <w:lang w:val="uk-UA"/>
        </w:rPr>
        <w:t>і</w:t>
      </w:r>
      <w:r>
        <w:rPr>
          <w:sz w:val="28"/>
          <w:szCs w:val="28"/>
        </w:rPr>
        <w:t xml:space="preserve"> </w:t>
      </w:r>
      <w:proofErr w:type="spellStart"/>
      <w:r>
        <w:rPr>
          <w:sz w:val="28"/>
          <w:szCs w:val="28"/>
        </w:rPr>
        <w:t>управління</w:t>
      </w:r>
      <w:proofErr w:type="spellEnd"/>
      <w:r>
        <w:rPr>
          <w:sz w:val="28"/>
          <w:szCs w:val="28"/>
        </w:rPr>
        <w:t xml:space="preserve"> </w:t>
      </w:r>
      <w:hyperlink r:id="rId23"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 xml:space="preserve"> </w:t>
      </w:r>
      <w:proofErr w:type="spellStart"/>
      <w:r>
        <w:rPr>
          <w:sz w:val="28"/>
          <w:szCs w:val="28"/>
        </w:rPr>
        <w:t>необхідно</w:t>
      </w:r>
      <w:proofErr w:type="spellEnd"/>
      <w:r>
        <w:rPr>
          <w:sz w:val="28"/>
          <w:szCs w:val="28"/>
        </w:rPr>
        <w:t xml:space="preserve"> провести ряд </w:t>
      </w:r>
      <w:proofErr w:type="spellStart"/>
      <w:r>
        <w:rPr>
          <w:sz w:val="28"/>
          <w:szCs w:val="28"/>
        </w:rPr>
        <w:t>заходів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вдосконалення</w:t>
      </w:r>
      <w:proofErr w:type="spellEnd"/>
      <w:r>
        <w:rPr>
          <w:sz w:val="28"/>
          <w:szCs w:val="28"/>
        </w:rPr>
        <w:t xml:space="preserve"> структур </w:t>
      </w:r>
      <w:proofErr w:type="spellStart"/>
      <w:r>
        <w:rPr>
          <w:sz w:val="28"/>
          <w:szCs w:val="28"/>
        </w:rPr>
        <w:t>управління</w:t>
      </w:r>
      <w:proofErr w:type="spellEnd"/>
      <w:r>
        <w:rPr>
          <w:sz w:val="28"/>
          <w:szCs w:val="28"/>
        </w:rPr>
        <w:t>.</w:t>
      </w:r>
    </w:p>
    <w:p w14:paraId="4F05828D" w14:textId="77777777" w:rsidR="000078AB" w:rsidRDefault="00000000">
      <w:pPr>
        <w:spacing w:line="360" w:lineRule="auto"/>
        <w:ind w:firstLine="851"/>
        <w:jc w:val="both"/>
        <w:rPr>
          <w:sz w:val="28"/>
          <w:szCs w:val="28"/>
        </w:rPr>
      </w:pPr>
      <w:r>
        <w:rPr>
          <w:sz w:val="28"/>
          <w:szCs w:val="28"/>
        </w:rPr>
        <w:t xml:space="preserve">При </w:t>
      </w:r>
      <w:proofErr w:type="spellStart"/>
      <w:r>
        <w:rPr>
          <w:sz w:val="28"/>
          <w:szCs w:val="28"/>
        </w:rPr>
        <w:t>вдосконаленні</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слідувати</w:t>
      </w:r>
      <w:proofErr w:type="spellEnd"/>
      <w:r>
        <w:rPr>
          <w:sz w:val="28"/>
          <w:szCs w:val="28"/>
        </w:rPr>
        <w:t xml:space="preserve"> </w:t>
      </w:r>
      <w:proofErr w:type="spellStart"/>
      <w:r>
        <w:rPr>
          <w:sz w:val="28"/>
          <w:szCs w:val="28"/>
        </w:rPr>
        <w:t>наступним</w:t>
      </w:r>
      <w:proofErr w:type="spellEnd"/>
      <w:r>
        <w:rPr>
          <w:sz w:val="28"/>
          <w:szCs w:val="28"/>
        </w:rPr>
        <w:t xml:space="preserve"> принципам:</w:t>
      </w:r>
    </w:p>
    <w:p w14:paraId="216E46E6" w14:textId="77777777" w:rsidR="000078AB" w:rsidRDefault="00000000">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єдності</w:t>
      </w:r>
      <w:proofErr w:type="spellEnd"/>
      <w:r>
        <w:rPr>
          <w:rFonts w:ascii="Times New Roman" w:hAnsi="Times New Roman"/>
          <w:sz w:val="28"/>
          <w:szCs w:val="28"/>
        </w:rPr>
        <w:t xml:space="preserve"> </w:t>
      </w:r>
      <w:proofErr w:type="spellStart"/>
      <w:r>
        <w:rPr>
          <w:rFonts w:ascii="Times New Roman" w:hAnsi="Times New Roman"/>
          <w:sz w:val="28"/>
          <w:szCs w:val="28"/>
        </w:rPr>
        <w:t>розпорядництва</w:t>
      </w:r>
      <w:proofErr w:type="spellEnd"/>
      <w:r>
        <w:rPr>
          <w:rFonts w:ascii="Times New Roman" w:hAnsi="Times New Roman"/>
          <w:sz w:val="28"/>
          <w:szCs w:val="28"/>
        </w:rPr>
        <w:t xml:space="preserve"> і </w:t>
      </w:r>
      <w:proofErr w:type="spellStart"/>
      <w:r>
        <w:rPr>
          <w:rFonts w:ascii="Times New Roman" w:hAnsi="Times New Roman"/>
          <w:sz w:val="28"/>
          <w:szCs w:val="28"/>
        </w:rPr>
        <w:t>персональної</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відповідальності</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виключає</w:t>
      </w:r>
      <w:proofErr w:type="spellEnd"/>
      <w:r>
        <w:rPr>
          <w:rFonts w:ascii="Times New Roman" w:hAnsi="Times New Roman"/>
          <w:sz w:val="28"/>
          <w:szCs w:val="28"/>
        </w:rPr>
        <w:t xml:space="preserve"> </w:t>
      </w:r>
      <w:proofErr w:type="spellStart"/>
      <w:r>
        <w:rPr>
          <w:rFonts w:ascii="Times New Roman" w:hAnsi="Times New Roman"/>
          <w:sz w:val="28"/>
          <w:szCs w:val="28"/>
        </w:rPr>
        <w:t>подвійність</w:t>
      </w:r>
      <w:proofErr w:type="spellEnd"/>
      <w:r>
        <w:rPr>
          <w:rFonts w:ascii="Times New Roman" w:hAnsi="Times New Roman"/>
          <w:sz w:val="28"/>
          <w:szCs w:val="28"/>
        </w:rPr>
        <w:t xml:space="preserve"> </w:t>
      </w:r>
      <w:proofErr w:type="spellStart"/>
      <w:r>
        <w:rPr>
          <w:rFonts w:ascii="Times New Roman" w:hAnsi="Times New Roman"/>
          <w:sz w:val="28"/>
          <w:szCs w:val="28"/>
        </w:rPr>
        <w:t>підпорядкування</w:t>
      </w:r>
      <w:proofErr w:type="spellEnd"/>
      <w:r>
        <w:rPr>
          <w:rFonts w:ascii="Times New Roman" w:hAnsi="Times New Roman"/>
          <w:sz w:val="28"/>
          <w:szCs w:val="28"/>
        </w:rPr>
        <w:t xml:space="preserve"> і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суперечливих</w:t>
      </w:r>
      <w:proofErr w:type="spellEnd"/>
      <w:r>
        <w:rPr>
          <w:rFonts w:ascii="Times New Roman" w:hAnsi="Times New Roman"/>
          <w:sz w:val="28"/>
          <w:szCs w:val="28"/>
        </w:rPr>
        <w:t xml:space="preserve"> </w:t>
      </w:r>
      <w:proofErr w:type="spellStart"/>
      <w:r>
        <w:rPr>
          <w:rFonts w:ascii="Times New Roman" w:hAnsi="Times New Roman"/>
          <w:sz w:val="28"/>
          <w:szCs w:val="28"/>
        </w:rPr>
        <w:t>вказівок</w:t>
      </w:r>
      <w:proofErr w:type="spellEnd"/>
      <w:r>
        <w:rPr>
          <w:rFonts w:ascii="Times New Roman" w:hAnsi="Times New Roman"/>
          <w:sz w:val="28"/>
          <w:szCs w:val="28"/>
        </w:rPr>
        <w:t>;</w:t>
      </w:r>
    </w:p>
    <w:p w14:paraId="1EA299B5" w14:textId="77777777" w:rsidR="000078AB" w:rsidRDefault="00000000">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поширеності</w:t>
      </w:r>
      <w:proofErr w:type="spellEnd"/>
      <w:r>
        <w:rPr>
          <w:rFonts w:ascii="Times New Roman" w:hAnsi="Times New Roman"/>
          <w:sz w:val="28"/>
          <w:szCs w:val="28"/>
        </w:rPr>
        <w:t xml:space="preserve"> контролю. </w:t>
      </w:r>
      <w:proofErr w:type="spellStart"/>
      <w:r>
        <w:rPr>
          <w:rFonts w:ascii="Times New Roman" w:hAnsi="Times New Roman"/>
          <w:sz w:val="28"/>
          <w:szCs w:val="28"/>
        </w:rPr>
        <w:t>Слід</w:t>
      </w:r>
      <w:proofErr w:type="spellEnd"/>
      <w:r>
        <w:rPr>
          <w:rFonts w:ascii="Times New Roman" w:hAnsi="Times New Roman"/>
          <w:sz w:val="28"/>
          <w:szCs w:val="28"/>
        </w:rPr>
        <w:t xml:space="preserve"> правильно </w:t>
      </w:r>
      <w:proofErr w:type="spellStart"/>
      <w:r>
        <w:rPr>
          <w:rFonts w:ascii="Times New Roman" w:hAnsi="Times New Roman"/>
          <w:sz w:val="28"/>
          <w:szCs w:val="28"/>
        </w:rPr>
        <w:t>визначити</w:t>
      </w:r>
      <w:proofErr w:type="spellEnd"/>
      <w:r>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підлеглих</w:t>
      </w:r>
      <w:proofErr w:type="spellEnd"/>
      <w:r>
        <w:rPr>
          <w:rFonts w:ascii="Times New Roman" w:hAnsi="Times New Roman"/>
          <w:sz w:val="28"/>
          <w:szCs w:val="28"/>
        </w:rPr>
        <w:t xml:space="preserve">, </w:t>
      </w:r>
      <w:proofErr w:type="spellStart"/>
      <w:r>
        <w:rPr>
          <w:rFonts w:ascii="Times New Roman" w:hAnsi="Times New Roman"/>
          <w:sz w:val="28"/>
          <w:szCs w:val="28"/>
        </w:rPr>
        <w:t>якими</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w:t>
      </w:r>
      <w:proofErr w:type="spellEnd"/>
      <w:r>
        <w:rPr>
          <w:rFonts w:ascii="Times New Roman" w:hAnsi="Times New Roman"/>
          <w:sz w:val="28"/>
          <w:szCs w:val="28"/>
        </w:rPr>
        <w:t xml:space="preserve"> </w:t>
      </w:r>
      <w:proofErr w:type="spellStart"/>
      <w:r>
        <w:rPr>
          <w:rFonts w:ascii="Times New Roman" w:hAnsi="Times New Roman"/>
          <w:sz w:val="28"/>
          <w:szCs w:val="28"/>
        </w:rPr>
        <w:t>керувати</w:t>
      </w:r>
      <w:proofErr w:type="spellEnd"/>
      <w:r>
        <w:rPr>
          <w:rFonts w:ascii="Times New Roman" w:hAnsi="Times New Roman"/>
          <w:sz w:val="28"/>
          <w:szCs w:val="28"/>
        </w:rPr>
        <w:t xml:space="preserve"> одна </w:t>
      </w:r>
      <w:proofErr w:type="spellStart"/>
      <w:r>
        <w:rPr>
          <w:rFonts w:ascii="Times New Roman" w:hAnsi="Times New Roman"/>
          <w:sz w:val="28"/>
          <w:szCs w:val="28"/>
        </w:rPr>
        <w:t>людина</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норму </w:t>
      </w:r>
      <w:proofErr w:type="spellStart"/>
      <w:r>
        <w:rPr>
          <w:rFonts w:ascii="Times New Roman" w:hAnsi="Times New Roman"/>
          <w:sz w:val="28"/>
          <w:szCs w:val="28"/>
        </w:rPr>
        <w:t>керованості</w:t>
      </w:r>
      <w:proofErr w:type="spellEnd"/>
      <w:r>
        <w:rPr>
          <w:rFonts w:ascii="Times New Roman" w:hAnsi="Times New Roman"/>
          <w:sz w:val="28"/>
          <w:szCs w:val="28"/>
        </w:rPr>
        <w:t>;</w:t>
      </w:r>
    </w:p>
    <w:p w14:paraId="5EEF786A" w14:textId="77777777" w:rsidR="000078AB" w:rsidRDefault="00000000">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чіткого</w:t>
      </w:r>
      <w:proofErr w:type="spellEnd"/>
      <w:r>
        <w:rPr>
          <w:rFonts w:ascii="Times New Roman" w:hAnsi="Times New Roman"/>
          <w:sz w:val="28"/>
          <w:szCs w:val="28"/>
        </w:rPr>
        <w:t xml:space="preserve"> </w:t>
      </w:r>
      <w:proofErr w:type="spellStart"/>
      <w:r>
        <w:rPr>
          <w:rFonts w:ascii="Times New Roman" w:hAnsi="Times New Roman"/>
          <w:sz w:val="28"/>
          <w:szCs w:val="28"/>
        </w:rPr>
        <w:t>функціонального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розмежування</w:t>
      </w:r>
      <w:proofErr w:type="spellEnd"/>
      <w:r>
        <w:rPr>
          <w:rFonts w:ascii="Times New Roman" w:hAnsi="Times New Roman"/>
          <w:sz w:val="28"/>
          <w:szCs w:val="28"/>
        </w:rPr>
        <w:t xml:space="preserve">. </w:t>
      </w:r>
      <w:proofErr w:type="spellStart"/>
      <w:r>
        <w:rPr>
          <w:rFonts w:ascii="Times New Roman" w:hAnsi="Times New Roman"/>
          <w:sz w:val="28"/>
          <w:szCs w:val="28"/>
        </w:rPr>
        <w:t>Кожна</w:t>
      </w:r>
      <w:proofErr w:type="spellEnd"/>
      <w:r>
        <w:rPr>
          <w:rFonts w:ascii="Times New Roman" w:hAnsi="Times New Roman"/>
          <w:sz w:val="28"/>
          <w:szCs w:val="28"/>
        </w:rPr>
        <w:t xml:space="preserve"> </w:t>
      </w:r>
      <w:proofErr w:type="spellStart"/>
      <w:r>
        <w:rPr>
          <w:rFonts w:ascii="Times New Roman" w:hAnsi="Times New Roman"/>
          <w:sz w:val="28"/>
          <w:szCs w:val="28"/>
        </w:rPr>
        <w:t>виробнича</w:t>
      </w:r>
      <w:proofErr w:type="spellEnd"/>
      <w:r>
        <w:rPr>
          <w:rFonts w:ascii="Times New Roman" w:hAnsi="Times New Roman"/>
          <w:sz w:val="28"/>
          <w:szCs w:val="28"/>
        </w:rPr>
        <w:t xml:space="preserve"> і </w:t>
      </w:r>
      <w:proofErr w:type="spellStart"/>
      <w:r>
        <w:rPr>
          <w:rFonts w:ascii="Times New Roman" w:hAnsi="Times New Roman"/>
          <w:sz w:val="28"/>
          <w:szCs w:val="28"/>
        </w:rPr>
        <w:t>функціональна</w:t>
      </w:r>
      <w:proofErr w:type="spellEnd"/>
      <w:r>
        <w:rPr>
          <w:rFonts w:ascii="Times New Roman" w:hAnsi="Times New Roman"/>
          <w:sz w:val="28"/>
          <w:szCs w:val="28"/>
        </w:rPr>
        <w:t xml:space="preserve"> Ланка повинна </w:t>
      </w:r>
      <w:proofErr w:type="spellStart"/>
      <w:r>
        <w:rPr>
          <w:rFonts w:ascii="Times New Roman" w:hAnsi="Times New Roman"/>
          <w:sz w:val="28"/>
          <w:szCs w:val="28"/>
        </w:rPr>
        <w:t>мати</w:t>
      </w:r>
      <w:proofErr w:type="spellEnd"/>
      <w:r>
        <w:rPr>
          <w:rFonts w:ascii="Times New Roman" w:hAnsi="Times New Roman"/>
          <w:sz w:val="28"/>
          <w:szCs w:val="28"/>
        </w:rPr>
        <w:t xml:space="preserve"> </w:t>
      </w:r>
      <w:proofErr w:type="spellStart"/>
      <w:r>
        <w:rPr>
          <w:rFonts w:ascii="Times New Roman" w:hAnsi="Times New Roman"/>
          <w:sz w:val="28"/>
          <w:szCs w:val="28"/>
        </w:rPr>
        <w:t>обмежені</w:t>
      </w:r>
      <w:proofErr w:type="spellEnd"/>
      <w:r>
        <w:rPr>
          <w:rFonts w:ascii="Times New Roman" w:hAnsi="Times New Roman"/>
          <w:sz w:val="28"/>
          <w:szCs w:val="28"/>
        </w:rPr>
        <w:t xml:space="preserve"> </w:t>
      </w:r>
      <w:proofErr w:type="spellStart"/>
      <w:r>
        <w:rPr>
          <w:rFonts w:ascii="Times New Roman" w:hAnsi="Times New Roman"/>
          <w:sz w:val="28"/>
          <w:szCs w:val="28"/>
        </w:rPr>
        <w:t>функції</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зачіпають</w:t>
      </w:r>
      <w:proofErr w:type="spellEnd"/>
      <w:r>
        <w:rPr>
          <w:rFonts w:ascii="Times New Roman" w:hAnsi="Times New Roman"/>
          <w:sz w:val="28"/>
          <w:szCs w:val="28"/>
        </w:rPr>
        <w:t xml:space="preserve"> </w:t>
      </w:r>
      <w:proofErr w:type="spellStart"/>
      <w:r>
        <w:rPr>
          <w:rFonts w:ascii="Times New Roman" w:hAnsi="Times New Roman"/>
          <w:sz w:val="28"/>
          <w:szCs w:val="28"/>
        </w:rPr>
        <w:t>функції</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на одному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w:t>
      </w:r>
    </w:p>
    <w:p w14:paraId="23EB552C" w14:textId="77777777" w:rsidR="000078AB" w:rsidRDefault="00000000">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відповідності</w:t>
      </w:r>
      <w:proofErr w:type="spellEnd"/>
      <w:r>
        <w:rPr>
          <w:rFonts w:ascii="Times New Roman" w:hAnsi="Times New Roman"/>
          <w:sz w:val="28"/>
          <w:szCs w:val="28"/>
        </w:rPr>
        <w:t xml:space="preserve"> прав, </w:t>
      </w:r>
      <w:proofErr w:type="spellStart"/>
      <w:r>
        <w:rPr>
          <w:rFonts w:ascii="Times New Roman" w:hAnsi="Times New Roman"/>
          <w:sz w:val="28"/>
          <w:szCs w:val="28"/>
        </w:rPr>
        <w:t>обов'язків</w:t>
      </w:r>
      <w:proofErr w:type="spellEnd"/>
      <w:r>
        <w:rPr>
          <w:rFonts w:ascii="Times New Roman" w:hAnsi="Times New Roman"/>
          <w:sz w:val="28"/>
          <w:szCs w:val="28"/>
        </w:rPr>
        <w:t xml:space="preserve"> і </w:t>
      </w:r>
      <w:proofErr w:type="spellStart"/>
      <w:r>
        <w:rPr>
          <w:rFonts w:ascii="Times New Roman" w:hAnsi="Times New Roman"/>
          <w:sz w:val="28"/>
          <w:szCs w:val="28"/>
        </w:rPr>
        <w:t>відповідальності</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ланки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і </w:t>
      </w:r>
      <w:proofErr w:type="spellStart"/>
      <w:r>
        <w:rPr>
          <w:rFonts w:ascii="Times New Roman" w:hAnsi="Times New Roman"/>
          <w:sz w:val="28"/>
          <w:szCs w:val="28"/>
        </w:rPr>
        <w:t>посадової</w:t>
      </w:r>
      <w:proofErr w:type="spellEnd"/>
      <w:r>
        <w:rPr>
          <w:rFonts w:ascii="Times New Roman" w:hAnsi="Times New Roman"/>
          <w:sz w:val="28"/>
          <w:szCs w:val="28"/>
        </w:rPr>
        <w:t xml:space="preserve"> особи.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створює</w:t>
      </w:r>
      <w:proofErr w:type="spellEnd"/>
      <w:r>
        <w:rPr>
          <w:rFonts w:ascii="Times New Roman" w:hAnsi="Times New Roman"/>
          <w:sz w:val="28"/>
          <w:szCs w:val="28"/>
        </w:rPr>
        <w:t xml:space="preserve"> </w:t>
      </w:r>
      <w:proofErr w:type="spellStart"/>
      <w:r>
        <w:rPr>
          <w:rFonts w:ascii="Times New Roman" w:hAnsi="Times New Roman"/>
          <w:sz w:val="28"/>
          <w:szCs w:val="28"/>
        </w:rPr>
        <w:t>реальні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для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та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оптимальних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w:t>
      </w:r>
    </w:p>
    <w:p w14:paraId="162F4A96" w14:textId="77777777" w:rsidR="000078AB" w:rsidRDefault="00000000">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гнучкості</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Організаційна</w:t>
      </w:r>
      <w:proofErr w:type="spellEnd"/>
      <w:r>
        <w:rPr>
          <w:rFonts w:ascii="Times New Roman" w:hAnsi="Times New Roman"/>
          <w:sz w:val="28"/>
          <w:szCs w:val="28"/>
        </w:rPr>
        <w:t xml:space="preserve"> структура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повинна </w:t>
      </w:r>
      <w:proofErr w:type="spellStart"/>
      <w:r>
        <w:rPr>
          <w:rFonts w:ascii="Times New Roman" w:hAnsi="Times New Roman"/>
          <w:sz w:val="28"/>
          <w:szCs w:val="28"/>
        </w:rPr>
        <w:t>реагувати</w:t>
      </w:r>
      <w:proofErr w:type="spellEnd"/>
      <w:r>
        <w:rPr>
          <w:rFonts w:ascii="Times New Roman" w:hAnsi="Times New Roman"/>
          <w:sz w:val="28"/>
          <w:szCs w:val="28"/>
        </w:rPr>
        <w:t xml:space="preserve"> на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внутрішнього</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зовнішнього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з </w:t>
      </w:r>
      <w:proofErr w:type="spellStart"/>
      <w:r>
        <w:rPr>
          <w:rFonts w:ascii="Times New Roman" w:hAnsi="Times New Roman"/>
          <w:sz w:val="28"/>
          <w:szCs w:val="28"/>
        </w:rPr>
        <w:t>найменшими</w:t>
      </w:r>
      <w:proofErr w:type="spellEnd"/>
      <w:r>
        <w:rPr>
          <w:rFonts w:ascii="Times New Roman" w:hAnsi="Times New Roman"/>
          <w:sz w:val="28"/>
          <w:szCs w:val="28"/>
        </w:rPr>
        <w:t xml:space="preserve"> </w:t>
      </w:r>
      <w:proofErr w:type="spellStart"/>
      <w:r>
        <w:rPr>
          <w:rFonts w:ascii="Times New Roman" w:hAnsi="Times New Roman"/>
          <w:sz w:val="28"/>
          <w:szCs w:val="28"/>
        </w:rPr>
        <w:t>витратами</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володіти</w:t>
      </w:r>
      <w:proofErr w:type="spellEnd"/>
      <w:r>
        <w:rPr>
          <w:rFonts w:ascii="Times New Roman" w:hAnsi="Times New Roman"/>
          <w:sz w:val="28"/>
          <w:szCs w:val="28"/>
        </w:rPr>
        <w:t xml:space="preserve"> </w:t>
      </w:r>
      <w:proofErr w:type="spellStart"/>
      <w:r>
        <w:rPr>
          <w:rFonts w:ascii="Times New Roman" w:hAnsi="Times New Roman"/>
          <w:sz w:val="28"/>
          <w:szCs w:val="28"/>
        </w:rPr>
        <w:t>властивістю</w:t>
      </w:r>
      <w:proofErr w:type="spellEnd"/>
      <w:r>
        <w:rPr>
          <w:rFonts w:ascii="Times New Roman" w:hAnsi="Times New Roman"/>
          <w:sz w:val="28"/>
          <w:szCs w:val="28"/>
        </w:rPr>
        <w:t xml:space="preserve"> </w:t>
      </w:r>
      <w:proofErr w:type="spellStart"/>
      <w:r>
        <w:rPr>
          <w:rFonts w:ascii="Times New Roman" w:hAnsi="Times New Roman"/>
          <w:sz w:val="28"/>
          <w:szCs w:val="28"/>
        </w:rPr>
        <w:t>раціональної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самоадаптації</w:t>
      </w:r>
      <w:proofErr w:type="spellEnd"/>
      <w:r>
        <w:rPr>
          <w:rFonts w:ascii="Times New Roman" w:hAnsi="Times New Roman"/>
          <w:sz w:val="28"/>
          <w:szCs w:val="28"/>
        </w:rPr>
        <w:t>.</w:t>
      </w:r>
    </w:p>
    <w:p w14:paraId="2F4D088D" w14:textId="77777777" w:rsidR="000078AB" w:rsidRDefault="00000000">
      <w:pPr>
        <w:spacing w:line="360" w:lineRule="auto"/>
        <w:ind w:firstLine="851"/>
        <w:jc w:val="both"/>
        <w:rPr>
          <w:sz w:val="28"/>
          <w:szCs w:val="28"/>
        </w:rPr>
      </w:pPr>
      <w:proofErr w:type="spellStart"/>
      <w:r>
        <w:rPr>
          <w:sz w:val="28"/>
          <w:szCs w:val="28"/>
        </w:rPr>
        <w:t>Крім</w:t>
      </w:r>
      <w:proofErr w:type="spellEnd"/>
      <w:r>
        <w:rPr>
          <w:sz w:val="28"/>
          <w:szCs w:val="28"/>
        </w:rPr>
        <w:t xml:space="preserve"> </w:t>
      </w:r>
      <w:proofErr w:type="spellStart"/>
      <w:r>
        <w:rPr>
          <w:sz w:val="28"/>
          <w:szCs w:val="28"/>
        </w:rPr>
        <w:t>зазначених</w:t>
      </w:r>
      <w:proofErr w:type="spellEnd"/>
      <w:r>
        <w:rPr>
          <w:sz w:val="28"/>
          <w:szCs w:val="28"/>
        </w:rPr>
        <w:t xml:space="preserve"> </w:t>
      </w:r>
      <w:proofErr w:type="spellStart"/>
      <w:r>
        <w:rPr>
          <w:sz w:val="28"/>
          <w:szCs w:val="28"/>
        </w:rPr>
        <w:t>принципів</w:t>
      </w:r>
      <w:proofErr w:type="spellEnd"/>
      <w:r>
        <w:rPr>
          <w:sz w:val="28"/>
          <w:szCs w:val="28"/>
        </w:rPr>
        <w:t xml:space="preserve"> при </w:t>
      </w:r>
      <w:proofErr w:type="spellStart"/>
      <w:r>
        <w:rPr>
          <w:sz w:val="28"/>
          <w:szCs w:val="28"/>
        </w:rPr>
        <w:t>вдосконаленні</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враховувати</w:t>
      </w:r>
      <w:proofErr w:type="spellEnd"/>
      <w:r>
        <w:rPr>
          <w:sz w:val="28"/>
          <w:szCs w:val="28"/>
        </w:rPr>
        <w:t xml:space="preserve"> </w:t>
      </w:r>
      <w:proofErr w:type="spellStart"/>
      <w:r>
        <w:rPr>
          <w:sz w:val="28"/>
          <w:szCs w:val="28"/>
        </w:rPr>
        <w:t>вплив</w:t>
      </w:r>
      <w:proofErr w:type="spellEnd"/>
      <w:r>
        <w:rPr>
          <w:sz w:val="28"/>
          <w:szCs w:val="28"/>
        </w:rPr>
        <w:t xml:space="preserve"> </w:t>
      </w:r>
      <w:proofErr w:type="spellStart"/>
      <w:r>
        <w:rPr>
          <w:sz w:val="28"/>
          <w:szCs w:val="28"/>
        </w:rPr>
        <w:t>внутрішніх</w:t>
      </w:r>
      <w:proofErr w:type="spellEnd"/>
      <w:r>
        <w:rPr>
          <w:sz w:val="28"/>
          <w:szCs w:val="28"/>
        </w:rPr>
        <w:t xml:space="preserve"> і </w:t>
      </w:r>
      <w:proofErr w:type="spellStart"/>
      <w:r>
        <w:rPr>
          <w:sz w:val="28"/>
          <w:szCs w:val="28"/>
        </w:rPr>
        <w:t>зовнішніх</w:t>
      </w:r>
      <w:proofErr w:type="spellEnd"/>
      <w:r>
        <w:rPr>
          <w:sz w:val="28"/>
          <w:szCs w:val="28"/>
        </w:rPr>
        <w:t xml:space="preserve"> </w:t>
      </w:r>
      <w:proofErr w:type="spellStart"/>
      <w:r>
        <w:rPr>
          <w:sz w:val="28"/>
          <w:szCs w:val="28"/>
        </w:rPr>
        <w:t>факторів</w:t>
      </w:r>
      <w:proofErr w:type="spellEnd"/>
      <w:r>
        <w:rPr>
          <w:sz w:val="28"/>
          <w:szCs w:val="28"/>
        </w:rPr>
        <w:t>.</w:t>
      </w:r>
    </w:p>
    <w:p w14:paraId="394DDB92" w14:textId="77777777" w:rsidR="000078AB" w:rsidRDefault="00000000">
      <w:pPr>
        <w:spacing w:line="360" w:lineRule="auto"/>
        <w:ind w:firstLine="851"/>
        <w:jc w:val="both"/>
        <w:rPr>
          <w:sz w:val="28"/>
          <w:szCs w:val="28"/>
        </w:rPr>
      </w:pPr>
      <w:r>
        <w:rPr>
          <w:sz w:val="28"/>
          <w:szCs w:val="28"/>
        </w:rPr>
        <w:t xml:space="preserve">Для </w:t>
      </w:r>
      <w:proofErr w:type="spellStart"/>
      <w:r>
        <w:rPr>
          <w:sz w:val="28"/>
          <w:szCs w:val="28"/>
        </w:rPr>
        <w:t>підвищення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організаційних</w:t>
      </w:r>
      <w:proofErr w:type="spellEnd"/>
      <w:r>
        <w:rPr>
          <w:sz w:val="28"/>
          <w:szCs w:val="28"/>
        </w:rPr>
        <w:t xml:space="preserve"> структур </w:t>
      </w:r>
      <w:proofErr w:type="spellStart"/>
      <w:r>
        <w:rPr>
          <w:sz w:val="28"/>
          <w:szCs w:val="28"/>
        </w:rPr>
        <w:t>управління</w:t>
      </w:r>
      <w:proofErr w:type="spellEnd"/>
      <w:r>
        <w:rPr>
          <w:sz w:val="28"/>
          <w:szCs w:val="28"/>
        </w:rPr>
        <w:t xml:space="preserve"> на </w:t>
      </w:r>
      <w:proofErr w:type="spellStart"/>
      <w:r>
        <w:rPr>
          <w:sz w:val="28"/>
          <w:szCs w:val="28"/>
        </w:rPr>
        <w:t>проаналізованих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пропонується</w:t>
      </w:r>
      <w:proofErr w:type="spellEnd"/>
      <w:r>
        <w:rPr>
          <w:sz w:val="28"/>
          <w:szCs w:val="28"/>
        </w:rPr>
        <w:t xml:space="preserve"> провести </w:t>
      </w:r>
      <w:proofErr w:type="spellStart"/>
      <w:r>
        <w:rPr>
          <w:sz w:val="28"/>
          <w:szCs w:val="28"/>
        </w:rPr>
        <w:t>наступні</w:t>
      </w:r>
      <w:proofErr w:type="spellEnd"/>
      <w:r>
        <w:rPr>
          <w:sz w:val="28"/>
          <w:szCs w:val="28"/>
        </w:rPr>
        <w:t xml:space="preserve"> заходи:</w:t>
      </w:r>
    </w:p>
    <w:p w14:paraId="7AED3B6A" w14:textId="77777777" w:rsidR="000078AB" w:rsidRDefault="00000000">
      <w:pPr>
        <w:spacing w:line="360" w:lineRule="auto"/>
        <w:ind w:firstLine="851"/>
        <w:jc w:val="both"/>
        <w:rPr>
          <w:sz w:val="28"/>
          <w:szCs w:val="28"/>
        </w:rPr>
      </w:pPr>
      <w:r>
        <w:rPr>
          <w:sz w:val="28"/>
          <w:szCs w:val="28"/>
        </w:rPr>
        <w:t xml:space="preserve">1. </w:t>
      </w:r>
      <w:proofErr w:type="spellStart"/>
      <w:r>
        <w:rPr>
          <w:sz w:val="28"/>
          <w:szCs w:val="28"/>
        </w:rPr>
        <w:t>створити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розвинути</w:t>
      </w:r>
      <w:proofErr w:type="spellEnd"/>
      <w:r>
        <w:rPr>
          <w:sz w:val="28"/>
          <w:szCs w:val="28"/>
        </w:rPr>
        <w:t xml:space="preserve"> </w:t>
      </w:r>
      <w:proofErr w:type="spellStart"/>
      <w:r>
        <w:rPr>
          <w:sz w:val="28"/>
          <w:szCs w:val="28"/>
        </w:rPr>
        <w:t>маркетингову</w:t>
      </w:r>
      <w:proofErr w:type="spellEnd"/>
      <w:r>
        <w:rPr>
          <w:sz w:val="28"/>
          <w:szCs w:val="28"/>
        </w:rPr>
        <w:t xml:space="preserve"> службу на </w:t>
      </w:r>
      <w:proofErr w:type="spellStart"/>
      <w:r>
        <w:rPr>
          <w:sz w:val="28"/>
          <w:szCs w:val="28"/>
        </w:rPr>
        <w:t>підприємстві</w:t>
      </w:r>
      <w:proofErr w:type="spellEnd"/>
      <w:r>
        <w:rPr>
          <w:sz w:val="28"/>
          <w:szCs w:val="28"/>
        </w:rPr>
        <w:t>;</w:t>
      </w:r>
    </w:p>
    <w:p w14:paraId="7A0D475E" w14:textId="77777777" w:rsidR="000078AB" w:rsidRDefault="00000000">
      <w:pPr>
        <w:spacing w:line="360" w:lineRule="auto"/>
        <w:ind w:firstLine="851"/>
        <w:jc w:val="both"/>
        <w:rPr>
          <w:sz w:val="28"/>
          <w:szCs w:val="28"/>
        </w:rPr>
      </w:pPr>
      <w:r>
        <w:rPr>
          <w:sz w:val="28"/>
          <w:szCs w:val="28"/>
        </w:rPr>
        <w:t xml:space="preserve">2. </w:t>
      </w:r>
      <w:proofErr w:type="spellStart"/>
      <w:r>
        <w:rPr>
          <w:sz w:val="28"/>
          <w:szCs w:val="28"/>
        </w:rPr>
        <w:t>створити</w:t>
      </w:r>
      <w:proofErr w:type="spellEnd"/>
      <w:r>
        <w:rPr>
          <w:sz w:val="28"/>
          <w:szCs w:val="28"/>
        </w:rPr>
        <w:t xml:space="preserve"> </w:t>
      </w:r>
      <w:proofErr w:type="spellStart"/>
      <w:r>
        <w:rPr>
          <w:sz w:val="28"/>
          <w:szCs w:val="28"/>
        </w:rPr>
        <w:t>інформаційно-аналітичний</w:t>
      </w:r>
      <w:proofErr w:type="spellEnd"/>
      <w:r>
        <w:rPr>
          <w:sz w:val="28"/>
          <w:szCs w:val="28"/>
        </w:rPr>
        <w:t xml:space="preserve"> </w:t>
      </w:r>
      <w:proofErr w:type="spellStart"/>
      <w:r>
        <w:rPr>
          <w:sz w:val="28"/>
          <w:szCs w:val="28"/>
        </w:rPr>
        <w:t>відділ</w:t>
      </w:r>
      <w:proofErr w:type="spellEnd"/>
      <w:r>
        <w:rPr>
          <w:sz w:val="28"/>
          <w:szCs w:val="28"/>
        </w:rPr>
        <w:t>;</w:t>
      </w:r>
    </w:p>
    <w:p w14:paraId="6A77D6B5" w14:textId="77777777" w:rsidR="000078AB" w:rsidRDefault="00000000">
      <w:pPr>
        <w:spacing w:line="360" w:lineRule="auto"/>
        <w:ind w:firstLine="851"/>
        <w:jc w:val="both"/>
        <w:rPr>
          <w:sz w:val="28"/>
          <w:szCs w:val="28"/>
        </w:rPr>
      </w:pPr>
      <w:r>
        <w:rPr>
          <w:sz w:val="28"/>
          <w:szCs w:val="28"/>
        </w:rPr>
        <w:t xml:space="preserve">3. </w:t>
      </w:r>
      <w:proofErr w:type="spellStart"/>
      <w:r>
        <w:rPr>
          <w:sz w:val="28"/>
          <w:szCs w:val="28"/>
        </w:rPr>
        <w:t>запровадити</w:t>
      </w:r>
      <w:proofErr w:type="spellEnd"/>
      <w:r>
        <w:rPr>
          <w:sz w:val="28"/>
          <w:szCs w:val="28"/>
        </w:rPr>
        <w:t xml:space="preserve"> </w:t>
      </w:r>
      <w:proofErr w:type="spellStart"/>
      <w:r>
        <w:rPr>
          <w:sz w:val="28"/>
          <w:szCs w:val="28"/>
        </w:rPr>
        <w:t>соціологічну</w:t>
      </w:r>
      <w:proofErr w:type="spellEnd"/>
      <w:r>
        <w:rPr>
          <w:sz w:val="28"/>
          <w:szCs w:val="28"/>
        </w:rPr>
        <w:t xml:space="preserve"> службу;</w:t>
      </w:r>
    </w:p>
    <w:p w14:paraId="1274DDCF" w14:textId="77777777" w:rsidR="000078AB" w:rsidRDefault="00000000">
      <w:pPr>
        <w:spacing w:line="360" w:lineRule="auto"/>
        <w:ind w:firstLine="851"/>
        <w:jc w:val="both"/>
        <w:rPr>
          <w:sz w:val="28"/>
          <w:szCs w:val="28"/>
        </w:rPr>
      </w:pPr>
      <w:r>
        <w:rPr>
          <w:sz w:val="28"/>
          <w:szCs w:val="28"/>
        </w:rPr>
        <w:lastRenderedPageBreak/>
        <w:t xml:space="preserve">4. </w:t>
      </w:r>
      <w:proofErr w:type="spellStart"/>
      <w:r>
        <w:rPr>
          <w:sz w:val="28"/>
          <w:szCs w:val="28"/>
        </w:rPr>
        <w:t>скоротити</w:t>
      </w:r>
      <w:proofErr w:type="spellEnd"/>
      <w:r>
        <w:rPr>
          <w:sz w:val="28"/>
          <w:szCs w:val="28"/>
        </w:rPr>
        <w:t xml:space="preserve"> штат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 xml:space="preserve"> і </w:t>
      </w:r>
      <w:proofErr w:type="spellStart"/>
      <w:r>
        <w:rPr>
          <w:sz w:val="28"/>
          <w:szCs w:val="28"/>
        </w:rPr>
        <w:t>загальну</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адміністративного</w:t>
      </w:r>
      <w:proofErr w:type="spellEnd"/>
      <w:r>
        <w:rPr>
          <w:sz w:val="28"/>
          <w:szCs w:val="28"/>
        </w:rPr>
        <w:t xml:space="preserve"> персоналу;</w:t>
      </w:r>
    </w:p>
    <w:p w14:paraId="286E11F0" w14:textId="77777777" w:rsidR="000078AB" w:rsidRDefault="00000000">
      <w:pPr>
        <w:spacing w:line="360" w:lineRule="auto"/>
        <w:ind w:firstLine="851"/>
        <w:jc w:val="both"/>
        <w:rPr>
          <w:sz w:val="28"/>
          <w:szCs w:val="28"/>
        </w:rPr>
      </w:pPr>
      <w:r>
        <w:rPr>
          <w:sz w:val="28"/>
          <w:szCs w:val="28"/>
        </w:rPr>
        <w:t xml:space="preserve">5. </w:t>
      </w:r>
      <w:proofErr w:type="spellStart"/>
      <w:r>
        <w:rPr>
          <w:sz w:val="28"/>
          <w:szCs w:val="28"/>
        </w:rPr>
        <w:t>створити</w:t>
      </w:r>
      <w:proofErr w:type="spellEnd"/>
      <w:r>
        <w:rPr>
          <w:sz w:val="28"/>
          <w:szCs w:val="28"/>
        </w:rPr>
        <w:t xml:space="preserve"> на </w:t>
      </w:r>
      <w:proofErr w:type="spellStart"/>
      <w:r>
        <w:rPr>
          <w:sz w:val="28"/>
          <w:szCs w:val="28"/>
        </w:rPr>
        <w:t>підприємствах</w:t>
      </w:r>
      <w:proofErr w:type="spellEnd"/>
      <w:r>
        <w:rPr>
          <w:sz w:val="28"/>
          <w:szCs w:val="28"/>
        </w:rPr>
        <w:t xml:space="preserve"> </w:t>
      </w:r>
      <w:proofErr w:type="spellStart"/>
      <w:r>
        <w:rPr>
          <w:sz w:val="28"/>
          <w:szCs w:val="28"/>
        </w:rPr>
        <w:t>адаптаційну</w:t>
      </w:r>
      <w:proofErr w:type="spellEnd"/>
      <w:r>
        <w:rPr>
          <w:sz w:val="28"/>
          <w:szCs w:val="28"/>
        </w:rPr>
        <w:t xml:space="preserve"> систему, яка </w:t>
      </w:r>
      <w:proofErr w:type="spellStart"/>
      <w:r>
        <w:rPr>
          <w:sz w:val="28"/>
          <w:szCs w:val="28"/>
        </w:rPr>
        <w:t>сприяла</w:t>
      </w:r>
      <w:proofErr w:type="spellEnd"/>
      <w:r>
        <w:rPr>
          <w:sz w:val="28"/>
          <w:szCs w:val="28"/>
        </w:rPr>
        <w:t xml:space="preserve"> б </w:t>
      </w:r>
      <w:proofErr w:type="spellStart"/>
      <w:r>
        <w:rPr>
          <w:sz w:val="28"/>
          <w:szCs w:val="28"/>
        </w:rPr>
        <w:t>підвищенню</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 xml:space="preserve"> при </w:t>
      </w:r>
      <w:proofErr w:type="spellStart"/>
      <w:r>
        <w:rPr>
          <w:sz w:val="28"/>
          <w:szCs w:val="28"/>
        </w:rPr>
        <w:t>постійно</w:t>
      </w:r>
      <w:proofErr w:type="spellEnd"/>
      <w:r>
        <w:rPr>
          <w:sz w:val="28"/>
          <w:szCs w:val="28"/>
        </w:rPr>
        <w:t xml:space="preserve"> </w:t>
      </w:r>
      <w:proofErr w:type="spellStart"/>
      <w:r>
        <w:rPr>
          <w:sz w:val="28"/>
          <w:szCs w:val="28"/>
        </w:rPr>
        <w:t>мінливих</w:t>
      </w:r>
      <w:proofErr w:type="spellEnd"/>
      <w:r>
        <w:rPr>
          <w:sz w:val="28"/>
          <w:szCs w:val="28"/>
        </w:rPr>
        <w:t xml:space="preserve"> </w:t>
      </w:r>
      <w:proofErr w:type="spellStart"/>
      <w:r>
        <w:rPr>
          <w:sz w:val="28"/>
          <w:szCs w:val="28"/>
        </w:rPr>
        <w:t>внутрішніх</w:t>
      </w:r>
      <w:proofErr w:type="spellEnd"/>
      <w:r>
        <w:rPr>
          <w:sz w:val="28"/>
          <w:szCs w:val="28"/>
        </w:rPr>
        <w:t xml:space="preserve"> і </w:t>
      </w:r>
      <w:proofErr w:type="spellStart"/>
      <w:r>
        <w:rPr>
          <w:sz w:val="28"/>
          <w:szCs w:val="28"/>
        </w:rPr>
        <w:t>зовнішніх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підприємства</w:t>
      </w:r>
      <w:proofErr w:type="spellEnd"/>
      <w:r>
        <w:rPr>
          <w:sz w:val="28"/>
          <w:szCs w:val="28"/>
        </w:rPr>
        <w:t>.</w:t>
      </w:r>
    </w:p>
    <w:p w14:paraId="21B2DF75" w14:textId="77777777" w:rsidR="000078AB" w:rsidRDefault="00000000">
      <w:pPr>
        <w:spacing w:line="360" w:lineRule="auto"/>
        <w:ind w:firstLine="851"/>
        <w:jc w:val="both"/>
        <w:rPr>
          <w:sz w:val="28"/>
          <w:szCs w:val="28"/>
        </w:rPr>
      </w:pPr>
      <w:proofErr w:type="spellStart"/>
      <w:r>
        <w:rPr>
          <w:sz w:val="28"/>
          <w:szCs w:val="28"/>
        </w:rPr>
        <w:t>Розглянемо</w:t>
      </w:r>
      <w:proofErr w:type="spellEnd"/>
      <w:r>
        <w:rPr>
          <w:sz w:val="28"/>
          <w:szCs w:val="28"/>
        </w:rPr>
        <w:t xml:space="preserve"> </w:t>
      </w:r>
      <w:proofErr w:type="spellStart"/>
      <w:r>
        <w:rPr>
          <w:sz w:val="28"/>
          <w:szCs w:val="28"/>
        </w:rPr>
        <w:t>більш</w:t>
      </w:r>
      <w:proofErr w:type="spellEnd"/>
      <w:r>
        <w:rPr>
          <w:sz w:val="28"/>
          <w:szCs w:val="28"/>
        </w:rPr>
        <w:t xml:space="preserve"> детально </w:t>
      </w:r>
      <w:proofErr w:type="spellStart"/>
      <w:r>
        <w:rPr>
          <w:sz w:val="28"/>
          <w:szCs w:val="28"/>
        </w:rPr>
        <w:t>пропоновані</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вдосконалення</w:t>
      </w:r>
      <w:proofErr w:type="spellEnd"/>
      <w:r>
        <w:rPr>
          <w:sz w:val="28"/>
          <w:szCs w:val="28"/>
        </w:rPr>
        <w:t xml:space="preserve"> систем </w:t>
      </w:r>
      <w:proofErr w:type="spellStart"/>
      <w:r>
        <w:rPr>
          <w:sz w:val="28"/>
          <w:szCs w:val="28"/>
        </w:rPr>
        <w:t>управління</w:t>
      </w:r>
      <w:proofErr w:type="spellEnd"/>
      <w:r>
        <w:rPr>
          <w:sz w:val="28"/>
          <w:szCs w:val="28"/>
        </w:rPr>
        <w:t xml:space="preserve"> </w:t>
      </w:r>
      <w:proofErr w:type="spellStart"/>
      <w:r>
        <w:rPr>
          <w:sz w:val="28"/>
          <w:szCs w:val="28"/>
        </w:rPr>
        <w:t>підприємствами</w:t>
      </w:r>
      <w:proofErr w:type="spellEnd"/>
      <w:r>
        <w:rPr>
          <w:sz w:val="28"/>
          <w:szCs w:val="28"/>
        </w:rPr>
        <w:t>.</w:t>
      </w:r>
    </w:p>
    <w:p w14:paraId="663358FA" w14:textId="77777777" w:rsidR="000078AB" w:rsidRDefault="00000000">
      <w:pPr>
        <w:spacing w:line="360" w:lineRule="auto"/>
        <w:ind w:firstLine="851"/>
        <w:jc w:val="both"/>
        <w:rPr>
          <w:sz w:val="28"/>
          <w:szCs w:val="28"/>
        </w:rPr>
      </w:pPr>
      <w:proofErr w:type="spellStart"/>
      <w:r>
        <w:rPr>
          <w:sz w:val="28"/>
          <w:szCs w:val="28"/>
        </w:rPr>
        <w:t>Найбільшою</w:t>
      </w:r>
      <w:proofErr w:type="spellEnd"/>
      <w:r>
        <w:rPr>
          <w:sz w:val="28"/>
          <w:szCs w:val="28"/>
        </w:rPr>
        <w:t xml:space="preserve"> </w:t>
      </w:r>
      <w:proofErr w:type="spellStart"/>
      <w:r>
        <w:rPr>
          <w:sz w:val="28"/>
          <w:szCs w:val="28"/>
        </w:rPr>
        <w:t>мірою</w:t>
      </w:r>
      <w:proofErr w:type="spellEnd"/>
      <w:r>
        <w:rPr>
          <w:sz w:val="28"/>
          <w:szCs w:val="28"/>
        </w:rPr>
        <w:t xml:space="preserve"> </w:t>
      </w:r>
      <w:proofErr w:type="spellStart"/>
      <w:r>
        <w:rPr>
          <w:sz w:val="28"/>
          <w:szCs w:val="28"/>
        </w:rPr>
        <w:t>ефективність</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лінійних</w:t>
      </w:r>
      <w:proofErr w:type="spellEnd"/>
      <w:r>
        <w:rPr>
          <w:sz w:val="28"/>
          <w:szCs w:val="28"/>
        </w:rPr>
        <w:t xml:space="preserve"> і </w:t>
      </w:r>
      <w:proofErr w:type="spellStart"/>
      <w:r>
        <w:rPr>
          <w:sz w:val="28"/>
          <w:szCs w:val="28"/>
        </w:rPr>
        <w:t>функціональних</w:t>
      </w:r>
      <w:proofErr w:type="spellEnd"/>
      <w:r>
        <w:rPr>
          <w:sz w:val="28"/>
          <w:szCs w:val="28"/>
        </w:rPr>
        <w:t xml:space="preserve"> служб </w:t>
      </w:r>
      <w:proofErr w:type="spellStart"/>
      <w:r>
        <w:rPr>
          <w:sz w:val="28"/>
          <w:szCs w:val="28"/>
        </w:rPr>
        <w:t>підприємства</w:t>
      </w:r>
      <w:proofErr w:type="spellEnd"/>
      <w:r>
        <w:rPr>
          <w:sz w:val="28"/>
          <w:szCs w:val="28"/>
        </w:rPr>
        <w:t xml:space="preserve">. При </w:t>
      </w:r>
      <w:proofErr w:type="spellStart"/>
      <w:r>
        <w:rPr>
          <w:sz w:val="28"/>
          <w:szCs w:val="28"/>
        </w:rPr>
        <w:t>аналізі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різних</w:t>
      </w:r>
      <w:proofErr w:type="spellEnd"/>
      <w:r>
        <w:rPr>
          <w:sz w:val="28"/>
          <w:szCs w:val="28"/>
        </w:rPr>
        <w:t xml:space="preserve"> служб і </w:t>
      </w:r>
      <w:proofErr w:type="spellStart"/>
      <w:r>
        <w:rPr>
          <w:sz w:val="28"/>
          <w:szCs w:val="28"/>
        </w:rPr>
        <w:t>відділів</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багато</w:t>
      </w:r>
      <w:proofErr w:type="spellEnd"/>
      <w:r>
        <w:rPr>
          <w:sz w:val="28"/>
          <w:szCs w:val="28"/>
        </w:rPr>
        <w:t xml:space="preserve"> </w:t>
      </w:r>
      <w:proofErr w:type="spellStart"/>
      <w:r>
        <w:rPr>
          <w:sz w:val="28"/>
          <w:szCs w:val="28"/>
        </w:rPr>
        <w:t>функціональних</w:t>
      </w:r>
      <w:proofErr w:type="spellEnd"/>
      <w:r>
        <w:rPr>
          <w:sz w:val="28"/>
          <w:szCs w:val="28"/>
        </w:rPr>
        <w:t xml:space="preserve"> ланок </w:t>
      </w:r>
      <w:proofErr w:type="spellStart"/>
      <w:r>
        <w:rPr>
          <w:sz w:val="28"/>
          <w:szCs w:val="28"/>
        </w:rPr>
        <w:t>підприємств</w:t>
      </w:r>
      <w:proofErr w:type="spellEnd"/>
      <w:r>
        <w:rPr>
          <w:sz w:val="28"/>
          <w:szCs w:val="28"/>
        </w:rPr>
        <w:t xml:space="preserve"> не </w:t>
      </w:r>
      <w:proofErr w:type="spellStart"/>
      <w:r>
        <w:rPr>
          <w:sz w:val="28"/>
          <w:szCs w:val="28"/>
        </w:rPr>
        <w:t>виконують</w:t>
      </w:r>
      <w:proofErr w:type="spellEnd"/>
      <w:r>
        <w:rPr>
          <w:sz w:val="28"/>
          <w:szCs w:val="28"/>
        </w:rPr>
        <w:t xml:space="preserve"> </w:t>
      </w:r>
      <w:proofErr w:type="spellStart"/>
      <w:r>
        <w:rPr>
          <w:sz w:val="28"/>
          <w:szCs w:val="28"/>
        </w:rPr>
        <w:t>належною</w:t>
      </w:r>
      <w:proofErr w:type="spellEnd"/>
      <w:r>
        <w:rPr>
          <w:sz w:val="28"/>
          <w:szCs w:val="28"/>
        </w:rPr>
        <w:t xml:space="preserve"> </w:t>
      </w:r>
      <w:proofErr w:type="spellStart"/>
      <w:r>
        <w:rPr>
          <w:sz w:val="28"/>
          <w:szCs w:val="28"/>
        </w:rPr>
        <w:t>мірою</w:t>
      </w:r>
      <w:proofErr w:type="spellEnd"/>
      <w:r>
        <w:rPr>
          <w:sz w:val="28"/>
          <w:szCs w:val="28"/>
        </w:rPr>
        <w:t xml:space="preserve"> </w:t>
      </w:r>
      <w:proofErr w:type="spellStart"/>
      <w:r>
        <w:rPr>
          <w:sz w:val="28"/>
          <w:szCs w:val="28"/>
        </w:rPr>
        <w:t>обов'язки</w:t>
      </w:r>
      <w:proofErr w:type="spellEnd"/>
      <w:r>
        <w:rPr>
          <w:sz w:val="28"/>
          <w:szCs w:val="28"/>
        </w:rPr>
        <w:t xml:space="preserve">, </w:t>
      </w:r>
      <w:proofErr w:type="spellStart"/>
      <w:r>
        <w:rPr>
          <w:sz w:val="28"/>
          <w:szCs w:val="28"/>
        </w:rPr>
        <w:t>покладені</w:t>
      </w:r>
      <w:proofErr w:type="spellEnd"/>
      <w:r>
        <w:rPr>
          <w:sz w:val="28"/>
          <w:szCs w:val="28"/>
        </w:rPr>
        <w:t xml:space="preserve"> на них. Часто з </w:t>
      </w:r>
      <w:proofErr w:type="spellStart"/>
      <w:r>
        <w:rPr>
          <w:sz w:val="28"/>
          <w:szCs w:val="28"/>
        </w:rPr>
        <w:t>їх</w:t>
      </w:r>
      <w:proofErr w:type="spellEnd"/>
      <w:r>
        <w:rPr>
          <w:sz w:val="28"/>
          <w:szCs w:val="28"/>
        </w:rPr>
        <w:t xml:space="preserve"> вини </w:t>
      </w:r>
      <w:proofErr w:type="spellStart"/>
      <w:r>
        <w:rPr>
          <w:sz w:val="28"/>
          <w:szCs w:val="28"/>
        </w:rPr>
        <w:t>підприємства</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труднощі</w:t>
      </w:r>
      <w:proofErr w:type="spellEnd"/>
      <w:r>
        <w:rPr>
          <w:sz w:val="28"/>
          <w:szCs w:val="28"/>
        </w:rPr>
        <w:t xml:space="preserve"> з </w:t>
      </w:r>
      <w:proofErr w:type="spellStart"/>
      <w:r>
        <w:rPr>
          <w:sz w:val="28"/>
          <w:szCs w:val="28"/>
        </w:rPr>
        <w:t>реалізацією</w:t>
      </w:r>
      <w:proofErr w:type="spellEnd"/>
      <w:r>
        <w:rPr>
          <w:sz w:val="28"/>
          <w:szCs w:val="28"/>
        </w:rPr>
        <w:t xml:space="preserve"> </w:t>
      </w:r>
      <w:proofErr w:type="spellStart"/>
      <w:r>
        <w:rPr>
          <w:sz w:val="28"/>
          <w:szCs w:val="28"/>
        </w:rPr>
        <w:t>продукції</w:t>
      </w:r>
      <w:proofErr w:type="spellEnd"/>
      <w:r>
        <w:rPr>
          <w:sz w:val="28"/>
          <w:szCs w:val="28"/>
        </w:rPr>
        <w:t xml:space="preserve">, а також </w:t>
      </w:r>
      <w:proofErr w:type="spellStart"/>
      <w:r>
        <w:rPr>
          <w:sz w:val="28"/>
          <w:szCs w:val="28"/>
        </w:rPr>
        <w:t>простої</w:t>
      </w:r>
      <w:proofErr w:type="spellEnd"/>
      <w:r>
        <w:rPr>
          <w:sz w:val="28"/>
          <w:szCs w:val="28"/>
        </w:rPr>
        <w:t xml:space="preserve"> </w:t>
      </w:r>
      <w:proofErr w:type="spellStart"/>
      <w:r>
        <w:rPr>
          <w:sz w:val="28"/>
          <w:szCs w:val="28"/>
        </w:rPr>
        <w:t>обладнання</w:t>
      </w:r>
      <w:proofErr w:type="spellEnd"/>
      <w:r>
        <w:rPr>
          <w:sz w:val="28"/>
          <w:szCs w:val="28"/>
        </w:rPr>
        <w:t xml:space="preserve"> через </w:t>
      </w:r>
      <w:proofErr w:type="spellStart"/>
      <w:r>
        <w:rPr>
          <w:sz w:val="28"/>
          <w:szCs w:val="28"/>
        </w:rPr>
        <w:t>нескоординованих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начальників</w:t>
      </w:r>
      <w:proofErr w:type="spellEnd"/>
      <w:r>
        <w:rPr>
          <w:sz w:val="28"/>
          <w:szCs w:val="28"/>
        </w:rPr>
        <w:t xml:space="preserve"> </w:t>
      </w:r>
      <w:proofErr w:type="spellStart"/>
      <w:r>
        <w:rPr>
          <w:sz w:val="28"/>
          <w:szCs w:val="28"/>
        </w:rPr>
        <w:t>виробництв</w:t>
      </w:r>
      <w:proofErr w:type="spellEnd"/>
      <w:r>
        <w:rPr>
          <w:sz w:val="28"/>
          <w:szCs w:val="28"/>
        </w:rPr>
        <w:t xml:space="preserve"> </w:t>
      </w:r>
      <w:proofErr w:type="spellStart"/>
      <w:r>
        <w:rPr>
          <w:sz w:val="28"/>
          <w:szCs w:val="28"/>
        </w:rPr>
        <w:t>підприємств</w:t>
      </w:r>
      <w:proofErr w:type="spellEnd"/>
      <w:r>
        <w:rPr>
          <w:sz w:val="28"/>
          <w:szCs w:val="28"/>
        </w:rPr>
        <w:t>.</w:t>
      </w:r>
    </w:p>
    <w:p w14:paraId="5AE967FA" w14:textId="77777777" w:rsidR="000078AB" w:rsidRDefault="00000000">
      <w:pPr>
        <w:spacing w:line="360" w:lineRule="auto"/>
        <w:ind w:firstLine="851"/>
        <w:jc w:val="both"/>
        <w:rPr>
          <w:sz w:val="28"/>
          <w:szCs w:val="28"/>
        </w:rPr>
      </w:pPr>
      <w:r>
        <w:rPr>
          <w:sz w:val="28"/>
          <w:szCs w:val="28"/>
        </w:rPr>
        <w:t xml:space="preserve">Для </w:t>
      </w:r>
      <w:proofErr w:type="spellStart"/>
      <w:r>
        <w:rPr>
          <w:sz w:val="28"/>
          <w:szCs w:val="28"/>
        </w:rPr>
        <w:t>усунення</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недоліків</w:t>
      </w:r>
      <w:proofErr w:type="spellEnd"/>
      <w:r>
        <w:rPr>
          <w:sz w:val="28"/>
          <w:szCs w:val="28"/>
        </w:rPr>
        <w:t xml:space="preserve"> </w:t>
      </w:r>
      <w:proofErr w:type="spellStart"/>
      <w:r>
        <w:rPr>
          <w:sz w:val="28"/>
          <w:szCs w:val="28"/>
        </w:rPr>
        <w:t>пропонується</w:t>
      </w:r>
      <w:proofErr w:type="spellEnd"/>
      <w:r>
        <w:rPr>
          <w:sz w:val="28"/>
          <w:szCs w:val="28"/>
        </w:rPr>
        <w:t xml:space="preserve"> </w:t>
      </w:r>
      <w:proofErr w:type="spellStart"/>
      <w:r>
        <w:rPr>
          <w:sz w:val="28"/>
          <w:szCs w:val="28"/>
        </w:rPr>
        <w:t>створити</w:t>
      </w:r>
      <w:proofErr w:type="spellEnd"/>
      <w:r>
        <w:rPr>
          <w:sz w:val="28"/>
          <w:szCs w:val="28"/>
        </w:rPr>
        <w:t xml:space="preserve"> </w:t>
      </w:r>
      <w:proofErr w:type="spellStart"/>
      <w:r>
        <w:rPr>
          <w:sz w:val="28"/>
          <w:szCs w:val="28"/>
        </w:rPr>
        <w:t>інформаційно-аналітичний</w:t>
      </w:r>
      <w:proofErr w:type="spellEnd"/>
      <w:r>
        <w:rPr>
          <w:sz w:val="28"/>
          <w:szCs w:val="28"/>
        </w:rPr>
        <w:t xml:space="preserve"> </w:t>
      </w:r>
      <w:proofErr w:type="spellStart"/>
      <w:r>
        <w:rPr>
          <w:sz w:val="28"/>
          <w:szCs w:val="28"/>
        </w:rPr>
        <w:t>відділ</w:t>
      </w:r>
      <w:proofErr w:type="spellEnd"/>
      <w:r>
        <w:rPr>
          <w:sz w:val="28"/>
          <w:szCs w:val="28"/>
        </w:rPr>
        <w:t xml:space="preserve">. </w:t>
      </w:r>
      <w:proofErr w:type="spellStart"/>
      <w:r>
        <w:rPr>
          <w:sz w:val="28"/>
          <w:szCs w:val="28"/>
        </w:rPr>
        <w:t>Він</w:t>
      </w:r>
      <w:proofErr w:type="spellEnd"/>
      <w:r>
        <w:rPr>
          <w:sz w:val="28"/>
          <w:szCs w:val="28"/>
        </w:rPr>
        <w:t xml:space="preserve"> буде </w:t>
      </w:r>
      <w:proofErr w:type="spellStart"/>
      <w:r>
        <w:rPr>
          <w:sz w:val="28"/>
          <w:szCs w:val="28"/>
        </w:rPr>
        <w:t>самостійним</w:t>
      </w:r>
      <w:proofErr w:type="spellEnd"/>
      <w:r>
        <w:rPr>
          <w:sz w:val="28"/>
          <w:szCs w:val="28"/>
        </w:rPr>
        <w:t xml:space="preserve"> </w:t>
      </w:r>
      <w:proofErr w:type="spellStart"/>
      <w:r>
        <w:rPr>
          <w:sz w:val="28"/>
          <w:szCs w:val="28"/>
        </w:rPr>
        <w:t>структурним</w:t>
      </w:r>
      <w:proofErr w:type="spellEnd"/>
      <w:r>
        <w:rPr>
          <w:sz w:val="28"/>
          <w:szCs w:val="28"/>
        </w:rPr>
        <w:t xml:space="preserve"> </w:t>
      </w:r>
      <w:proofErr w:type="spellStart"/>
      <w:r>
        <w:rPr>
          <w:sz w:val="28"/>
          <w:szCs w:val="28"/>
        </w:rPr>
        <w:t>підрозділом</w:t>
      </w:r>
      <w:proofErr w:type="spellEnd"/>
      <w:r>
        <w:rPr>
          <w:sz w:val="28"/>
          <w:szCs w:val="28"/>
        </w:rPr>
        <w:t xml:space="preserve"> і </w:t>
      </w:r>
      <w:proofErr w:type="spellStart"/>
      <w:r>
        <w:rPr>
          <w:sz w:val="28"/>
          <w:szCs w:val="28"/>
        </w:rPr>
        <w:t>знаходиться</w:t>
      </w:r>
      <w:proofErr w:type="spellEnd"/>
      <w:r>
        <w:rPr>
          <w:sz w:val="28"/>
          <w:szCs w:val="28"/>
        </w:rPr>
        <w:t xml:space="preserve"> в </w:t>
      </w:r>
      <w:proofErr w:type="spellStart"/>
      <w:r>
        <w:rPr>
          <w:sz w:val="28"/>
          <w:szCs w:val="28"/>
        </w:rPr>
        <w:t>підпорядкуванні</w:t>
      </w:r>
      <w:proofErr w:type="spellEnd"/>
      <w:r>
        <w:rPr>
          <w:sz w:val="28"/>
          <w:szCs w:val="28"/>
        </w:rPr>
        <w:t xml:space="preserve"> у генерального директора </w:t>
      </w:r>
      <w:r>
        <w:rPr>
          <w:sz w:val="28"/>
          <w:szCs w:val="28"/>
          <w:lang w:val="uk-UA"/>
        </w:rPr>
        <w:t>підприємства</w:t>
      </w:r>
      <w:r>
        <w:rPr>
          <w:sz w:val="28"/>
          <w:szCs w:val="28"/>
        </w:rPr>
        <w:t>.</w:t>
      </w:r>
    </w:p>
    <w:p w14:paraId="4746D702" w14:textId="77777777" w:rsidR="000078AB" w:rsidRDefault="00000000">
      <w:pPr>
        <w:spacing w:line="360" w:lineRule="auto"/>
        <w:ind w:firstLine="851"/>
        <w:jc w:val="both"/>
        <w:rPr>
          <w:sz w:val="28"/>
          <w:szCs w:val="28"/>
        </w:rPr>
      </w:pPr>
      <w:proofErr w:type="spellStart"/>
      <w:r>
        <w:rPr>
          <w:sz w:val="28"/>
          <w:szCs w:val="28"/>
        </w:rPr>
        <w:t>Обов'язки</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будуть</w:t>
      </w:r>
      <w:proofErr w:type="spellEnd"/>
      <w:r>
        <w:rPr>
          <w:sz w:val="28"/>
          <w:szCs w:val="28"/>
        </w:rPr>
        <w:t xml:space="preserve"> </w:t>
      </w:r>
      <w:proofErr w:type="spellStart"/>
      <w:r>
        <w:rPr>
          <w:sz w:val="28"/>
          <w:szCs w:val="28"/>
        </w:rPr>
        <w:t>полягати</w:t>
      </w:r>
      <w:proofErr w:type="spellEnd"/>
      <w:r>
        <w:rPr>
          <w:sz w:val="28"/>
          <w:szCs w:val="28"/>
        </w:rPr>
        <w:t xml:space="preserve"> в </w:t>
      </w:r>
      <w:proofErr w:type="spellStart"/>
      <w:r>
        <w:rPr>
          <w:sz w:val="28"/>
          <w:szCs w:val="28"/>
        </w:rPr>
        <w:t>наступному</w:t>
      </w:r>
      <w:proofErr w:type="spellEnd"/>
      <w:r>
        <w:rPr>
          <w:sz w:val="28"/>
          <w:szCs w:val="28"/>
        </w:rPr>
        <w:t>:</w:t>
      </w:r>
    </w:p>
    <w:p w14:paraId="03B344DE" w14:textId="77777777" w:rsidR="000078AB" w:rsidRDefault="00000000">
      <w:pPr>
        <w:pStyle w:val="a3"/>
        <w:numPr>
          <w:ilvl w:val="0"/>
          <w:numId w:val="43"/>
        </w:numPr>
        <w:spacing w:after="0" w:line="360" w:lineRule="auto"/>
        <w:jc w:val="both"/>
        <w:rPr>
          <w:rFonts w:ascii="Times New Roman" w:hAnsi="Times New Roman"/>
          <w:sz w:val="28"/>
          <w:szCs w:val="28"/>
        </w:rPr>
      </w:pPr>
      <w:proofErr w:type="spellStart"/>
      <w:r>
        <w:rPr>
          <w:rFonts w:ascii="Times New Roman" w:hAnsi="Times New Roman"/>
          <w:sz w:val="28"/>
          <w:szCs w:val="28"/>
        </w:rPr>
        <w:t>отримувати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інформацію</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виробничо-господарських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про </w:t>
      </w:r>
      <w:proofErr w:type="spellStart"/>
      <w:r>
        <w:rPr>
          <w:rFonts w:ascii="Times New Roman" w:hAnsi="Times New Roman"/>
          <w:sz w:val="28"/>
          <w:szCs w:val="28"/>
        </w:rPr>
        <w:t>хід</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і </w:t>
      </w:r>
      <w:proofErr w:type="spellStart"/>
      <w:r>
        <w:rPr>
          <w:rFonts w:ascii="Times New Roman" w:hAnsi="Times New Roman"/>
          <w:sz w:val="28"/>
          <w:szCs w:val="28"/>
        </w:rPr>
        <w:t>фактичний</w:t>
      </w:r>
      <w:proofErr w:type="spellEnd"/>
      <w:r>
        <w:rPr>
          <w:rFonts w:ascii="Times New Roman" w:hAnsi="Times New Roman"/>
          <w:sz w:val="28"/>
          <w:szCs w:val="28"/>
        </w:rPr>
        <w:t xml:space="preserve"> стан </w:t>
      </w:r>
      <w:proofErr w:type="spellStart"/>
      <w:r>
        <w:rPr>
          <w:rFonts w:ascii="Times New Roman" w:hAnsi="Times New Roman"/>
          <w:sz w:val="28"/>
          <w:szCs w:val="28"/>
        </w:rPr>
        <w:t>робіт</w:t>
      </w:r>
      <w:proofErr w:type="spellEnd"/>
      <w:r>
        <w:rPr>
          <w:rFonts w:ascii="Times New Roman" w:hAnsi="Times New Roman"/>
          <w:sz w:val="28"/>
          <w:szCs w:val="28"/>
        </w:rPr>
        <w:t xml:space="preserve">, також </w:t>
      </w:r>
      <w:proofErr w:type="spellStart"/>
      <w:r>
        <w:rPr>
          <w:rFonts w:ascii="Times New Roman" w:hAnsi="Times New Roman"/>
          <w:sz w:val="28"/>
          <w:szCs w:val="28"/>
        </w:rPr>
        <w:t>видавати</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інформацію</w:t>
      </w:r>
      <w:proofErr w:type="spellEnd"/>
      <w:r>
        <w:rPr>
          <w:rFonts w:ascii="Times New Roman" w:hAnsi="Times New Roman"/>
          <w:sz w:val="28"/>
          <w:szCs w:val="28"/>
        </w:rPr>
        <w:t xml:space="preserve"> в будь-</w:t>
      </w:r>
      <w:proofErr w:type="spellStart"/>
      <w:r>
        <w:rPr>
          <w:rFonts w:ascii="Times New Roman" w:hAnsi="Times New Roman"/>
          <w:sz w:val="28"/>
          <w:szCs w:val="28"/>
        </w:rPr>
        <w:t>який</w:t>
      </w:r>
      <w:proofErr w:type="spellEnd"/>
      <w:r>
        <w:rPr>
          <w:rFonts w:ascii="Times New Roman" w:hAnsi="Times New Roman"/>
          <w:sz w:val="28"/>
          <w:szCs w:val="28"/>
        </w:rPr>
        <w:t xml:space="preserve"> час </w:t>
      </w:r>
      <w:proofErr w:type="spellStart"/>
      <w:r>
        <w:rPr>
          <w:rFonts w:ascii="Times New Roman" w:hAnsi="Times New Roman"/>
          <w:sz w:val="28"/>
          <w:szCs w:val="28"/>
        </w:rPr>
        <w:t>доби</w:t>
      </w:r>
      <w:proofErr w:type="spellEnd"/>
      <w:r>
        <w:rPr>
          <w:rFonts w:ascii="Times New Roman" w:hAnsi="Times New Roman"/>
          <w:sz w:val="28"/>
          <w:szCs w:val="28"/>
        </w:rPr>
        <w:t>;</w:t>
      </w:r>
    </w:p>
    <w:p w14:paraId="0F65A3A9" w14:textId="77777777" w:rsidR="000078AB" w:rsidRDefault="00000000">
      <w:pPr>
        <w:pStyle w:val="a3"/>
        <w:numPr>
          <w:ilvl w:val="0"/>
          <w:numId w:val="43"/>
        </w:numPr>
        <w:spacing w:after="0" w:line="360" w:lineRule="auto"/>
        <w:jc w:val="both"/>
        <w:rPr>
          <w:rFonts w:ascii="Times New Roman" w:hAnsi="Times New Roman"/>
          <w:sz w:val="28"/>
          <w:szCs w:val="28"/>
        </w:rPr>
      </w:pP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w:t>
      </w:r>
      <w:proofErr w:type="spellStart"/>
      <w:r>
        <w:rPr>
          <w:rFonts w:ascii="Times New Roman" w:hAnsi="Times New Roman"/>
          <w:sz w:val="28"/>
          <w:szCs w:val="28"/>
        </w:rPr>
        <w:t>оперативний</w:t>
      </w:r>
      <w:proofErr w:type="spellEnd"/>
      <w:r>
        <w:rPr>
          <w:rFonts w:ascii="Times New Roman" w:hAnsi="Times New Roman"/>
          <w:sz w:val="28"/>
          <w:szCs w:val="28"/>
        </w:rPr>
        <w:t xml:space="preserve"> контроль за ходом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забезпечуючи</w:t>
      </w:r>
      <w:proofErr w:type="spellEnd"/>
      <w:r>
        <w:rPr>
          <w:rFonts w:ascii="Times New Roman" w:hAnsi="Times New Roman"/>
          <w:sz w:val="28"/>
          <w:szCs w:val="28"/>
        </w:rPr>
        <w:t xml:space="preserve"> </w:t>
      </w:r>
      <w:proofErr w:type="spellStart"/>
      <w:r>
        <w:rPr>
          <w:rFonts w:ascii="Times New Roman" w:hAnsi="Times New Roman"/>
          <w:sz w:val="28"/>
          <w:szCs w:val="28"/>
        </w:rPr>
        <w:t>максимальне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виробничих</w:t>
      </w:r>
      <w:proofErr w:type="spellEnd"/>
      <w:r>
        <w:rPr>
          <w:rFonts w:ascii="Times New Roman" w:hAnsi="Times New Roman"/>
          <w:sz w:val="28"/>
          <w:szCs w:val="28"/>
        </w:rPr>
        <w:t xml:space="preserve"> </w:t>
      </w:r>
      <w:proofErr w:type="spellStart"/>
      <w:r>
        <w:rPr>
          <w:rFonts w:ascii="Times New Roman" w:hAnsi="Times New Roman"/>
          <w:sz w:val="28"/>
          <w:szCs w:val="28"/>
        </w:rPr>
        <w:t>потужностей</w:t>
      </w:r>
      <w:proofErr w:type="spellEnd"/>
      <w:r>
        <w:rPr>
          <w:rFonts w:ascii="Times New Roman" w:hAnsi="Times New Roman"/>
          <w:sz w:val="28"/>
          <w:szCs w:val="28"/>
        </w:rPr>
        <w:t xml:space="preserve">, </w:t>
      </w:r>
      <w:proofErr w:type="spellStart"/>
      <w:r>
        <w:rPr>
          <w:rFonts w:ascii="Times New Roman" w:hAnsi="Times New Roman"/>
          <w:sz w:val="28"/>
          <w:szCs w:val="28"/>
        </w:rPr>
        <w:t>здачі</w:t>
      </w:r>
      <w:proofErr w:type="spellEnd"/>
      <w:r>
        <w:rPr>
          <w:rFonts w:ascii="Times New Roman" w:hAnsi="Times New Roman"/>
          <w:sz w:val="28"/>
          <w:szCs w:val="28"/>
        </w:rPr>
        <w:t xml:space="preserve"> </w:t>
      </w:r>
      <w:proofErr w:type="spellStart"/>
      <w:r>
        <w:rPr>
          <w:rFonts w:ascii="Times New Roman" w:hAnsi="Times New Roman"/>
          <w:sz w:val="28"/>
          <w:szCs w:val="28"/>
        </w:rPr>
        <w:t>готової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r>
        <w:rPr>
          <w:rFonts w:ascii="Times New Roman" w:hAnsi="Times New Roman"/>
          <w:sz w:val="28"/>
          <w:szCs w:val="28"/>
        </w:rPr>
        <w:t>ритмічності</w:t>
      </w:r>
      <w:proofErr w:type="spellEnd"/>
      <w:r>
        <w:rPr>
          <w:rFonts w:ascii="Times New Roman" w:hAnsi="Times New Roman"/>
          <w:sz w:val="28"/>
          <w:szCs w:val="28"/>
        </w:rPr>
        <w:t xml:space="preserve"> і </w:t>
      </w:r>
      <w:proofErr w:type="spellStart"/>
      <w:r>
        <w:rPr>
          <w:rFonts w:ascii="Times New Roman" w:hAnsi="Times New Roman"/>
          <w:sz w:val="28"/>
          <w:szCs w:val="28"/>
        </w:rPr>
        <w:t>своєчасного</w:t>
      </w:r>
      <w:proofErr w:type="spellEnd"/>
      <w:r>
        <w:rPr>
          <w:rFonts w:ascii="Times New Roman" w:hAnsi="Times New Roman"/>
          <w:sz w:val="28"/>
          <w:szCs w:val="28"/>
        </w:rPr>
        <w:t xml:space="preserve"> </w:t>
      </w:r>
      <w:proofErr w:type="spellStart"/>
      <w:r>
        <w:rPr>
          <w:rFonts w:ascii="Times New Roman" w:hAnsi="Times New Roman"/>
          <w:sz w:val="28"/>
          <w:szCs w:val="28"/>
        </w:rPr>
        <w:t>відвантаження</w:t>
      </w:r>
      <w:proofErr w:type="spellEnd"/>
      <w:r>
        <w:rPr>
          <w:rFonts w:ascii="Times New Roman" w:hAnsi="Times New Roman"/>
          <w:sz w:val="28"/>
          <w:szCs w:val="28"/>
        </w:rPr>
        <w:t xml:space="preserve"> </w:t>
      </w:r>
      <w:proofErr w:type="spellStart"/>
      <w:r>
        <w:rPr>
          <w:rFonts w:ascii="Times New Roman" w:hAnsi="Times New Roman"/>
          <w:sz w:val="28"/>
          <w:szCs w:val="28"/>
        </w:rPr>
        <w:t>готової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r>
        <w:rPr>
          <w:rFonts w:ascii="Times New Roman" w:hAnsi="Times New Roman"/>
          <w:sz w:val="28"/>
          <w:szCs w:val="28"/>
        </w:rPr>
        <w:t>координувати</w:t>
      </w:r>
      <w:proofErr w:type="spellEnd"/>
      <w:r>
        <w:rPr>
          <w:rFonts w:ascii="Times New Roman" w:hAnsi="Times New Roman"/>
          <w:sz w:val="28"/>
          <w:szCs w:val="28"/>
        </w:rPr>
        <w:t xml:space="preserve"> </w:t>
      </w:r>
      <w:proofErr w:type="spellStart"/>
      <w:r>
        <w:rPr>
          <w:rFonts w:ascii="Times New Roman" w:hAnsi="Times New Roman"/>
          <w:sz w:val="28"/>
          <w:szCs w:val="28"/>
        </w:rPr>
        <w:t>дії</w:t>
      </w:r>
      <w:proofErr w:type="spellEnd"/>
      <w:r>
        <w:rPr>
          <w:rFonts w:ascii="Times New Roman" w:hAnsi="Times New Roman"/>
          <w:sz w:val="28"/>
          <w:szCs w:val="28"/>
        </w:rPr>
        <w:t xml:space="preserve"> з </w:t>
      </w:r>
      <w:proofErr w:type="spellStart"/>
      <w:r>
        <w:rPr>
          <w:rFonts w:ascii="Times New Roman" w:hAnsi="Times New Roman"/>
          <w:sz w:val="28"/>
          <w:szCs w:val="28"/>
        </w:rPr>
        <w:t>прийому</w:t>
      </w:r>
      <w:proofErr w:type="spellEnd"/>
      <w:r>
        <w:rPr>
          <w:rFonts w:ascii="Times New Roman" w:hAnsi="Times New Roman"/>
          <w:sz w:val="28"/>
          <w:szCs w:val="28"/>
        </w:rPr>
        <w:t xml:space="preserve"> і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сировини</w:t>
      </w:r>
      <w:proofErr w:type="spellEnd"/>
      <w:r>
        <w:rPr>
          <w:rFonts w:ascii="Times New Roman" w:hAnsi="Times New Roman"/>
          <w:sz w:val="28"/>
          <w:szCs w:val="28"/>
        </w:rPr>
        <w:t>;</w:t>
      </w:r>
    </w:p>
    <w:p w14:paraId="494447E9" w14:textId="77777777" w:rsidR="000078AB" w:rsidRDefault="00000000">
      <w:pPr>
        <w:pStyle w:val="a3"/>
        <w:numPr>
          <w:ilvl w:val="0"/>
          <w:numId w:val="43"/>
        </w:numPr>
        <w:spacing w:after="0" w:line="360" w:lineRule="auto"/>
        <w:jc w:val="both"/>
        <w:rPr>
          <w:rFonts w:ascii="Times New Roman" w:hAnsi="Times New Roman"/>
          <w:sz w:val="28"/>
          <w:szCs w:val="28"/>
        </w:rPr>
      </w:pPr>
      <w:proofErr w:type="spellStart"/>
      <w:r>
        <w:rPr>
          <w:rFonts w:ascii="Times New Roman" w:hAnsi="Times New Roman"/>
          <w:sz w:val="28"/>
          <w:szCs w:val="28"/>
        </w:rPr>
        <w:t>контролювати</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забезпеченість</w:t>
      </w:r>
      <w:proofErr w:type="spellEnd"/>
      <w:r>
        <w:rPr>
          <w:rFonts w:ascii="Times New Roman" w:hAnsi="Times New Roman"/>
          <w:sz w:val="28"/>
          <w:szCs w:val="28"/>
        </w:rPr>
        <w:t xml:space="preserve"> основного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сировиною</w:t>
      </w:r>
      <w:proofErr w:type="spellEnd"/>
      <w:r>
        <w:rPr>
          <w:rFonts w:ascii="Times New Roman" w:hAnsi="Times New Roman"/>
          <w:sz w:val="28"/>
          <w:szCs w:val="28"/>
        </w:rPr>
        <w:t>,</w:t>
      </w:r>
    </w:p>
    <w:p w14:paraId="5B87945A" w14:textId="77777777" w:rsidR="000078AB" w:rsidRDefault="00000000">
      <w:pPr>
        <w:pStyle w:val="a3"/>
        <w:numPr>
          <w:ilvl w:val="0"/>
          <w:numId w:val="43"/>
        </w:numPr>
        <w:spacing w:after="0" w:line="360" w:lineRule="auto"/>
        <w:jc w:val="both"/>
        <w:rPr>
          <w:rFonts w:ascii="Times New Roman" w:hAnsi="Times New Roman"/>
          <w:sz w:val="28"/>
          <w:szCs w:val="28"/>
        </w:rPr>
      </w:pPr>
      <w:proofErr w:type="spellStart"/>
      <w:r>
        <w:rPr>
          <w:rFonts w:ascii="Times New Roman" w:hAnsi="Times New Roman"/>
          <w:sz w:val="28"/>
          <w:szCs w:val="28"/>
        </w:rPr>
        <w:t>необхідними</w:t>
      </w:r>
      <w:proofErr w:type="spellEnd"/>
      <w:r>
        <w:rPr>
          <w:rFonts w:ascii="Times New Roman" w:hAnsi="Times New Roman"/>
          <w:sz w:val="28"/>
          <w:szCs w:val="28"/>
        </w:rPr>
        <w:t xml:space="preserve"> </w:t>
      </w:r>
      <w:proofErr w:type="spellStart"/>
      <w:r>
        <w:rPr>
          <w:rFonts w:ascii="Times New Roman" w:hAnsi="Times New Roman"/>
          <w:sz w:val="28"/>
          <w:szCs w:val="28"/>
        </w:rPr>
        <w:t>матеріалами</w:t>
      </w:r>
      <w:proofErr w:type="spellEnd"/>
      <w:r>
        <w:rPr>
          <w:rFonts w:ascii="Times New Roman" w:hAnsi="Times New Roman"/>
          <w:sz w:val="28"/>
          <w:szCs w:val="28"/>
        </w:rPr>
        <w:t xml:space="preserve">, </w:t>
      </w:r>
      <w:proofErr w:type="spellStart"/>
      <w:r>
        <w:rPr>
          <w:rFonts w:ascii="Times New Roman" w:hAnsi="Times New Roman"/>
          <w:sz w:val="28"/>
          <w:szCs w:val="28"/>
        </w:rPr>
        <w:t>вантажно-розвантажувальними</w:t>
      </w:r>
      <w:proofErr w:type="spellEnd"/>
      <w:r>
        <w:rPr>
          <w:rFonts w:ascii="Times New Roman" w:hAnsi="Times New Roman"/>
          <w:sz w:val="28"/>
          <w:szCs w:val="28"/>
        </w:rPr>
        <w:t xml:space="preserve"> </w:t>
      </w:r>
      <w:proofErr w:type="spellStart"/>
      <w:r>
        <w:rPr>
          <w:rFonts w:ascii="Times New Roman" w:hAnsi="Times New Roman"/>
          <w:sz w:val="28"/>
          <w:szCs w:val="28"/>
        </w:rPr>
        <w:t>засобами</w:t>
      </w:r>
      <w:proofErr w:type="spellEnd"/>
      <w:r>
        <w:rPr>
          <w:rFonts w:ascii="Times New Roman" w:hAnsi="Times New Roman"/>
          <w:sz w:val="28"/>
          <w:szCs w:val="28"/>
        </w:rPr>
        <w:t>;</w:t>
      </w:r>
    </w:p>
    <w:p w14:paraId="7B53314F" w14:textId="77777777" w:rsidR="000078AB" w:rsidRDefault="00000000">
      <w:pPr>
        <w:pStyle w:val="a3"/>
        <w:numPr>
          <w:ilvl w:val="0"/>
          <w:numId w:val="43"/>
        </w:numPr>
        <w:spacing w:after="0" w:line="360" w:lineRule="auto"/>
        <w:jc w:val="both"/>
        <w:rPr>
          <w:rFonts w:ascii="Times New Roman" w:hAnsi="Times New Roman"/>
          <w:sz w:val="28"/>
          <w:szCs w:val="28"/>
        </w:rPr>
      </w:pPr>
      <w:proofErr w:type="spellStart"/>
      <w:r>
        <w:rPr>
          <w:rFonts w:ascii="Times New Roman" w:hAnsi="Times New Roman"/>
          <w:sz w:val="28"/>
          <w:szCs w:val="28"/>
        </w:rPr>
        <w:t>кладати</w:t>
      </w:r>
      <w:proofErr w:type="spellEnd"/>
      <w:r>
        <w:rPr>
          <w:rFonts w:ascii="Times New Roman" w:hAnsi="Times New Roman"/>
          <w:sz w:val="28"/>
          <w:szCs w:val="28"/>
        </w:rPr>
        <w:t xml:space="preserve"> </w:t>
      </w:r>
      <w:proofErr w:type="spellStart"/>
      <w:r>
        <w:rPr>
          <w:rFonts w:ascii="Times New Roman" w:hAnsi="Times New Roman"/>
          <w:sz w:val="28"/>
          <w:szCs w:val="28"/>
        </w:rPr>
        <w:t>звітні</w:t>
      </w:r>
      <w:proofErr w:type="spellEnd"/>
      <w:r>
        <w:rPr>
          <w:rFonts w:ascii="Times New Roman" w:hAnsi="Times New Roman"/>
          <w:sz w:val="28"/>
          <w:szCs w:val="28"/>
        </w:rPr>
        <w:t xml:space="preserve"> </w:t>
      </w:r>
      <w:proofErr w:type="spellStart"/>
      <w:r>
        <w:rPr>
          <w:rFonts w:ascii="Times New Roman" w:hAnsi="Times New Roman"/>
          <w:sz w:val="28"/>
          <w:szCs w:val="28"/>
        </w:rPr>
        <w:t>рапорти</w:t>
      </w:r>
      <w:proofErr w:type="spellEnd"/>
      <w:r>
        <w:rPr>
          <w:rFonts w:ascii="Times New Roman" w:hAnsi="Times New Roman"/>
          <w:sz w:val="28"/>
          <w:szCs w:val="28"/>
        </w:rPr>
        <w:t xml:space="preserve"> та </w:t>
      </w:r>
      <w:proofErr w:type="spellStart"/>
      <w:r>
        <w:rPr>
          <w:rFonts w:ascii="Times New Roman" w:hAnsi="Times New Roman"/>
          <w:sz w:val="28"/>
          <w:szCs w:val="28"/>
        </w:rPr>
        <w:t>іншу</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інформацію</w:t>
      </w:r>
      <w:proofErr w:type="spellEnd"/>
      <w:r>
        <w:rPr>
          <w:rFonts w:ascii="Times New Roman" w:hAnsi="Times New Roman"/>
          <w:sz w:val="28"/>
          <w:szCs w:val="28"/>
        </w:rPr>
        <w:t xml:space="preserve"> про </w:t>
      </w:r>
      <w:proofErr w:type="spellStart"/>
      <w:r>
        <w:rPr>
          <w:rFonts w:ascii="Times New Roman" w:hAnsi="Times New Roman"/>
          <w:sz w:val="28"/>
          <w:szCs w:val="28"/>
        </w:rPr>
        <w:t>хід</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в </w:t>
      </w:r>
      <w:proofErr w:type="spellStart"/>
      <w:r>
        <w:rPr>
          <w:rFonts w:ascii="Times New Roman" w:hAnsi="Times New Roman"/>
          <w:sz w:val="28"/>
          <w:szCs w:val="28"/>
        </w:rPr>
        <w:t>роботі</w:t>
      </w:r>
      <w:proofErr w:type="spellEnd"/>
      <w:r>
        <w:rPr>
          <w:rFonts w:ascii="Times New Roman" w:hAnsi="Times New Roman"/>
          <w:sz w:val="28"/>
          <w:szCs w:val="28"/>
        </w:rPr>
        <w:t xml:space="preserve"> з </w:t>
      </w:r>
      <w:proofErr w:type="spellStart"/>
      <w:r>
        <w:rPr>
          <w:rFonts w:ascii="Times New Roman" w:hAnsi="Times New Roman"/>
          <w:sz w:val="28"/>
          <w:szCs w:val="28"/>
        </w:rPr>
        <w:t>аналізу</w:t>
      </w:r>
      <w:proofErr w:type="spellEnd"/>
      <w:r>
        <w:rPr>
          <w:rFonts w:ascii="Times New Roman" w:hAnsi="Times New Roman"/>
          <w:sz w:val="28"/>
          <w:szCs w:val="28"/>
        </w:rPr>
        <w:t xml:space="preserve"> та </w:t>
      </w:r>
      <w:proofErr w:type="spellStart"/>
      <w:r>
        <w:rPr>
          <w:rFonts w:ascii="Times New Roman" w:hAnsi="Times New Roman"/>
          <w:sz w:val="28"/>
          <w:szCs w:val="28"/>
        </w:rPr>
        <w:t>оцінки</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виявлення</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внутрішньовиробничих</w:t>
      </w:r>
      <w:proofErr w:type="spellEnd"/>
      <w:r>
        <w:rPr>
          <w:rFonts w:ascii="Times New Roman" w:hAnsi="Times New Roman"/>
          <w:sz w:val="28"/>
          <w:szCs w:val="28"/>
        </w:rPr>
        <w:t xml:space="preserve"> </w:t>
      </w:r>
      <w:proofErr w:type="spellStart"/>
      <w:r>
        <w:rPr>
          <w:rFonts w:ascii="Times New Roman" w:hAnsi="Times New Roman"/>
          <w:sz w:val="28"/>
          <w:szCs w:val="28"/>
        </w:rPr>
        <w:t>резервів</w:t>
      </w:r>
      <w:proofErr w:type="spellEnd"/>
      <w:r>
        <w:rPr>
          <w:rFonts w:ascii="Times New Roman" w:hAnsi="Times New Roman"/>
          <w:sz w:val="28"/>
          <w:szCs w:val="28"/>
        </w:rPr>
        <w:t>.</w:t>
      </w:r>
    </w:p>
    <w:p w14:paraId="4197A420" w14:textId="77777777" w:rsidR="000078AB" w:rsidRDefault="00000000">
      <w:pPr>
        <w:spacing w:line="360" w:lineRule="auto"/>
        <w:ind w:firstLine="851"/>
        <w:jc w:val="both"/>
        <w:rPr>
          <w:sz w:val="28"/>
          <w:szCs w:val="28"/>
        </w:rPr>
      </w:pPr>
      <w:proofErr w:type="spellStart"/>
      <w:r>
        <w:rPr>
          <w:sz w:val="28"/>
          <w:szCs w:val="28"/>
        </w:rPr>
        <w:lastRenderedPageBreak/>
        <w:t>Основні</w:t>
      </w:r>
      <w:proofErr w:type="spellEnd"/>
      <w:r>
        <w:rPr>
          <w:sz w:val="28"/>
          <w:szCs w:val="28"/>
        </w:rPr>
        <w:t xml:space="preserve"> </w:t>
      </w:r>
      <w:proofErr w:type="spellStart"/>
      <w:r>
        <w:rPr>
          <w:sz w:val="28"/>
          <w:szCs w:val="28"/>
        </w:rPr>
        <w:t>переваги</w:t>
      </w:r>
      <w:proofErr w:type="spellEnd"/>
      <w:r>
        <w:rPr>
          <w:sz w:val="28"/>
          <w:szCs w:val="28"/>
        </w:rPr>
        <w:t xml:space="preserve"> </w:t>
      </w:r>
      <w:proofErr w:type="spellStart"/>
      <w:r>
        <w:rPr>
          <w:sz w:val="28"/>
          <w:szCs w:val="28"/>
        </w:rPr>
        <w:t>інформаційно-аналітичного</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полягатимуть</w:t>
      </w:r>
      <w:proofErr w:type="spellEnd"/>
      <w:r>
        <w:rPr>
          <w:sz w:val="28"/>
          <w:szCs w:val="28"/>
        </w:rPr>
        <w:t xml:space="preserve"> у </w:t>
      </w:r>
      <w:proofErr w:type="spellStart"/>
      <w:r>
        <w:rPr>
          <w:sz w:val="28"/>
          <w:szCs w:val="28"/>
        </w:rPr>
        <w:t>наступному</w:t>
      </w:r>
      <w:proofErr w:type="spellEnd"/>
      <w:r>
        <w:rPr>
          <w:sz w:val="28"/>
          <w:szCs w:val="28"/>
        </w:rPr>
        <w:t>:</w:t>
      </w:r>
    </w:p>
    <w:p w14:paraId="71804659" w14:textId="77777777" w:rsidR="000078AB" w:rsidRDefault="00000000">
      <w:pPr>
        <w:pStyle w:val="a3"/>
        <w:numPr>
          <w:ilvl w:val="0"/>
          <w:numId w:val="44"/>
        </w:numPr>
        <w:spacing w:after="0" w:line="360" w:lineRule="auto"/>
        <w:jc w:val="both"/>
        <w:rPr>
          <w:rFonts w:ascii="Times New Roman" w:hAnsi="Times New Roman"/>
          <w:sz w:val="28"/>
          <w:szCs w:val="28"/>
        </w:rPr>
      </w:pPr>
      <w:proofErr w:type="spellStart"/>
      <w:r>
        <w:rPr>
          <w:rFonts w:ascii="Times New Roman" w:hAnsi="Times New Roman"/>
          <w:sz w:val="28"/>
          <w:szCs w:val="28"/>
        </w:rPr>
        <w:t>висока</w:t>
      </w:r>
      <w:proofErr w:type="spellEnd"/>
      <w:r>
        <w:rPr>
          <w:rFonts w:ascii="Times New Roman" w:hAnsi="Times New Roman"/>
          <w:sz w:val="28"/>
          <w:szCs w:val="28"/>
        </w:rPr>
        <w:t xml:space="preserve"> </w:t>
      </w:r>
      <w:proofErr w:type="spellStart"/>
      <w:r>
        <w:rPr>
          <w:rFonts w:ascii="Times New Roman" w:hAnsi="Times New Roman"/>
          <w:sz w:val="28"/>
          <w:szCs w:val="28"/>
        </w:rPr>
        <w:t>швидкість</w:t>
      </w:r>
      <w:proofErr w:type="spellEnd"/>
      <w:r>
        <w:rPr>
          <w:rFonts w:ascii="Times New Roman" w:hAnsi="Times New Roman"/>
          <w:sz w:val="28"/>
          <w:szCs w:val="28"/>
        </w:rPr>
        <w:t xml:space="preserve"> і </w:t>
      </w:r>
      <w:proofErr w:type="spellStart"/>
      <w:r>
        <w:rPr>
          <w:rFonts w:ascii="Times New Roman" w:hAnsi="Times New Roman"/>
          <w:sz w:val="28"/>
          <w:szCs w:val="28"/>
        </w:rPr>
        <w:t>точність</w:t>
      </w:r>
      <w:proofErr w:type="spellEnd"/>
      <w:r>
        <w:rPr>
          <w:rFonts w:ascii="Times New Roman" w:hAnsi="Times New Roman"/>
          <w:sz w:val="28"/>
          <w:szCs w:val="28"/>
        </w:rPr>
        <w:t xml:space="preserve"> </w:t>
      </w:r>
      <w:proofErr w:type="spellStart"/>
      <w:r>
        <w:rPr>
          <w:rFonts w:ascii="Times New Roman" w:hAnsi="Times New Roman"/>
          <w:sz w:val="28"/>
          <w:szCs w:val="28"/>
        </w:rPr>
        <w:t>обробки</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w:t>
      </w:r>
    </w:p>
    <w:p w14:paraId="6117C5A8" w14:textId="77777777" w:rsidR="000078AB" w:rsidRDefault="00000000">
      <w:pPr>
        <w:pStyle w:val="a3"/>
        <w:numPr>
          <w:ilvl w:val="0"/>
          <w:numId w:val="44"/>
        </w:numPr>
        <w:spacing w:after="0" w:line="360" w:lineRule="auto"/>
        <w:jc w:val="both"/>
        <w:rPr>
          <w:rFonts w:ascii="Times New Roman" w:hAnsi="Times New Roman"/>
          <w:sz w:val="28"/>
          <w:szCs w:val="28"/>
        </w:rPr>
      </w:pPr>
      <w:proofErr w:type="spellStart"/>
      <w:r>
        <w:rPr>
          <w:rFonts w:ascii="Times New Roman" w:hAnsi="Times New Roman"/>
          <w:sz w:val="28"/>
          <w:szCs w:val="28"/>
        </w:rPr>
        <w:t>швидким</w:t>
      </w:r>
      <w:proofErr w:type="spellEnd"/>
      <w:r>
        <w:rPr>
          <w:rFonts w:ascii="Times New Roman" w:hAnsi="Times New Roman"/>
          <w:sz w:val="28"/>
          <w:szCs w:val="28"/>
        </w:rPr>
        <w:t xml:space="preserve"> </w:t>
      </w:r>
      <w:proofErr w:type="spellStart"/>
      <w:r>
        <w:rPr>
          <w:rFonts w:ascii="Times New Roman" w:hAnsi="Times New Roman"/>
          <w:sz w:val="28"/>
          <w:szCs w:val="28"/>
        </w:rPr>
        <w:t>пошуком</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w:t>
      </w:r>
    </w:p>
    <w:p w14:paraId="6806ABA6" w14:textId="77777777" w:rsidR="000078AB" w:rsidRDefault="00000000">
      <w:pPr>
        <w:pStyle w:val="a3"/>
        <w:numPr>
          <w:ilvl w:val="0"/>
          <w:numId w:val="44"/>
        </w:numPr>
        <w:spacing w:after="0" w:line="360" w:lineRule="auto"/>
        <w:jc w:val="both"/>
        <w:rPr>
          <w:rFonts w:ascii="Times New Roman" w:hAnsi="Times New Roman"/>
          <w:sz w:val="28"/>
          <w:szCs w:val="28"/>
        </w:rPr>
      </w:pPr>
      <w:proofErr w:type="spellStart"/>
      <w:r>
        <w:rPr>
          <w:rFonts w:ascii="Times New Roman" w:hAnsi="Times New Roman"/>
          <w:sz w:val="28"/>
          <w:szCs w:val="28"/>
        </w:rPr>
        <w:t>вільний</w:t>
      </w:r>
      <w:proofErr w:type="spellEnd"/>
      <w:r>
        <w:rPr>
          <w:rFonts w:ascii="Times New Roman" w:hAnsi="Times New Roman"/>
          <w:sz w:val="28"/>
          <w:szCs w:val="28"/>
        </w:rPr>
        <w:t xml:space="preserve"> доступ до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прямо з </w:t>
      </w:r>
      <w:proofErr w:type="spellStart"/>
      <w:r>
        <w:rPr>
          <w:rFonts w:ascii="Times New Roman" w:hAnsi="Times New Roman"/>
          <w:sz w:val="28"/>
          <w:szCs w:val="28"/>
        </w:rPr>
        <w:t>відділів</w:t>
      </w:r>
      <w:proofErr w:type="spellEnd"/>
      <w:r>
        <w:rPr>
          <w:rFonts w:ascii="Times New Roman" w:hAnsi="Times New Roman"/>
          <w:sz w:val="28"/>
          <w:szCs w:val="28"/>
        </w:rPr>
        <w:t>, служб;</w:t>
      </w:r>
    </w:p>
    <w:p w14:paraId="62F3F58A" w14:textId="77777777" w:rsidR="000078AB" w:rsidRDefault="00000000">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скороченням</w:t>
      </w:r>
      <w:proofErr w:type="spellEnd"/>
      <w:r>
        <w:rPr>
          <w:rFonts w:ascii="Times New Roman" w:hAnsi="Times New Roman"/>
          <w:sz w:val="28"/>
          <w:szCs w:val="28"/>
        </w:rPr>
        <w:t xml:space="preserve"> </w:t>
      </w:r>
      <w:proofErr w:type="spellStart"/>
      <w:r>
        <w:rPr>
          <w:rFonts w:ascii="Times New Roman" w:hAnsi="Times New Roman"/>
          <w:sz w:val="28"/>
          <w:szCs w:val="28"/>
        </w:rPr>
        <w:t>втрати</w:t>
      </w:r>
      <w:proofErr w:type="spellEnd"/>
      <w:r>
        <w:rPr>
          <w:rFonts w:ascii="Times New Roman" w:hAnsi="Times New Roman"/>
          <w:sz w:val="28"/>
          <w:szCs w:val="28"/>
        </w:rPr>
        <w:t xml:space="preserve"> </w:t>
      </w:r>
      <w:proofErr w:type="spellStart"/>
      <w:r>
        <w:rPr>
          <w:rFonts w:ascii="Times New Roman" w:hAnsi="Times New Roman"/>
          <w:sz w:val="28"/>
          <w:szCs w:val="28"/>
        </w:rPr>
        <w:t>робочого</w:t>
      </w:r>
      <w:proofErr w:type="spellEnd"/>
      <w:r>
        <w:rPr>
          <w:rFonts w:ascii="Times New Roman" w:hAnsi="Times New Roman"/>
          <w:sz w:val="28"/>
          <w:szCs w:val="28"/>
        </w:rPr>
        <w:t xml:space="preserve"> часу;</w:t>
      </w:r>
    </w:p>
    <w:p w14:paraId="441FA119" w14:textId="77777777" w:rsidR="000078AB" w:rsidRDefault="00000000">
      <w:pPr>
        <w:pStyle w:val="a3"/>
        <w:numPr>
          <w:ilvl w:val="0"/>
          <w:numId w:val="44"/>
        </w:numPr>
        <w:spacing w:after="0" w:line="360" w:lineRule="auto"/>
        <w:jc w:val="both"/>
        <w:rPr>
          <w:rFonts w:ascii="Times New Roman" w:hAnsi="Times New Roman"/>
          <w:sz w:val="28"/>
          <w:szCs w:val="28"/>
        </w:rPr>
      </w:pPr>
      <w:proofErr w:type="spellStart"/>
      <w:r>
        <w:rPr>
          <w:rFonts w:ascii="Times New Roman" w:hAnsi="Times New Roman"/>
          <w:sz w:val="28"/>
          <w:szCs w:val="28"/>
        </w:rPr>
        <w:t>скороченням</w:t>
      </w:r>
      <w:proofErr w:type="spellEnd"/>
      <w:r>
        <w:rPr>
          <w:rFonts w:ascii="Times New Roman" w:hAnsi="Times New Roman"/>
          <w:sz w:val="28"/>
          <w:szCs w:val="28"/>
        </w:rPr>
        <w:t xml:space="preserve"> </w:t>
      </w:r>
      <w:proofErr w:type="spellStart"/>
      <w:r>
        <w:rPr>
          <w:rFonts w:ascii="Times New Roman" w:hAnsi="Times New Roman"/>
          <w:sz w:val="28"/>
          <w:szCs w:val="28"/>
        </w:rPr>
        <w:t>робочих</w:t>
      </w:r>
      <w:proofErr w:type="spellEnd"/>
      <w:r>
        <w:rPr>
          <w:rFonts w:ascii="Times New Roman" w:hAnsi="Times New Roman"/>
          <w:sz w:val="28"/>
          <w:szCs w:val="28"/>
        </w:rPr>
        <w:t xml:space="preserve"> </w:t>
      </w:r>
      <w:proofErr w:type="spellStart"/>
      <w:r>
        <w:rPr>
          <w:rFonts w:ascii="Times New Roman" w:hAnsi="Times New Roman"/>
          <w:sz w:val="28"/>
          <w:szCs w:val="28"/>
        </w:rPr>
        <w:t>місць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скоротить</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на оплату </w:t>
      </w:r>
      <w:proofErr w:type="spellStart"/>
      <w:r>
        <w:rPr>
          <w:rFonts w:ascii="Times New Roman" w:hAnsi="Times New Roman"/>
          <w:sz w:val="28"/>
          <w:szCs w:val="28"/>
        </w:rPr>
        <w:t>праці</w:t>
      </w:r>
      <w:proofErr w:type="spellEnd"/>
      <w:r>
        <w:rPr>
          <w:rFonts w:ascii="Times New Roman" w:hAnsi="Times New Roman"/>
          <w:sz w:val="28"/>
          <w:szCs w:val="28"/>
        </w:rPr>
        <w:t>.</w:t>
      </w:r>
    </w:p>
    <w:p w14:paraId="0C74207D" w14:textId="77777777" w:rsidR="000078AB" w:rsidRDefault="00000000">
      <w:pPr>
        <w:spacing w:line="360" w:lineRule="auto"/>
        <w:ind w:firstLine="851"/>
        <w:jc w:val="both"/>
        <w:rPr>
          <w:sz w:val="28"/>
          <w:szCs w:val="28"/>
        </w:rPr>
      </w:pPr>
      <w:proofErr w:type="spellStart"/>
      <w:r>
        <w:rPr>
          <w:sz w:val="28"/>
          <w:szCs w:val="28"/>
        </w:rPr>
        <w:t>Введення</w:t>
      </w:r>
      <w:proofErr w:type="spellEnd"/>
      <w:r>
        <w:rPr>
          <w:sz w:val="28"/>
          <w:szCs w:val="28"/>
        </w:rPr>
        <w:t xml:space="preserve"> </w:t>
      </w:r>
      <w:proofErr w:type="spellStart"/>
      <w:r>
        <w:rPr>
          <w:sz w:val="28"/>
          <w:szCs w:val="28"/>
        </w:rPr>
        <w:t>інформаційно-аналітичного</w:t>
      </w:r>
      <w:proofErr w:type="spellEnd"/>
      <w:r>
        <w:rPr>
          <w:sz w:val="28"/>
          <w:szCs w:val="28"/>
        </w:rPr>
        <w:t xml:space="preserve"> </w:t>
      </w:r>
      <w:proofErr w:type="spellStart"/>
      <w:r>
        <w:rPr>
          <w:sz w:val="28"/>
          <w:szCs w:val="28"/>
        </w:rPr>
        <w:t>відділу</w:t>
      </w:r>
      <w:proofErr w:type="spellEnd"/>
      <w:r>
        <w:rPr>
          <w:sz w:val="28"/>
          <w:szCs w:val="28"/>
        </w:rPr>
        <w:t xml:space="preserve"> на </w:t>
      </w:r>
      <w:proofErr w:type="spellStart"/>
      <w:r>
        <w:rPr>
          <w:sz w:val="28"/>
          <w:szCs w:val="28"/>
        </w:rPr>
        <w:t>підприємствах</w:t>
      </w:r>
      <w:proofErr w:type="spellEnd"/>
      <w:r>
        <w:rPr>
          <w:sz w:val="28"/>
          <w:szCs w:val="28"/>
        </w:rPr>
        <w:t xml:space="preserve"> </w:t>
      </w:r>
      <w:proofErr w:type="spellStart"/>
      <w:r>
        <w:rPr>
          <w:sz w:val="28"/>
          <w:szCs w:val="28"/>
        </w:rPr>
        <w:t>призведе</w:t>
      </w:r>
      <w:proofErr w:type="spellEnd"/>
      <w:r>
        <w:rPr>
          <w:sz w:val="28"/>
          <w:szCs w:val="28"/>
        </w:rPr>
        <w:t xml:space="preserve"> до </w:t>
      </w:r>
      <w:proofErr w:type="spellStart"/>
      <w:r>
        <w:rPr>
          <w:sz w:val="28"/>
          <w:szCs w:val="28"/>
        </w:rPr>
        <w:t>скорочення</w:t>
      </w:r>
      <w:proofErr w:type="spellEnd"/>
      <w:r>
        <w:rPr>
          <w:sz w:val="28"/>
          <w:szCs w:val="28"/>
        </w:rPr>
        <w:t xml:space="preserve"> </w:t>
      </w:r>
      <w:proofErr w:type="spellStart"/>
      <w:r>
        <w:rPr>
          <w:sz w:val="28"/>
          <w:szCs w:val="28"/>
        </w:rPr>
        <w:t>значного</w:t>
      </w:r>
      <w:proofErr w:type="spellEnd"/>
      <w:r>
        <w:rPr>
          <w:sz w:val="28"/>
          <w:szCs w:val="28"/>
        </w:rPr>
        <w:t xml:space="preserve"> числа </w:t>
      </w:r>
      <w:proofErr w:type="spellStart"/>
      <w:r>
        <w:rPr>
          <w:sz w:val="28"/>
          <w:szCs w:val="28"/>
        </w:rPr>
        <w:t>працівників</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w:t>
      </w:r>
    </w:p>
    <w:p w14:paraId="5E0F1E2B" w14:textId="77777777" w:rsidR="000078AB" w:rsidRDefault="00000000">
      <w:pPr>
        <w:spacing w:line="360" w:lineRule="auto"/>
        <w:ind w:firstLine="851"/>
        <w:jc w:val="both"/>
        <w:rPr>
          <w:sz w:val="28"/>
          <w:szCs w:val="28"/>
        </w:rPr>
      </w:pPr>
      <w:r>
        <w:rPr>
          <w:sz w:val="28"/>
          <w:szCs w:val="28"/>
        </w:rPr>
        <w:t xml:space="preserve">У кожному </w:t>
      </w:r>
      <w:proofErr w:type="spellStart"/>
      <w:r>
        <w:rPr>
          <w:sz w:val="28"/>
          <w:szCs w:val="28"/>
        </w:rPr>
        <w:t>відділі</w:t>
      </w:r>
      <w:proofErr w:type="spellEnd"/>
      <w:r>
        <w:rPr>
          <w:sz w:val="28"/>
          <w:szCs w:val="28"/>
        </w:rPr>
        <w:t xml:space="preserve">, </w:t>
      </w:r>
      <w:proofErr w:type="spellStart"/>
      <w:r>
        <w:rPr>
          <w:sz w:val="28"/>
          <w:szCs w:val="28"/>
        </w:rPr>
        <w:t>службі</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підприємством</w:t>
      </w:r>
      <w:proofErr w:type="spellEnd"/>
      <w:r>
        <w:rPr>
          <w:sz w:val="28"/>
          <w:szCs w:val="28"/>
        </w:rPr>
        <w:t xml:space="preserve"> </w:t>
      </w:r>
      <w:proofErr w:type="spellStart"/>
      <w:r>
        <w:rPr>
          <w:sz w:val="28"/>
          <w:szCs w:val="28"/>
        </w:rPr>
        <w:t>існує</w:t>
      </w:r>
      <w:proofErr w:type="spellEnd"/>
      <w:r>
        <w:rPr>
          <w:sz w:val="28"/>
          <w:szCs w:val="28"/>
        </w:rPr>
        <w:t xml:space="preserve"> ряд </w:t>
      </w:r>
      <w:proofErr w:type="spellStart"/>
      <w:r>
        <w:rPr>
          <w:sz w:val="28"/>
          <w:szCs w:val="28"/>
        </w:rPr>
        <w:t>функцій</w:t>
      </w:r>
      <w:proofErr w:type="spellEnd"/>
      <w:r>
        <w:rPr>
          <w:sz w:val="28"/>
          <w:szCs w:val="28"/>
        </w:rPr>
        <w:t xml:space="preserve">, </w:t>
      </w:r>
      <w:proofErr w:type="spellStart"/>
      <w:r>
        <w:rPr>
          <w:sz w:val="28"/>
          <w:szCs w:val="28"/>
        </w:rPr>
        <w:t>виконуваних</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вручну</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призводить</w:t>
      </w:r>
      <w:proofErr w:type="spellEnd"/>
      <w:r>
        <w:rPr>
          <w:sz w:val="28"/>
          <w:szCs w:val="28"/>
        </w:rPr>
        <w:t xml:space="preserve"> до того, </w:t>
      </w:r>
      <w:proofErr w:type="spellStart"/>
      <w:r>
        <w:rPr>
          <w:sz w:val="28"/>
          <w:szCs w:val="28"/>
        </w:rPr>
        <w:t>що</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виконуються</w:t>
      </w:r>
      <w:proofErr w:type="spellEnd"/>
      <w:r>
        <w:rPr>
          <w:sz w:val="28"/>
          <w:szCs w:val="28"/>
        </w:rPr>
        <w:t xml:space="preserve"> </w:t>
      </w:r>
      <w:proofErr w:type="spellStart"/>
      <w:r>
        <w:rPr>
          <w:sz w:val="28"/>
          <w:szCs w:val="28"/>
        </w:rPr>
        <w:t>повільно</w:t>
      </w:r>
      <w:proofErr w:type="spellEnd"/>
      <w:r>
        <w:rPr>
          <w:sz w:val="28"/>
          <w:szCs w:val="28"/>
        </w:rPr>
        <w:t xml:space="preserve">, часто </w:t>
      </w:r>
      <w:proofErr w:type="spellStart"/>
      <w:r>
        <w:rPr>
          <w:sz w:val="28"/>
          <w:szCs w:val="28"/>
        </w:rPr>
        <w:t>некваліфіковано</w:t>
      </w:r>
      <w:proofErr w:type="spellEnd"/>
      <w:r>
        <w:rPr>
          <w:sz w:val="28"/>
          <w:szCs w:val="28"/>
        </w:rPr>
        <w:t xml:space="preserve">, з великим числом </w:t>
      </w:r>
      <w:proofErr w:type="spellStart"/>
      <w:r>
        <w:rPr>
          <w:sz w:val="28"/>
          <w:szCs w:val="28"/>
        </w:rPr>
        <w:t>грубих</w:t>
      </w:r>
      <w:proofErr w:type="spellEnd"/>
      <w:r>
        <w:rPr>
          <w:sz w:val="28"/>
          <w:szCs w:val="28"/>
        </w:rPr>
        <w:t xml:space="preserve"> </w:t>
      </w:r>
      <w:proofErr w:type="spellStart"/>
      <w:r>
        <w:rPr>
          <w:sz w:val="28"/>
          <w:szCs w:val="28"/>
        </w:rPr>
        <w:t>помилок</w:t>
      </w:r>
      <w:proofErr w:type="spellEnd"/>
      <w:r>
        <w:rPr>
          <w:sz w:val="28"/>
          <w:szCs w:val="28"/>
        </w:rPr>
        <w:t>.</w:t>
      </w:r>
    </w:p>
    <w:p w14:paraId="050551C2" w14:textId="77777777" w:rsidR="000078AB" w:rsidRDefault="00000000">
      <w:pPr>
        <w:spacing w:line="360" w:lineRule="auto"/>
        <w:ind w:firstLine="851"/>
        <w:jc w:val="both"/>
        <w:rPr>
          <w:sz w:val="28"/>
          <w:szCs w:val="28"/>
        </w:rPr>
      </w:pPr>
      <w:proofErr w:type="spellStart"/>
      <w:r>
        <w:rPr>
          <w:sz w:val="28"/>
          <w:szCs w:val="28"/>
        </w:rPr>
        <w:t>Документація</w:t>
      </w:r>
      <w:proofErr w:type="spellEnd"/>
      <w:r>
        <w:rPr>
          <w:sz w:val="28"/>
          <w:szCs w:val="28"/>
        </w:rPr>
        <w:t xml:space="preserve">, </w:t>
      </w:r>
      <w:proofErr w:type="spellStart"/>
      <w:r>
        <w:rPr>
          <w:sz w:val="28"/>
          <w:szCs w:val="28"/>
        </w:rPr>
        <w:t>що</w:t>
      </w:r>
      <w:proofErr w:type="spellEnd"/>
      <w:r>
        <w:rPr>
          <w:sz w:val="28"/>
          <w:szCs w:val="28"/>
        </w:rPr>
        <w:t xml:space="preserve"> проходить через </w:t>
      </w:r>
      <w:proofErr w:type="spellStart"/>
      <w:r>
        <w:rPr>
          <w:sz w:val="28"/>
          <w:szCs w:val="28"/>
        </w:rPr>
        <w:t>всі</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відділи</w:t>
      </w:r>
      <w:proofErr w:type="spellEnd"/>
      <w:r>
        <w:rPr>
          <w:sz w:val="28"/>
          <w:szCs w:val="28"/>
        </w:rPr>
        <w:t xml:space="preserve">, </w:t>
      </w:r>
      <w:proofErr w:type="spellStart"/>
      <w:r>
        <w:rPr>
          <w:sz w:val="28"/>
          <w:szCs w:val="28"/>
        </w:rPr>
        <w:t>дуже</w:t>
      </w:r>
      <w:proofErr w:type="spellEnd"/>
      <w:r>
        <w:rPr>
          <w:sz w:val="28"/>
          <w:szCs w:val="28"/>
        </w:rPr>
        <w:t xml:space="preserve"> часто </w:t>
      </w:r>
      <w:proofErr w:type="spellStart"/>
      <w:r>
        <w:rPr>
          <w:sz w:val="28"/>
          <w:szCs w:val="28"/>
        </w:rPr>
        <w:t>вчасно</w:t>
      </w:r>
      <w:proofErr w:type="spellEnd"/>
      <w:r>
        <w:rPr>
          <w:sz w:val="28"/>
          <w:szCs w:val="28"/>
        </w:rPr>
        <w:t xml:space="preserve"> не </w:t>
      </w:r>
      <w:proofErr w:type="spellStart"/>
      <w:r>
        <w:rPr>
          <w:sz w:val="28"/>
          <w:szCs w:val="28"/>
        </w:rPr>
        <w:t>потрапляє</w:t>
      </w:r>
      <w:proofErr w:type="spellEnd"/>
      <w:r>
        <w:rPr>
          <w:sz w:val="28"/>
          <w:szCs w:val="28"/>
        </w:rPr>
        <w:t xml:space="preserve"> до </w:t>
      </w:r>
      <w:proofErr w:type="spellStart"/>
      <w:r>
        <w:rPr>
          <w:sz w:val="28"/>
          <w:szCs w:val="28"/>
        </w:rPr>
        <w:t>потрібного</w:t>
      </w:r>
      <w:proofErr w:type="spellEnd"/>
      <w:r>
        <w:rPr>
          <w:sz w:val="28"/>
          <w:szCs w:val="28"/>
        </w:rPr>
        <w:t xml:space="preserve"> адресата. Через </w:t>
      </w:r>
      <w:proofErr w:type="spellStart"/>
      <w:r>
        <w:rPr>
          <w:sz w:val="28"/>
          <w:szCs w:val="28"/>
        </w:rPr>
        <w:t>що</w:t>
      </w:r>
      <w:proofErr w:type="spellEnd"/>
      <w:r>
        <w:rPr>
          <w:sz w:val="28"/>
          <w:szCs w:val="28"/>
        </w:rPr>
        <w:t xml:space="preserve"> </w:t>
      </w:r>
      <w:proofErr w:type="spellStart"/>
      <w:r>
        <w:rPr>
          <w:sz w:val="28"/>
          <w:szCs w:val="28"/>
        </w:rPr>
        <w:t>спостерігаються</w:t>
      </w:r>
      <w:proofErr w:type="spellEnd"/>
      <w:r>
        <w:rPr>
          <w:sz w:val="28"/>
          <w:szCs w:val="28"/>
        </w:rPr>
        <w:t xml:space="preserve"> </w:t>
      </w:r>
      <w:proofErr w:type="spellStart"/>
      <w:r>
        <w:rPr>
          <w:sz w:val="28"/>
          <w:szCs w:val="28"/>
        </w:rPr>
        <w:t>великі</w:t>
      </w:r>
      <w:proofErr w:type="spellEnd"/>
      <w:r>
        <w:rPr>
          <w:sz w:val="28"/>
          <w:szCs w:val="28"/>
        </w:rPr>
        <w:t xml:space="preserve"> </w:t>
      </w:r>
      <w:proofErr w:type="spellStart"/>
      <w:r>
        <w:rPr>
          <w:sz w:val="28"/>
          <w:szCs w:val="28"/>
        </w:rPr>
        <w:t>втрати</w:t>
      </w:r>
      <w:proofErr w:type="spellEnd"/>
      <w:r>
        <w:rPr>
          <w:sz w:val="28"/>
          <w:szCs w:val="28"/>
        </w:rPr>
        <w:t xml:space="preserve"> </w:t>
      </w:r>
      <w:proofErr w:type="spellStart"/>
      <w:r>
        <w:rPr>
          <w:sz w:val="28"/>
          <w:szCs w:val="28"/>
        </w:rPr>
        <w:t>робочого</w:t>
      </w:r>
      <w:proofErr w:type="spellEnd"/>
      <w:r>
        <w:rPr>
          <w:sz w:val="28"/>
          <w:szCs w:val="28"/>
        </w:rPr>
        <w:t xml:space="preserve"> часу ряду </w:t>
      </w:r>
      <w:proofErr w:type="spellStart"/>
      <w:r>
        <w:rPr>
          <w:sz w:val="28"/>
          <w:szCs w:val="28"/>
        </w:rPr>
        <w:t>службовців</w:t>
      </w:r>
      <w:proofErr w:type="spellEnd"/>
      <w:r>
        <w:rPr>
          <w:sz w:val="28"/>
          <w:szCs w:val="28"/>
        </w:rPr>
        <w:t xml:space="preserve"> </w:t>
      </w:r>
      <w:proofErr w:type="spellStart"/>
      <w:r>
        <w:rPr>
          <w:sz w:val="28"/>
          <w:szCs w:val="28"/>
        </w:rPr>
        <w:t>підприємства</w:t>
      </w:r>
      <w:proofErr w:type="spellEnd"/>
      <w:r>
        <w:rPr>
          <w:sz w:val="28"/>
          <w:szCs w:val="28"/>
        </w:rPr>
        <w:t xml:space="preserve">. З </w:t>
      </w:r>
      <w:proofErr w:type="spellStart"/>
      <w:r>
        <w:rPr>
          <w:sz w:val="28"/>
          <w:szCs w:val="28"/>
        </w:rPr>
        <w:t>введенням</w:t>
      </w:r>
      <w:proofErr w:type="spellEnd"/>
      <w:r>
        <w:rPr>
          <w:sz w:val="28"/>
          <w:szCs w:val="28"/>
        </w:rPr>
        <w:t xml:space="preserve"> </w:t>
      </w:r>
      <w:proofErr w:type="spellStart"/>
      <w:r>
        <w:rPr>
          <w:sz w:val="28"/>
          <w:szCs w:val="28"/>
        </w:rPr>
        <w:t>інформаційно-аналітичного</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відпадає</w:t>
      </w:r>
      <w:proofErr w:type="spellEnd"/>
      <w:r>
        <w:rPr>
          <w:sz w:val="28"/>
          <w:szCs w:val="28"/>
        </w:rPr>
        <w:t xml:space="preserve"> </w:t>
      </w:r>
      <w:proofErr w:type="spellStart"/>
      <w:r>
        <w:rPr>
          <w:sz w:val="28"/>
          <w:szCs w:val="28"/>
        </w:rPr>
        <w:t>необхідність</w:t>
      </w:r>
      <w:proofErr w:type="spellEnd"/>
      <w:r>
        <w:rPr>
          <w:sz w:val="28"/>
          <w:szCs w:val="28"/>
        </w:rPr>
        <w:t xml:space="preserve"> у </w:t>
      </w:r>
      <w:proofErr w:type="spellStart"/>
      <w:r>
        <w:rPr>
          <w:sz w:val="28"/>
          <w:szCs w:val="28"/>
        </w:rPr>
        <w:t>виконанні</w:t>
      </w:r>
      <w:proofErr w:type="spellEnd"/>
      <w:r>
        <w:rPr>
          <w:sz w:val="28"/>
          <w:szCs w:val="28"/>
        </w:rPr>
        <w:t xml:space="preserve"> ряду </w:t>
      </w:r>
      <w:proofErr w:type="spellStart"/>
      <w:r>
        <w:rPr>
          <w:sz w:val="28"/>
          <w:szCs w:val="28"/>
        </w:rPr>
        <w:t>функцій</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Pr>
          <w:sz w:val="28"/>
          <w:szCs w:val="28"/>
        </w:rPr>
        <w:t>будуть</w:t>
      </w:r>
      <w:proofErr w:type="spellEnd"/>
      <w:r>
        <w:rPr>
          <w:sz w:val="28"/>
          <w:szCs w:val="28"/>
        </w:rPr>
        <w:t xml:space="preserve"> </w:t>
      </w:r>
      <w:proofErr w:type="spellStart"/>
      <w:r>
        <w:rPr>
          <w:sz w:val="28"/>
          <w:szCs w:val="28"/>
        </w:rPr>
        <w:t>виконуватися</w:t>
      </w:r>
      <w:proofErr w:type="spellEnd"/>
      <w:r>
        <w:rPr>
          <w:sz w:val="28"/>
          <w:szCs w:val="28"/>
        </w:rPr>
        <w:t xml:space="preserve"> у </w:t>
      </w:r>
      <w:proofErr w:type="spellStart"/>
      <w:r>
        <w:rPr>
          <w:sz w:val="28"/>
          <w:szCs w:val="28"/>
        </w:rPr>
        <w:t>відділі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призведе</w:t>
      </w:r>
      <w:proofErr w:type="spellEnd"/>
      <w:r>
        <w:rPr>
          <w:sz w:val="28"/>
          <w:szCs w:val="28"/>
        </w:rPr>
        <w:t xml:space="preserve"> до </w:t>
      </w:r>
      <w:proofErr w:type="spellStart"/>
      <w:r>
        <w:rPr>
          <w:sz w:val="28"/>
          <w:szCs w:val="28"/>
        </w:rPr>
        <w:t>неминучого</w:t>
      </w:r>
      <w:proofErr w:type="spellEnd"/>
      <w:r>
        <w:rPr>
          <w:sz w:val="28"/>
          <w:szCs w:val="28"/>
        </w:rPr>
        <w:t xml:space="preserve"> </w:t>
      </w:r>
      <w:proofErr w:type="spellStart"/>
      <w:r>
        <w:rPr>
          <w:sz w:val="28"/>
          <w:szCs w:val="28"/>
        </w:rPr>
        <w:t>скорочення</w:t>
      </w:r>
      <w:proofErr w:type="spellEnd"/>
      <w:r>
        <w:rPr>
          <w:sz w:val="28"/>
          <w:szCs w:val="28"/>
        </w:rPr>
        <w:t xml:space="preserve"> </w:t>
      </w:r>
      <w:proofErr w:type="spellStart"/>
      <w:r>
        <w:rPr>
          <w:sz w:val="28"/>
          <w:szCs w:val="28"/>
        </w:rPr>
        <w:t>цілого</w:t>
      </w:r>
      <w:proofErr w:type="spellEnd"/>
      <w:r>
        <w:rPr>
          <w:sz w:val="28"/>
          <w:szCs w:val="28"/>
        </w:rPr>
        <w:t xml:space="preserve"> ряду </w:t>
      </w:r>
      <w:proofErr w:type="spellStart"/>
      <w:r>
        <w:rPr>
          <w:sz w:val="28"/>
          <w:szCs w:val="28"/>
        </w:rPr>
        <w:t>працівників</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w:t>
      </w:r>
    </w:p>
    <w:p w14:paraId="381E35CD" w14:textId="77777777" w:rsidR="000078AB" w:rsidRDefault="00000000">
      <w:pPr>
        <w:spacing w:line="360" w:lineRule="auto"/>
        <w:ind w:firstLine="851"/>
        <w:jc w:val="both"/>
        <w:rPr>
          <w:sz w:val="28"/>
          <w:szCs w:val="28"/>
        </w:rPr>
      </w:pPr>
      <w:proofErr w:type="spellStart"/>
      <w:r>
        <w:rPr>
          <w:sz w:val="28"/>
          <w:szCs w:val="28"/>
        </w:rPr>
        <w:t>Ефективне</w:t>
      </w:r>
      <w:proofErr w:type="spellEnd"/>
      <w:r>
        <w:rPr>
          <w:sz w:val="28"/>
          <w:szCs w:val="28"/>
        </w:rPr>
        <w:t xml:space="preserve"> </w:t>
      </w:r>
      <w:proofErr w:type="spellStart"/>
      <w:r>
        <w:rPr>
          <w:sz w:val="28"/>
          <w:szCs w:val="28"/>
        </w:rPr>
        <w:t>функціонування</w:t>
      </w:r>
      <w:proofErr w:type="spellEnd"/>
      <w:r>
        <w:rPr>
          <w:sz w:val="28"/>
          <w:szCs w:val="28"/>
        </w:rPr>
        <w:t xml:space="preserve"> будь-</w:t>
      </w:r>
      <w:proofErr w:type="spellStart"/>
      <w:r>
        <w:rPr>
          <w:sz w:val="28"/>
          <w:szCs w:val="28"/>
        </w:rPr>
        <w:t>якого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організаційна</w:t>
      </w:r>
      <w:proofErr w:type="spellEnd"/>
      <w:r>
        <w:rPr>
          <w:sz w:val="28"/>
          <w:szCs w:val="28"/>
        </w:rPr>
        <w:t xml:space="preserve"> структура,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стану і </w:t>
      </w:r>
      <w:proofErr w:type="spellStart"/>
      <w:r>
        <w:rPr>
          <w:sz w:val="28"/>
          <w:szCs w:val="28"/>
        </w:rPr>
        <w:t>розвитку</w:t>
      </w:r>
      <w:proofErr w:type="spellEnd"/>
      <w:r>
        <w:rPr>
          <w:sz w:val="28"/>
          <w:szCs w:val="28"/>
        </w:rPr>
        <w:t xml:space="preserve"> </w:t>
      </w:r>
      <w:proofErr w:type="spellStart"/>
      <w:r>
        <w:rPr>
          <w:sz w:val="28"/>
          <w:szCs w:val="28"/>
        </w:rPr>
        <w:t>трудових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Ефективність</w:t>
      </w:r>
      <w:proofErr w:type="spellEnd"/>
      <w:r>
        <w:rPr>
          <w:sz w:val="28"/>
          <w:szCs w:val="28"/>
        </w:rPr>
        <w:t xml:space="preserve"> </w:t>
      </w:r>
      <w:proofErr w:type="spellStart"/>
      <w:r>
        <w:rPr>
          <w:sz w:val="28"/>
          <w:szCs w:val="28"/>
        </w:rPr>
        <w:t>діяльності</w:t>
      </w:r>
      <w:proofErr w:type="spellEnd"/>
      <w:r>
        <w:rPr>
          <w:sz w:val="28"/>
          <w:szCs w:val="28"/>
        </w:rPr>
        <w:t xml:space="preserve"> персоналу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стану </w:t>
      </w:r>
      <w:proofErr w:type="spellStart"/>
      <w:r>
        <w:rPr>
          <w:sz w:val="28"/>
          <w:szCs w:val="28"/>
        </w:rPr>
        <w:t>соціально-психологічного</w:t>
      </w:r>
      <w:proofErr w:type="spellEnd"/>
      <w:r>
        <w:rPr>
          <w:sz w:val="28"/>
          <w:szCs w:val="28"/>
        </w:rPr>
        <w:t xml:space="preserve"> </w:t>
      </w:r>
      <w:proofErr w:type="spellStart"/>
      <w:r>
        <w:rPr>
          <w:sz w:val="28"/>
          <w:szCs w:val="28"/>
        </w:rPr>
        <w:t>клімату</w:t>
      </w:r>
      <w:proofErr w:type="spellEnd"/>
      <w:r>
        <w:rPr>
          <w:sz w:val="28"/>
          <w:szCs w:val="28"/>
        </w:rPr>
        <w:t xml:space="preserve"> в </w:t>
      </w:r>
      <w:proofErr w:type="spellStart"/>
      <w:r>
        <w:rPr>
          <w:sz w:val="28"/>
          <w:szCs w:val="28"/>
        </w:rPr>
        <w:t>колективі</w:t>
      </w:r>
      <w:proofErr w:type="spellEnd"/>
      <w:r>
        <w:rPr>
          <w:sz w:val="28"/>
          <w:szCs w:val="28"/>
        </w:rPr>
        <w:t xml:space="preserve">. </w:t>
      </w:r>
      <w:proofErr w:type="spellStart"/>
      <w:r>
        <w:rPr>
          <w:sz w:val="28"/>
          <w:szCs w:val="28"/>
        </w:rPr>
        <w:t>Враховуючи</w:t>
      </w:r>
      <w:proofErr w:type="spellEnd"/>
      <w:r>
        <w:rPr>
          <w:sz w:val="28"/>
          <w:szCs w:val="28"/>
        </w:rPr>
        <w:t xml:space="preserve"> </w:t>
      </w:r>
      <w:proofErr w:type="spellStart"/>
      <w:r>
        <w:rPr>
          <w:sz w:val="28"/>
          <w:szCs w:val="28"/>
        </w:rPr>
        <w:t>важливість</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колективу</w:t>
      </w:r>
      <w:proofErr w:type="spellEnd"/>
      <w:r>
        <w:rPr>
          <w:sz w:val="28"/>
          <w:szCs w:val="28"/>
        </w:rPr>
        <w:t xml:space="preserve"> в </w:t>
      </w:r>
      <w:proofErr w:type="spellStart"/>
      <w:r>
        <w:rPr>
          <w:sz w:val="28"/>
          <w:szCs w:val="28"/>
        </w:rPr>
        <w:t>сучасних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пропонується</w:t>
      </w:r>
      <w:proofErr w:type="spellEnd"/>
      <w:r>
        <w:rPr>
          <w:sz w:val="28"/>
          <w:szCs w:val="28"/>
        </w:rPr>
        <w:t xml:space="preserve"> на </w:t>
      </w:r>
      <w:proofErr w:type="spellStart"/>
      <w:r>
        <w:rPr>
          <w:sz w:val="28"/>
          <w:szCs w:val="28"/>
        </w:rPr>
        <w:t>підприємствах</w:t>
      </w:r>
      <w:proofErr w:type="spellEnd"/>
      <w:r>
        <w:rPr>
          <w:sz w:val="28"/>
          <w:szCs w:val="28"/>
        </w:rPr>
        <w:t xml:space="preserve"> ввести службу психолога, у </w:t>
      </w:r>
      <w:proofErr w:type="spellStart"/>
      <w:r>
        <w:rPr>
          <w:sz w:val="28"/>
          <w:szCs w:val="28"/>
        </w:rPr>
        <w:t>функції</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будуть</w:t>
      </w:r>
      <w:proofErr w:type="spellEnd"/>
      <w:r>
        <w:rPr>
          <w:sz w:val="28"/>
          <w:szCs w:val="28"/>
        </w:rPr>
        <w:t xml:space="preserve"> </w:t>
      </w:r>
      <w:proofErr w:type="spellStart"/>
      <w:r>
        <w:rPr>
          <w:sz w:val="28"/>
          <w:szCs w:val="28"/>
        </w:rPr>
        <w:t>входити</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пов'язані</w:t>
      </w:r>
      <w:proofErr w:type="spellEnd"/>
      <w:r>
        <w:rPr>
          <w:sz w:val="28"/>
          <w:szCs w:val="28"/>
        </w:rPr>
        <w:t xml:space="preserve"> з </w:t>
      </w:r>
      <w:proofErr w:type="spellStart"/>
      <w:r>
        <w:rPr>
          <w:sz w:val="28"/>
          <w:szCs w:val="28"/>
        </w:rPr>
        <w:t>підбором</w:t>
      </w:r>
      <w:proofErr w:type="spellEnd"/>
      <w:r>
        <w:rPr>
          <w:sz w:val="28"/>
          <w:szCs w:val="28"/>
        </w:rPr>
        <w:t xml:space="preserve"> </w:t>
      </w:r>
      <w:proofErr w:type="spellStart"/>
      <w:r>
        <w:rPr>
          <w:sz w:val="28"/>
          <w:szCs w:val="28"/>
        </w:rPr>
        <w:t>кадрів</w:t>
      </w:r>
      <w:proofErr w:type="spellEnd"/>
      <w:r>
        <w:rPr>
          <w:sz w:val="28"/>
          <w:szCs w:val="28"/>
        </w:rPr>
        <w:t xml:space="preserve">, </w:t>
      </w:r>
      <w:proofErr w:type="spellStart"/>
      <w:r>
        <w:rPr>
          <w:sz w:val="28"/>
          <w:szCs w:val="28"/>
        </w:rPr>
        <w:t>вирішенням</w:t>
      </w:r>
      <w:proofErr w:type="spellEnd"/>
      <w:r>
        <w:rPr>
          <w:sz w:val="28"/>
          <w:szCs w:val="28"/>
        </w:rPr>
        <w:t xml:space="preserve"> </w:t>
      </w:r>
      <w:proofErr w:type="spellStart"/>
      <w:r>
        <w:rPr>
          <w:sz w:val="28"/>
          <w:szCs w:val="28"/>
        </w:rPr>
        <w:t>виникаючих</w:t>
      </w:r>
      <w:proofErr w:type="spellEnd"/>
      <w:r>
        <w:rPr>
          <w:sz w:val="28"/>
          <w:szCs w:val="28"/>
        </w:rPr>
        <w:t xml:space="preserve"> </w:t>
      </w:r>
      <w:proofErr w:type="spellStart"/>
      <w:r>
        <w:rPr>
          <w:sz w:val="28"/>
          <w:szCs w:val="28"/>
        </w:rPr>
        <w:t>конфліктів</w:t>
      </w:r>
      <w:proofErr w:type="spellEnd"/>
      <w:r>
        <w:rPr>
          <w:sz w:val="28"/>
          <w:szCs w:val="28"/>
        </w:rPr>
        <w:t xml:space="preserve"> </w:t>
      </w:r>
      <w:proofErr w:type="spellStart"/>
      <w:r>
        <w:rPr>
          <w:sz w:val="28"/>
          <w:szCs w:val="28"/>
        </w:rPr>
        <w:t>спільно</w:t>
      </w:r>
      <w:proofErr w:type="spellEnd"/>
      <w:r>
        <w:rPr>
          <w:sz w:val="28"/>
          <w:szCs w:val="28"/>
        </w:rPr>
        <w:t xml:space="preserve"> з </w:t>
      </w:r>
      <w:proofErr w:type="spellStart"/>
      <w:r>
        <w:rPr>
          <w:sz w:val="28"/>
          <w:szCs w:val="28"/>
        </w:rPr>
        <w:t>керівниками</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консультування</w:t>
      </w:r>
      <w:proofErr w:type="spellEnd"/>
      <w:r>
        <w:rPr>
          <w:sz w:val="28"/>
          <w:szCs w:val="28"/>
        </w:rPr>
        <w:t xml:space="preserve"> </w:t>
      </w:r>
      <w:proofErr w:type="spellStart"/>
      <w:r>
        <w:rPr>
          <w:sz w:val="28"/>
          <w:szCs w:val="28"/>
        </w:rPr>
        <w:t>керівників</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соціально-психологічних</w:t>
      </w:r>
      <w:proofErr w:type="spellEnd"/>
      <w:r>
        <w:rPr>
          <w:sz w:val="28"/>
          <w:szCs w:val="28"/>
        </w:rPr>
        <w:t xml:space="preserve"> проблем </w:t>
      </w:r>
      <w:proofErr w:type="spellStart"/>
      <w:r>
        <w:rPr>
          <w:sz w:val="28"/>
          <w:szCs w:val="28"/>
        </w:rPr>
        <w:t>управління</w:t>
      </w:r>
      <w:proofErr w:type="spellEnd"/>
      <w:r>
        <w:rPr>
          <w:sz w:val="28"/>
          <w:szCs w:val="28"/>
        </w:rPr>
        <w:t xml:space="preserve"> </w:t>
      </w:r>
      <w:proofErr w:type="spellStart"/>
      <w:r>
        <w:rPr>
          <w:sz w:val="28"/>
          <w:szCs w:val="28"/>
        </w:rPr>
        <w:t>виробництвом</w:t>
      </w:r>
      <w:proofErr w:type="spellEnd"/>
      <w:r>
        <w:rPr>
          <w:sz w:val="28"/>
          <w:szCs w:val="28"/>
        </w:rPr>
        <w:t>.</w:t>
      </w:r>
    </w:p>
    <w:p w14:paraId="7A02C765" w14:textId="77777777" w:rsidR="000078AB" w:rsidRDefault="00000000">
      <w:pPr>
        <w:spacing w:line="360" w:lineRule="auto"/>
        <w:ind w:firstLine="851"/>
        <w:jc w:val="both"/>
        <w:rPr>
          <w:sz w:val="28"/>
          <w:szCs w:val="28"/>
        </w:rPr>
      </w:pPr>
      <w:proofErr w:type="spellStart"/>
      <w:r>
        <w:rPr>
          <w:sz w:val="28"/>
          <w:szCs w:val="28"/>
        </w:rPr>
        <w:t>Удосконалення</w:t>
      </w:r>
      <w:proofErr w:type="spellEnd"/>
      <w:r>
        <w:rPr>
          <w:sz w:val="28"/>
          <w:szCs w:val="28"/>
        </w:rPr>
        <w:t xml:space="preserve"> </w:t>
      </w:r>
      <w:proofErr w:type="spellStart"/>
      <w:r>
        <w:rPr>
          <w:sz w:val="28"/>
          <w:szCs w:val="28"/>
        </w:rPr>
        <w:t>організаційної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персоналом </w:t>
      </w:r>
      <w:proofErr w:type="spellStart"/>
      <w:r>
        <w:rPr>
          <w:sz w:val="28"/>
          <w:szCs w:val="28"/>
        </w:rPr>
        <w:t>підприємства</w:t>
      </w:r>
      <w:proofErr w:type="spellEnd"/>
      <w:r>
        <w:rPr>
          <w:sz w:val="28"/>
          <w:szCs w:val="28"/>
        </w:rPr>
        <w:t xml:space="preserve"> </w:t>
      </w:r>
      <w:proofErr w:type="spellStart"/>
      <w:r>
        <w:rPr>
          <w:sz w:val="28"/>
          <w:szCs w:val="28"/>
        </w:rPr>
        <w:t>лише</w:t>
      </w:r>
      <w:proofErr w:type="spellEnd"/>
      <w:r>
        <w:rPr>
          <w:sz w:val="28"/>
          <w:szCs w:val="28"/>
        </w:rPr>
        <w:t xml:space="preserve"> за </w:t>
      </w:r>
      <w:proofErr w:type="spellStart"/>
      <w:r>
        <w:rPr>
          <w:sz w:val="28"/>
          <w:szCs w:val="28"/>
        </w:rPr>
        <w:t>окремими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елементами</w:t>
      </w:r>
      <w:proofErr w:type="spellEnd"/>
      <w:r>
        <w:rPr>
          <w:sz w:val="28"/>
          <w:szCs w:val="28"/>
        </w:rPr>
        <w:t xml:space="preserve"> не </w:t>
      </w:r>
      <w:proofErr w:type="spellStart"/>
      <w:r>
        <w:rPr>
          <w:sz w:val="28"/>
          <w:szCs w:val="28"/>
        </w:rPr>
        <w:t>призведе</w:t>
      </w:r>
      <w:proofErr w:type="spellEnd"/>
      <w:r>
        <w:rPr>
          <w:sz w:val="28"/>
          <w:szCs w:val="28"/>
        </w:rPr>
        <w:t xml:space="preserve"> до </w:t>
      </w:r>
      <w:proofErr w:type="spellStart"/>
      <w:r>
        <w:rPr>
          <w:sz w:val="28"/>
          <w:szCs w:val="28"/>
        </w:rPr>
        <w:t>досягнення</w:t>
      </w:r>
      <w:proofErr w:type="spellEnd"/>
      <w:r>
        <w:rPr>
          <w:sz w:val="28"/>
          <w:szCs w:val="28"/>
        </w:rPr>
        <w:t xml:space="preserve"> </w:t>
      </w:r>
      <w:proofErr w:type="spellStart"/>
      <w:r>
        <w:rPr>
          <w:sz w:val="28"/>
          <w:szCs w:val="28"/>
        </w:rPr>
        <w:lastRenderedPageBreak/>
        <w:t>бажаного</w:t>
      </w:r>
      <w:proofErr w:type="spellEnd"/>
      <w:r>
        <w:rPr>
          <w:sz w:val="28"/>
          <w:szCs w:val="28"/>
        </w:rPr>
        <w:t xml:space="preserve"> результату, </w:t>
      </w:r>
      <w:proofErr w:type="spellStart"/>
      <w:r>
        <w:rPr>
          <w:sz w:val="28"/>
          <w:szCs w:val="28"/>
        </w:rPr>
        <w:t>тобто</w:t>
      </w:r>
      <w:proofErr w:type="spellEnd"/>
      <w:r>
        <w:rPr>
          <w:sz w:val="28"/>
          <w:szCs w:val="28"/>
        </w:rPr>
        <w:t xml:space="preserve"> </w:t>
      </w:r>
      <w:proofErr w:type="spellStart"/>
      <w:r>
        <w:rPr>
          <w:sz w:val="28"/>
          <w:szCs w:val="28"/>
        </w:rPr>
        <w:t>здатність</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адаптуватися</w:t>
      </w:r>
      <w:proofErr w:type="spellEnd"/>
      <w:r>
        <w:rPr>
          <w:sz w:val="28"/>
          <w:szCs w:val="28"/>
        </w:rPr>
        <w:t xml:space="preserve"> до </w:t>
      </w:r>
      <w:proofErr w:type="spellStart"/>
      <w:r>
        <w:rPr>
          <w:sz w:val="28"/>
          <w:szCs w:val="28"/>
        </w:rPr>
        <w:t>різного</w:t>
      </w:r>
      <w:proofErr w:type="spellEnd"/>
      <w:r>
        <w:rPr>
          <w:sz w:val="28"/>
          <w:szCs w:val="28"/>
        </w:rPr>
        <w:t xml:space="preserve"> роду </w:t>
      </w:r>
      <w:proofErr w:type="spellStart"/>
      <w:r>
        <w:rPr>
          <w:sz w:val="28"/>
          <w:szCs w:val="28"/>
        </w:rPr>
        <w:t>змін</w:t>
      </w:r>
      <w:proofErr w:type="spellEnd"/>
      <w:r>
        <w:rPr>
          <w:sz w:val="28"/>
          <w:szCs w:val="28"/>
        </w:rPr>
        <w:t xml:space="preserve"> і </w:t>
      </w:r>
      <w:proofErr w:type="spellStart"/>
      <w:r>
        <w:rPr>
          <w:sz w:val="28"/>
          <w:szCs w:val="28"/>
        </w:rPr>
        <w:t>сприяти</w:t>
      </w:r>
      <w:proofErr w:type="spellEnd"/>
      <w:r>
        <w:rPr>
          <w:sz w:val="28"/>
          <w:szCs w:val="28"/>
        </w:rPr>
        <w:t xml:space="preserve"> </w:t>
      </w:r>
      <w:proofErr w:type="spellStart"/>
      <w:r>
        <w:rPr>
          <w:sz w:val="28"/>
          <w:szCs w:val="28"/>
        </w:rPr>
        <w:t>підвищенню</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виробництва</w:t>
      </w:r>
      <w:proofErr w:type="spellEnd"/>
      <w:r>
        <w:rPr>
          <w:sz w:val="28"/>
          <w:szCs w:val="28"/>
        </w:rPr>
        <w:t xml:space="preserve">. Для того, </w:t>
      </w:r>
      <w:proofErr w:type="spellStart"/>
      <w:r>
        <w:rPr>
          <w:sz w:val="28"/>
          <w:szCs w:val="28"/>
        </w:rPr>
        <w:t>щоб</w:t>
      </w:r>
      <w:proofErr w:type="spellEnd"/>
      <w:r>
        <w:rPr>
          <w:sz w:val="28"/>
          <w:szCs w:val="28"/>
        </w:rPr>
        <w:t xml:space="preserve"> структура </w:t>
      </w:r>
      <w:proofErr w:type="spellStart"/>
      <w:r>
        <w:rPr>
          <w:sz w:val="28"/>
          <w:szCs w:val="28"/>
        </w:rPr>
        <w:t>управління</w:t>
      </w:r>
      <w:proofErr w:type="spellEnd"/>
      <w:r>
        <w:rPr>
          <w:sz w:val="28"/>
          <w:szCs w:val="28"/>
        </w:rPr>
        <w:t xml:space="preserve"> персоналом </w:t>
      </w:r>
      <w:proofErr w:type="spellStart"/>
      <w:r>
        <w:rPr>
          <w:sz w:val="28"/>
          <w:szCs w:val="28"/>
        </w:rPr>
        <w:t>підприємства</w:t>
      </w:r>
      <w:proofErr w:type="spellEnd"/>
      <w:r>
        <w:rPr>
          <w:sz w:val="28"/>
          <w:szCs w:val="28"/>
        </w:rPr>
        <w:t xml:space="preserve"> могла </w:t>
      </w:r>
      <w:proofErr w:type="spellStart"/>
      <w:r>
        <w:rPr>
          <w:sz w:val="28"/>
          <w:szCs w:val="28"/>
        </w:rPr>
        <w:t>вільно</w:t>
      </w:r>
      <w:proofErr w:type="spellEnd"/>
      <w:r>
        <w:rPr>
          <w:sz w:val="28"/>
          <w:szCs w:val="28"/>
        </w:rPr>
        <w:t xml:space="preserve"> </w:t>
      </w:r>
      <w:proofErr w:type="spellStart"/>
      <w:r>
        <w:rPr>
          <w:sz w:val="28"/>
          <w:szCs w:val="28"/>
        </w:rPr>
        <w:t>адаптуватися</w:t>
      </w:r>
      <w:proofErr w:type="spellEnd"/>
      <w:r>
        <w:rPr>
          <w:sz w:val="28"/>
          <w:szCs w:val="28"/>
        </w:rPr>
        <w:t xml:space="preserve"> до </w:t>
      </w:r>
      <w:proofErr w:type="spellStart"/>
      <w:r>
        <w:rPr>
          <w:sz w:val="28"/>
          <w:szCs w:val="28"/>
        </w:rPr>
        <w:t>постійно</w:t>
      </w:r>
      <w:proofErr w:type="spellEnd"/>
      <w:r>
        <w:rPr>
          <w:sz w:val="28"/>
          <w:szCs w:val="28"/>
        </w:rPr>
        <w:t xml:space="preserve"> </w:t>
      </w:r>
      <w:proofErr w:type="spellStart"/>
      <w:r>
        <w:rPr>
          <w:sz w:val="28"/>
          <w:szCs w:val="28"/>
        </w:rPr>
        <w:t>мінливих</w:t>
      </w:r>
      <w:proofErr w:type="spellEnd"/>
      <w:r>
        <w:rPr>
          <w:sz w:val="28"/>
          <w:szCs w:val="28"/>
        </w:rPr>
        <w:t xml:space="preserve"> </w:t>
      </w:r>
      <w:proofErr w:type="spellStart"/>
      <w:r>
        <w:rPr>
          <w:sz w:val="28"/>
          <w:szCs w:val="28"/>
        </w:rPr>
        <w:t>зовнішніх</w:t>
      </w:r>
      <w:proofErr w:type="spellEnd"/>
      <w:r>
        <w:rPr>
          <w:sz w:val="28"/>
          <w:szCs w:val="28"/>
        </w:rPr>
        <w:t xml:space="preserve"> і </w:t>
      </w:r>
      <w:proofErr w:type="spellStart"/>
      <w:r>
        <w:rPr>
          <w:sz w:val="28"/>
          <w:szCs w:val="28"/>
        </w:rPr>
        <w:t>внутрішніх</w:t>
      </w:r>
      <w:proofErr w:type="spellEnd"/>
      <w:r>
        <w:rPr>
          <w:sz w:val="28"/>
          <w:szCs w:val="28"/>
        </w:rPr>
        <w:t xml:space="preserve"> умов </w:t>
      </w:r>
      <w:proofErr w:type="spellStart"/>
      <w:r>
        <w:rPr>
          <w:sz w:val="28"/>
          <w:szCs w:val="28"/>
        </w:rPr>
        <w:t>функціонування</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Комплексне</w:t>
      </w:r>
      <w:proofErr w:type="spellEnd"/>
      <w:r>
        <w:rPr>
          <w:sz w:val="28"/>
          <w:szCs w:val="28"/>
        </w:rPr>
        <w:t xml:space="preserve"> </w:t>
      </w:r>
      <w:proofErr w:type="spellStart"/>
      <w:r>
        <w:rPr>
          <w:sz w:val="28"/>
          <w:szCs w:val="28"/>
        </w:rPr>
        <w:t>вдосконалення</w:t>
      </w:r>
      <w:proofErr w:type="spellEnd"/>
      <w:r>
        <w:rPr>
          <w:sz w:val="28"/>
          <w:szCs w:val="28"/>
        </w:rPr>
        <w:t>.</w:t>
      </w:r>
    </w:p>
    <w:p w14:paraId="57A86A4C" w14:textId="77777777" w:rsidR="000078AB" w:rsidRDefault="00000000">
      <w:pPr>
        <w:spacing w:line="360" w:lineRule="auto"/>
        <w:ind w:firstLine="851"/>
        <w:jc w:val="both"/>
        <w:rPr>
          <w:sz w:val="28"/>
          <w:szCs w:val="28"/>
        </w:rPr>
      </w:pPr>
      <w:r>
        <w:rPr>
          <w:sz w:val="28"/>
          <w:szCs w:val="28"/>
        </w:rPr>
        <w:t xml:space="preserve">Для </w:t>
      </w:r>
      <w:proofErr w:type="spellStart"/>
      <w:r>
        <w:rPr>
          <w:sz w:val="28"/>
          <w:szCs w:val="28"/>
        </w:rPr>
        <w:t>цього</w:t>
      </w:r>
      <w:proofErr w:type="spellEnd"/>
      <w:r>
        <w:rPr>
          <w:sz w:val="28"/>
          <w:szCs w:val="28"/>
        </w:rPr>
        <w:t xml:space="preserve"> </w:t>
      </w:r>
      <w:proofErr w:type="spellStart"/>
      <w:r>
        <w:rPr>
          <w:sz w:val="28"/>
          <w:szCs w:val="28"/>
        </w:rPr>
        <w:t>передбачається</w:t>
      </w:r>
      <w:proofErr w:type="spellEnd"/>
      <w:r>
        <w:rPr>
          <w:sz w:val="28"/>
          <w:szCs w:val="28"/>
        </w:rPr>
        <w:t xml:space="preserve"> </w:t>
      </w:r>
      <w:proofErr w:type="spellStart"/>
      <w:r>
        <w:rPr>
          <w:sz w:val="28"/>
          <w:szCs w:val="28"/>
        </w:rPr>
        <w:t>впровадити</w:t>
      </w:r>
      <w:proofErr w:type="spellEnd"/>
      <w:r>
        <w:rPr>
          <w:sz w:val="28"/>
          <w:szCs w:val="28"/>
        </w:rPr>
        <w:t xml:space="preserve"> </w:t>
      </w:r>
      <w:proofErr w:type="spellStart"/>
      <w:r>
        <w:rPr>
          <w:sz w:val="28"/>
          <w:szCs w:val="28"/>
        </w:rPr>
        <w:t>адаптаційну</w:t>
      </w:r>
      <w:proofErr w:type="spellEnd"/>
      <w:r>
        <w:rPr>
          <w:sz w:val="28"/>
          <w:szCs w:val="28"/>
        </w:rPr>
        <w:t xml:space="preserve"> систему </w:t>
      </w:r>
      <w:proofErr w:type="spellStart"/>
      <w:r>
        <w:rPr>
          <w:sz w:val="28"/>
          <w:szCs w:val="28"/>
        </w:rPr>
        <w:t>підвищення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підприємством</w:t>
      </w:r>
      <w:proofErr w:type="spellEnd"/>
      <w:r>
        <w:rPr>
          <w:sz w:val="28"/>
          <w:szCs w:val="28"/>
        </w:rPr>
        <w:t>.</w:t>
      </w:r>
    </w:p>
    <w:p w14:paraId="7302C225" w14:textId="77777777" w:rsidR="000078AB" w:rsidRDefault="00000000">
      <w:pPr>
        <w:spacing w:line="360" w:lineRule="auto"/>
        <w:ind w:firstLine="851"/>
        <w:jc w:val="both"/>
        <w:rPr>
          <w:sz w:val="28"/>
          <w:szCs w:val="28"/>
        </w:rPr>
      </w:pPr>
      <w:r>
        <w:rPr>
          <w:sz w:val="28"/>
          <w:szCs w:val="28"/>
        </w:rPr>
        <w:t xml:space="preserve">Суть </w:t>
      </w:r>
      <w:proofErr w:type="spellStart"/>
      <w:r>
        <w:rPr>
          <w:sz w:val="28"/>
          <w:szCs w:val="28"/>
        </w:rPr>
        <w:t>адаптаційної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полягає</w:t>
      </w:r>
      <w:proofErr w:type="spellEnd"/>
      <w:r>
        <w:rPr>
          <w:sz w:val="28"/>
          <w:szCs w:val="28"/>
        </w:rPr>
        <w:t xml:space="preserve"> в </w:t>
      </w:r>
      <w:proofErr w:type="spellStart"/>
      <w:r>
        <w:rPr>
          <w:sz w:val="28"/>
          <w:szCs w:val="28"/>
        </w:rPr>
        <w:t>підвищенні</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підприємства</w:t>
      </w:r>
      <w:proofErr w:type="spellEnd"/>
      <w:r>
        <w:rPr>
          <w:sz w:val="28"/>
          <w:szCs w:val="28"/>
        </w:rPr>
        <w:t xml:space="preserve">, через </w:t>
      </w:r>
      <w:proofErr w:type="spellStart"/>
      <w:r>
        <w:rPr>
          <w:sz w:val="28"/>
          <w:szCs w:val="28"/>
        </w:rPr>
        <w:t>пристосування</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до </w:t>
      </w:r>
      <w:proofErr w:type="spellStart"/>
      <w:r>
        <w:rPr>
          <w:sz w:val="28"/>
          <w:szCs w:val="28"/>
        </w:rPr>
        <w:t>нових</w:t>
      </w:r>
      <w:proofErr w:type="spellEnd"/>
      <w:r>
        <w:rPr>
          <w:sz w:val="28"/>
          <w:szCs w:val="28"/>
        </w:rPr>
        <w:t xml:space="preserve"> </w:t>
      </w:r>
      <w:proofErr w:type="spellStart"/>
      <w:r>
        <w:rPr>
          <w:sz w:val="28"/>
          <w:szCs w:val="28"/>
        </w:rPr>
        <w:t>ринкових</w:t>
      </w:r>
      <w:proofErr w:type="spellEnd"/>
      <w:r>
        <w:rPr>
          <w:sz w:val="28"/>
          <w:szCs w:val="28"/>
        </w:rPr>
        <w:t xml:space="preserve"> умов. Дана система буде </w:t>
      </w:r>
      <w:proofErr w:type="spellStart"/>
      <w:r>
        <w:rPr>
          <w:sz w:val="28"/>
          <w:szCs w:val="28"/>
        </w:rPr>
        <w:t>охоплювати</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виробничі</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відділи</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робочі</w:t>
      </w:r>
      <w:proofErr w:type="spellEnd"/>
      <w:r>
        <w:rPr>
          <w:sz w:val="28"/>
          <w:szCs w:val="28"/>
        </w:rPr>
        <w:t xml:space="preserve"> </w:t>
      </w:r>
      <w:proofErr w:type="spellStart"/>
      <w:r>
        <w:rPr>
          <w:sz w:val="28"/>
          <w:szCs w:val="28"/>
        </w:rPr>
        <w:t>місця</w:t>
      </w:r>
      <w:proofErr w:type="spellEnd"/>
      <w:r>
        <w:rPr>
          <w:sz w:val="28"/>
          <w:szCs w:val="28"/>
        </w:rPr>
        <w:t>.</w:t>
      </w:r>
    </w:p>
    <w:p w14:paraId="4BDEEBCB" w14:textId="77777777" w:rsidR="000078AB" w:rsidRDefault="00000000">
      <w:pPr>
        <w:spacing w:line="360" w:lineRule="auto"/>
        <w:ind w:firstLine="851"/>
        <w:jc w:val="both"/>
        <w:rPr>
          <w:sz w:val="28"/>
          <w:szCs w:val="28"/>
        </w:rPr>
      </w:pPr>
      <w:r>
        <w:rPr>
          <w:sz w:val="28"/>
          <w:szCs w:val="28"/>
        </w:rPr>
        <w:t xml:space="preserve">Основною метою </w:t>
      </w:r>
      <w:proofErr w:type="spellStart"/>
      <w:r>
        <w:rPr>
          <w:sz w:val="28"/>
          <w:szCs w:val="28"/>
        </w:rPr>
        <w:t>системи</w:t>
      </w:r>
      <w:proofErr w:type="spellEnd"/>
      <w:r>
        <w:rPr>
          <w:sz w:val="28"/>
          <w:szCs w:val="28"/>
        </w:rPr>
        <w:t xml:space="preserve"> є </w:t>
      </w:r>
      <w:proofErr w:type="spellStart"/>
      <w:r>
        <w:rPr>
          <w:sz w:val="28"/>
          <w:szCs w:val="28"/>
        </w:rPr>
        <w:t>вироблення</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адаптації</w:t>
      </w:r>
      <w:proofErr w:type="spellEnd"/>
      <w:r>
        <w:rPr>
          <w:sz w:val="28"/>
          <w:szCs w:val="28"/>
        </w:rPr>
        <w:t xml:space="preserve"> </w:t>
      </w:r>
      <w:proofErr w:type="spellStart"/>
      <w:r>
        <w:rPr>
          <w:sz w:val="28"/>
          <w:szCs w:val="28"/>
        </w:rPr>
        <w:t>організаційної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управління</w:t>
      </w:r>
      <w:proofErr w:type="spellEnd"/>
      <w:r>
        <w:rPr>
          <w:sz w:val="28"/>
          <w:szCs w:val="28"/>
        </w:rPr>
        <w:t xml:space="preserve"> до </w:t>
      </w:r>
      <w:proofErr w:type="spellStart"/>
      <w:r>
        <w:rPr>
          <w:sz w:val="28"/>
          <w:szCs w:val="28"/>
        </w:rPr>
        <w:t>постійно</w:t>
      </w:r>
      <w:proofErr w:type="spellEnd"/>
      <w:r>
        <w:rPr>
          <w:sz w:val="28"/>
          <w:szCs w:val="28"/>
        </w:rPr>
        <w:t xml:space="preserve"> </w:t>
      </w:r>
      <w:proofErr w:type="spellStart"/>
      <w:r>
        <w:rPr>
          <w:sz w:val="28"/>
          <w:szCs w:val="28"/>
        </w:rPr>
        <w:t>мінливих</w:t>
      </w:r>
      <w:proofErr w:type="spellEnd"/>
      <w:r>
        <w:rPr>
          <w:sz w:val="28"/>
          <w:szCs w:val="28"/>
        </w:rPr>
        <w:t xml:space="preserve"> умов </w:t>
      </w:r>
      <w:proofErr w:type="spellStart"/>
      <w:r>
        <w:rPr>
          <w:sz w:val="28"/>
          <w:szCs w:val="28"/>
        </w:rPr>
        <w:t>функціонування</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Цю</w:t>
      </w:r>
      <w:proofErr w:type="spellEnd"/>
      <w:r>
        <w:rPr>
          <w:sz w:val="28"/>
          <w:szCs w:val="28"/>
        </w:rPr>
        <w:t xml:space="preserve"> мету </w:t>
      </w:r>
      <w:proofErr w:type="spellStart"/>
      <w:r>
        <w:rPr>
          <w:sz w:val="28"/>
          <w:szCs w:val="28"/>
        </w:rPr>
        <w:t>можна</w:t>
      </w:r>
      <w:proofErr w:type="spellEnd"/>
      <w:r>
        <w:rPr>
          <w:sz w:val="28"/>
          <w:szCs w:val="28"/>
        </w:rPr>
        <w:t xml:space="preserve"> </w:t>
      </w:r>
      <w:proofErr w:type="spellStart"/>
      <w:r>
        <w:rPr>
          <w:sz w:val="28"/>
          <w:szCs w:val="28"/>
        </w:rPr>
        <w:t>досягти</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завдань</w:t>
      </w:r>
      <w:proofErr w:type="spellEnd"/>
      <w:r>
        <w:rPr>
          <w:sz w:val="28"/>
          <w:szCs w:val="28"/>
        </w:rPr>
        <w:t>:</w:t>
      </w:r>
    </w:p>
    <w:p w14:paraId="4208A961"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децентралізація</w:t>
      </w:r>
      <w:proofErr w:type="spellEnd"/>
      <w:r>
        <w:rPr>
          <w:sz w:val="28"/>
          <w:szCs w:val="28"/>
        </w:rPr>
        <w:t xml:space="preserve"> </w:t>
      </w:r>
      <w:proofErr w:type="spellStart"/>
      <w:r>
        <w:rPr>
          <w:sz w:val="28"/>
          <w:szCs w:val="28"/>
        </w:rPr>
        <w:t>управління</w:t>
      </w:r>
      <w:proofErr w:type="spellEnd"/>
      <w:r>
        <w:rPr>
          <w:sz w:val="28"/>
          <w:szCs w:val="28"/>
        </w:rPr>
        <w:t>;</w:t>
      </w:r>
    </w:p>
    <w:p w14:paraId="6156D7E3"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особистої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w:t>
      </w:r>
      <w:proofErr w:type="spellStart"/>
      <w:r>
        <w:rPr>
          <w:sz w:val="28"/>
          <w:szCs w:val="28"/>
        </w:rPr>
        <w:t>службовців</w:t>
      </w:r>
      <w:proofErr w:type="spellEnd"/>
      <w:r>
        <w:rPr>
          <w:sz w:val="28"/>
          <w:szCs w:val="28"/>
        </w:rPr>
        <w:t xml:space="preserve"> </w:t>
      </w:r>
      <w:proofErr w:type="spellStart"/>
      <w:r>
        <w:rPr>
          <w:sz w:val="28"/>
          <w:szCs w:val="28"/>
        </w:rPr>
        <w:t>підприємства</w:t>
      </w:r>
      <w:proofErr w:type="spellEnd"/>
      <w:r>
        <w:rPr>
          <w:sz w:val="28"/>
          <w:szCs w:val="28"/>
        </w:rPr>
        <w:t>;</w:t>
      </w:r>
    </w:p>
    <w:p w14:paraId="5BA4FDA6"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комітетів</w:t>
      </w:r>
      <w:proofErr w:type="spellEnd"/>
      <w:r>
        <w:rPr>
          <w:sz w:val="28"/>
          <w:szCs w:val="28"/>
        </w:rPr>
        <w:t xml:space="preserve"> </w:t>
      </w:r>
      <w:proofErr w:type="spellStart"/>
      <w:r>
        <w:rPr>
          <w:sz w:val="28"/>
          <w:szCs w:val="28"/>
        </w:rPr>
        <w:t>колегіального</w:t>
      </w:r>
      <w:proofErr w:type="spellEnd"/>
      <w:r>
        <w:rPr>
          <w:sz w:val="28"/>
          <w:szCs w:val="28"/>
        </w:rPr>
        <w:t xml:space="preserve"> </w:t>
      </w:r>
      <w:proofErr w:type="spellStart"/>
      <w:r>
        <w:rPr>
          <w:sz w:val="28"/>
          <w:szCs w:val="28"/>
        </w:rPr>
        <w:t>вироблення</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об'єднують</w:t>
      </w:r>
      <w:proofErr w:type="spellEnd"/>
      <w:r>
        <w:rPr>
          <w:sz w:val="28"/>
          <w:szCs w:val="28"/>
        </w:rPr>
        <w:t xml:space="preserve"> </w:t>
      </w:r>
      <w:proofErr w:type="spellStart"/>
      <w:r>
        <w:rPr>
          <w:sz w:val="28"/>
          <w:szCs w:val="28"/>
        </w:rPr>
        <w:t>відділи</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їх</w:t>
      </w:r>
      <w:proofErr w:type="spellEnd"/>
      <w:r>
        <w:rPr>
          <w:sz w:val="28"/>
          <w:szCs w:val="28"/>
        </w:rPr>
        <w:t xml:space="preserve"> </w:t>
      </w:r>
      <w:proofErr w:type="spellStart"/>
      <w:r>
        <w:rPr>
          <w:sz w:val="28"/>
          <w:szCs w:val="28"/>
        </w:rPr>
        <w:t>функціональної</w:t>
      </w:r>
      <w:proofErr w:type="spellEnd"/>
      <w:r>
        <w:rPr>
          <w:sz w:val="28"/>
          <w:szCs w:val="28"/>
        </w:rPr>
        <w:t xml:space="preserve"> </w:t>
      </w:r>
      <w:proofErr w:type="spellStart"/>
      <w:r>
        <w:rPr>
          <w:sz w:val="28"/>
          <w:szCs w:val="28"/>
        </w:rPr>
        <w:t>приналежності</w:t>
      </w:r>
      <w:proofErr w:type="spellEnd"/>
      <w:r>
        <w:rPr>
          <w:sz w:val="28"/>
          <w:szCs w:val="28"/>
        </w:rPr>
        <w:t>.</w:t>
      </w:r>
    </w:p>
    <w:p w14:paraId="63A3AF81" w14:textId="77777777" w:rsidR="000078AB" w:rsidRDefault="00000000">
      <w:pPr>
        <w:spacing w:line="360" w:lineRule="auto"/>
        <w:ind w:firstLine="851"/>
        <w:jc w:val="both"/>
        <w:rPr>
          <w:sz w:val="28"/>
          <w:szCs w:val="28"/>
        </w:rPr>
      </w:pPr>
      <w:r>
        <w:rPr>
          <w:sz w:val="28"/>
          <w:szCs w:val="28"/>
        </w:rPr>
        <w:t xml:space="preserve">На </w:t>
      </w:r>
      <w:hyperlink r:id="rId24" w:history="1">
        <w:r>
          <w:rPr>
            <w:sz w:val="28"/>
            <w:szCs w:val="28"/>
          </w:rPr>
          <w:t>ДП «ДГ</w:t>
        </w:r>
      </w:hyperlink>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Північного</w:t>
      </w:r>
      <w:proofErr w:type="spellEnd"/>
      <w:r>
        <w:rPr>
          <w:sz w:val="28"/>
          <w:szCs w:val="28"/>
        </w:rPr>
        <w:t xml:space="preserve"> Сходу НААН»</w:t>
      </w:r>
      <w:r>
        <w:rPr>
          <w:sz w:val="28"/>
          <w:szCs w:val="28"/>
          <w:lang w:val="uk-UA"/>
        </w:rPr>
        <w:t xml:space="preserve"> </w:t>
      </w:r>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виділити</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передбачувані</w:t>
      </w:r>
      <w:proofErr w:type="spellEnd"/>
      <w:r>
        <w:rPr>
          <w:sz w:val="28"/>
          <w:szCs w:val="28"/>
        </w:rPr>
        <w:t xml:space="preserve"> </w:t>
      </w:r>
      <w:proofErr w:type="spellStart"/>
      <w:r>
        <w:rPr>
          <w:sz w:val="28"/>
          <w:szCs w:val="28"/>
        </w:rPr>
        <w:t>комітети</w:t>
      </w:r>
      <w:proofErr w:type="spellEnd"/>
      <w:r>
        <w:rPr>
          <w:sz w:val="28"/>
          <w:szCs w:val="28"/>
        </w:rPr>
        <w:t>:</w:t>
      </w:r>
    </w:p>
    <w:p w14:paraId="1990DEC7"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комітет</w:t>
      </w:r>
      <w:proofErr w:type="spellEnd"/>
      <w:r>
        <w:rPr>
          <w:sz w:val="28"/>
          <w:szCs w:val="28"/>
        </w:rPr>
        <w:t xml:space="preserve"> з </w:t>
      </w:r>
      <w:proofErr w:type="spellStart"/>
      <w:r>
        <w:rPr>
          <w:sz w:val="28"/>
          <w:szCs w:val="28"/>
        </w:rPr>
        <w:t>управління</w:t>
      </w:r>
      <w:proofErr w:type="spellEnd"/>
      <w:r>
        <w:rPr>
          <w:sz w:val="28"/>
          <w:szCs w:val="28"/>
        </w:rPr>
        <w:t xml:space="preserve"> </w:t>
      </w:r>
      <w:proofErr w:type="spellStart"/>
      <w:r>
        <w:rPr>
          <w:sz w:val="28"/>
          <w:szCs w:val="28"/>
        </w:rPr>
        <w:t>трудовими</w:t>
      </w:r>
      <w:proofErr w:type="spellEnd"/>
      <w:r>
        <w:rPr>
          <w:sz w:val="28"/>
          <w:szCs w:val="28"/>
        </w:rPr>
        <w:t xml:space="preserve"> ресурсами;</w:t>
      </w:r>
    </w:p>
    <w:p w14:paraId="65BF35E2"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комітет</w:t>
      </w:r>
      <w:proofErr w:type="spellEnd"/>
      <w:r>
        <w:rPr>
          <w:sz w:val="28"/>
          <w:szCs w:val="28"/>
        </w:rPr>
        <w:t xml:space="preserve"> з </w:t>
      </w:r>
      <w:proofErr w:type="spellStart"/>
      <w:r>
        <w:rPr>
          <w:sz w:val="28"/>
          <w:szCs w:val="28"/>
        </w:rPr>
        <w:t>управління</w:t>
      </w:r>
      <w:proofErr w:type="spellEnd"/>
      <w:r>
        <w:rPr>
          <w:sz w:val="28"/>
          <w:szCs w:val="28"/>
        </w:rPr>
        <w:t xml:space="preserve"> </w:t>
      </w:r>
      <w:proofErr w:type="spellStart"/>
      <w:r>
        <w:rPr>
          <w:sz w:val="28"/>
          <w:szCs w:val="28"/>
        </w:rPr>
        <w:t>якістю</w:t>
      </w:r>
      <w:proofErr w:type="spellEnd"/>
      <w:r>
        <w:rPr>
          <w:sz w:val="28"/>
          <w:szCs w:val="28"/>
        </w:rPr>
        <w:t xml:space="preserve"> </w:t>
      </w:r>
      <w:proofErr w:type="spellStart"/>
      <w:r>
        <w:rPr>
          <w:sz w:val="28"/>
          <w:szCs w:val="28"/>
        </w:rPr>
        <w:t>продукції</w:t>
      </w:r>
      <w:proofErr w:type="spellEnd"/>
      <w:r>
        <w:rPr>
          <w:sz w:val="28"/>
          <w:szCs w:val="28"/>
        </w:rPr>
        <w:t>;</w:t>
      </w:r>
    </w:p>
    <w:p w14:paraId="738304C7"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комітет</w:t>
      </w:r>
      <w:proofErr w:type="spellEnd"/>
      <w:r>
        <w:rPr>
          <w:sz w:val="28"/>
          <w:szCs w:val="28"/>
        </w:rPr>
        <w:t xml:space="preserve"> з </w:t>
      </w:r>
      <w:proofErr w:type="spellStart"/>
      <w:r>
        <w:rPr>
          <w:sz w:val="28"/>
          <w:szCs w:val="28"/>
        </w:rPr>
        <w:t>управління</w:t>
      </w:r>
      <w:proofErr w:type="spellEnd"/>
      <w:r>
        <w:rPr>
          <w:sz w:val="28"/>
          <w:szCs w:val="28"/>
        </w:rPr>
        <w:t xml:space="preserve"> </w:t>
      </w:r>
      <w:proofErr w:type="spellStart"/>
      <w:r>
        <w:rPr>
          <w:sz w:val="28"/>
          <w:szCs w:val="28"/>
        </w:rPr>
        <w:t>оборотними</w:t>
      </w:r>
      <w:proofErr w:type="spellEnd"/>
      <w:r>
        <w:rPr>
          <w:sz w:val="28"/>
          <w:szCs w:val="28"/>
        </w:rPr>
        <w:t xml:space="preserve"> коштами, </w:t>
      </w:r>
      <w:proofErr w:type="spellStart"/>
      <w:r>
        <w:rPr>
          <w:sz w:val="28"/>
          <w:szCs w:val="28"/>
        </w:rPr>
        <w:t>матеріальними</w:t>
      </w:r>
      <w:proofErr w:type="spellEnd"/>
      <w:r>
        <w:rPr>
          <w:sz w:val="28"/>
          <w:szCs w:val="28"/>
        </w:rPr>
        <w:t xml:space="preserve"> та </w:t>
      </w:r>
      <w:proofErr w:type="spellStart"/>
      <w:r>
        <w:rPr>
          <w:sz w:val="28"/>
          <w:szCs w:val="28"/>
        </w:rPr>
        <w:t>фінансовими</w:t>
      </w:r>
      <w:proofErr w:type="spellEnd"/>
      <w:r>
        <w:rPr>
          <w:sz w:val="28"/>
          <w:szCs w:val="28"/>
        </w:rPr>
        <w:t xml:space="preserve"> ресурсами;</w:t>
      </w:r>
    </w:p>
    <w:p w14:paraId="045B32CB"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комітет</w:t>
      </w:r>
      <w:proofErr w:type="spellEnd"/>
      <w:r>
        <w:rPr>
          <w:sz w:val="28"/>
          <w:szCs w:val="28"/>
        </w:rPr>
        <w:t xml:space="preserve"> з </w:t>
      </w:r>
      <w:proofErr w:type="spellStart"/>
      <w:r>
        <w:rPr>
          <w:sz w:val="28"/>
          <w:szCs w:val="28"/>
        </w:rPr>
        <w:t>управління</w:t>
      </w:r>
      <w:proofErr w:type="spellEnd"/>
      <w:r>
        <w:rPr>
          <w:sz w:val="28"/>
          <w:szCs w:val="28"/>
        </w:rPr>
        <w:t xml:space="preserve"> </w:t>
      </w:r>
      <w:proofErr w:type="spellStart"/>
      <w:r>
        <w:rPr>
          <w:sz w:val="28"/>
          <w:szCs w:val="28"/>
        </w:rPr>
        <w:t>основними</w:t>
      </w:r>
      <w:proofErr w:type="spellEnd"/>
      <w:r>
        <w:rPr>
          <w:sz w:val="28"/>
          <w:szCs w:val="28"/>
        </w:rPr>
        <w:t xml:space="preserve"> фондами та </w:t>
      </w:r>
      <w:proofErr w:type="spellStart"/>
      <w:r>
        <w:rPr>
          <w:sz w:val="28"/>
          <w:szCs w:val="28"/>
        </w:rPr>
        <w:t>капітальними</w:t>
      </w:r>
      <w:proofErr w:type="spellEnd"/>
      <w:r>
        <w:rPr>
          <w:sz w:val="28"/>
          <w:szCs w:val="28"/>
        </w:rPr>
        <w:t xml:space="preserve"> </w:t>
      </w:r>
      <w:proofErr w:type="spellStart"/>
      <w:r>
        <w:rPr>
          <w:sz w:val="28"/>
          <w:szCs w:val="28"/>
        </w:rPr>
        <w:t>вкладеннями</w:t>
      </w:r>
      <w:proofErr w:type="spellEnd"/>
      <w:r>
        <w:rPr>
          <w:sz w:val="28"/>
          <w:szCs w:val="28"/>
        </w:rPr>
        <w:t>;</w:t>
      </w:r>
    </w:p>
    <w:p w14:paraId="39B849D2"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комітет</w:t>
      </w:r>
      <w:proofErr w:type="spellEnd"/>
      <w:r>
        <w:rPr>
          <w:sz w:val="28"/>
          <w:szCs w:val="28"/>
        </w:rPr>
        <w:t xml:space="preserve"> з </w:t>
      </w:r>
      <w:proofErr w:type="spellStart"/>
      <w:r>
        <w:rPr>
          <w:sz w:val="28"/>
          <w:szCs w:val="28"/>
        </w:rPr>
        <w:t>управління</w:t>
      </w:r>
      <w:proofErr w:type="spellEnd"/>
      <w:r>
        <w:rPr>
          <w:sz w:val="28"/>
          <w:szCs w:val="28"/>
        </w:rPr>
        <w:t xml:space="preserve"> </w:t>
      </w:r>
      <w:proofErr w:type="spellStart"/>
      <w:r>
        <w:rPr>
          <w:sz w:val="28"/>
          <w:szCs w:val="28"/>
        </w:rPr>
        <w:t>соціальним</w:t>
      </w:r>
      <w:proofErr w:type="spellEnd"/>
      <w:r>
        <w:rPr>
          <w:sz w:val="28"/>
          <w:szCs w:val="28"/>
        </w:rPr>
        <w:t xml:space="preserve"> </w:t>
      </w:r>
      <w:proofErr w:type="spellStart"/>
      <w:r>
        <w:rPr>
          <w:sz w:val="28"/>
          <w:szCs w:val="28"/>
        </w:rPr>
        <w:t>розвитком</w:t>
      </w:r>
      <w:proofErr w:type="spellEnd"/>
      <w:r>
        <w:rPr>
          <w:sz w:val="28"/>
          <w:szCs w:val="28"/>
        </w:rPr>
        <w:t xml:space="preserve"> </w:t>
      </w:r>
      <w:proofErr w:type="spellStart"/>
      <w:r>
        <w:rPr>
          <w:sz w:val="28"/>
          <w:szCs w:val="28"/>
        </w:rPr>
        <w:t>колективу</w:t>
      </w:r>
      <w:proofErr w:type="spellEnd"/>
      <w:r>
        <w:rPr>
          <w:sz w:val="28"/>
          <w:szCs w:val="28"/>
        </w:rPr>
        <w:t>.</w:t>
      </w:r>
    </w:p>
    <w:p w14:paraId="6DF4E057" w14:textId="77777777" w:rsidR="000078AB" w:rsidRDefault="00000000">
      <w:pPr>
        <w:spacing w:line="360" w:lineRule="auto"/>
        <w:ind w:firstLine="851"/>
        <w:jc w:val="both"/>
        <w:rPr>
          <w:sz w:val="28"/>
          <w:szCs w:val="28"/>
        </w:rPr>
      </w:pPr>
      <w:r>
        <w:rPr>
          <w:sz w:val="28"/>
          <w:szCs w:val="28"/>
        </w:rPr>
        <w:lastRenderedPageBreak/>
        <w:t xml:space="preserve">Головне </w:t>
      </w:r>
      <w:proofErr w:type="spellStart"/>
      <w:r>
        <w:rPr>
          <w:sz w:val="28"/>
          <w:szCs w:val="28"/>
        </w:rPr>
        <w:t>завдання</w:t>
      </w:r>
      <w:proofErr w:type="spellEnd"/>
      <w:r>
        <w:rPr>
          <w:sz w:val="28"/>
          <w:szCs w:val="28"/>
        </w:rPr>
        <w:t xml:space="preserve"> </w:t>
      </w:r>
      <w:proofErr w:type="spellStart"/>
      <w:r>
        <w:rPr>
          <w:sz w:val="28"/>
          <w:szCs w:val="28"/>
        </w:rPr>
        <w:t>зазначених</w:t>
      </w:r>
      <w:proofErr w:type="spellEnd"/>
      <w:r>
        <w:rPr>
          <w:sz w:val="28"/>
          <w:szCs w:val="28"/>
        </w:rPr>
        <w:t xml:space="preserve"> </w:t>
      </w:r>
      <w:proofErr w:type="spellStart"/>
      <w:r>
        <w:rPr>
          <w:sz w:val="28"/>
          <w:szCs w:val="28"/>
        </w:rPr>
        <w:t>комітетів-системний</w:t>
      </w:r>
      <w:proofErr w:type="spellEnd"/>
      <w:r>
        <w:rPr>
          <w:sz w:val="28"/>
          <w:szCs w:val="28"/>
        </w:rPr>
        <w:t xml:space="preserve"> </w:t>
      </w:r>
      <w:proofErr w:type="spellStart"/>
      <w:r>
        <w:rPr>
          <w:sz w:val="28"/>
          <w:szCs w:val="28"/>
        </w:rPr>
        <w:t>розгляд</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пов'язаних</w:t>
      </w:r>
      <w:proofErr w:type="spellEnd"/>
      <w:r>
        <w:rPr>
          <w:sz w:val="28"/>
          <w:szCs w:val="28"/>
        </w:rPr>
        <w:t xml:space="preserve"> з </w:t>
      </w:r>
      <w:proofErr w:type="spellStart"/>
      <w:r>
        <w:rPr>
          <w:sz w:val="28"/>
          <w:szCs w:val="28"/>
        </w:rPr>
        <w:t>відповідною</w:t>
      </w:r>
      <w:proofErr w:type="spellEnd"/>
      <w:r>
        <w:rPr>
          <w:sz w:val="28"/>
          <w:szCs w:val="28"/>
        </w:rPr>
        <w:t xml:space="preserve"> </w:t>
      </w:r>
      <w:proofErr w:type="spellStart"/>
      <w:r>
        <w:rPr>
          <w:sz w:val="28"/>
          <w:szCs w:val="28"/>
        </w:rPr>
        <w:t>функцією</w:t>
      </w:r>
      <w:proofErr w:type="spellEnd"/>
      <w:r>
        <w:rPr>
          <w:sz w:val="28"/>
          <w:szCs w:val="28"/>
        </w:rPr>
        <w:t xml:space="preserve"> та </w:t>
      </w:r>
      <w:proofErr w:type="spellStart"/>
      <w:r>
        <w:rPr>
          <w:sz w:val="28"/>
          <w:szCs w:val="28"/>
        </w:rPr>
        <w:t>залучення</w:t>
      </w:r>
      <w:proofErr w:type="spellEnd"/>
      <w:r>
        <w:rPr>
          <w:sz w:val="28"/>
          <w:szCs w:val="28"/>
        </w:rPr>
        <w:t xml:space="preserve"> тих </w:t>
      </w:r>
      <w:proofErr w:type="spellStart"/>
      <w:r>
        <w:rPr>
          <w:sz w:val="28"/>
          <w:szCs w:val="28"/>
        </w:rPr>
        <w:t>керівників</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найбільшою</w:t>
      </w:r>
      <w:proofErr w:type="spellEnd"/>
      <w:r>
        <w:rPr>
          <w:sz w:val="28"/>
          <w:szCs w:val="28"/>
        </w:rPr>
        <w:t xml:space="preserve"> </w:t>
      </w:r>
      <w:proofErr w:type="spellStart"/>
      <w:r>
        <w:rPr>
          <w:sz w:val="28"/>
          <w:szCs w:val="28"/>
        </w:rPr>
        <w:t>мірою</w:t>
      </w:r>
      <w:proofErr w:type="spellEnd"/>
      <w:r>
        <w:rPr>
          <w:sz w:val="28"/>
          <w:szCs w:val="28"/>
        </w:rPr>
        <w:t xml:space="preserve"> </w:t>
      </w:r>
      <w:proofErr w:type="spellStart"/>
      <w:r>
        <w:rPr>
          <w:sz w:val="28"/>
          <w:szCs w:val="28"/>
        </w:rPr>
        <w:t>залежить</w:t>
      </w:r>
      <w:proofErr w:type="spellEnd"/>
      <w:r>
        <w:rPr>
          <w:sz w:val="28"/>
          <w:szCs w:val="28"/>
        </w:rPr>
        <w:t xml:space="preserve"> </w:t>
      </w:r>
      <w:proofErr w:type="spellStart"/>
      <w:r>
        <w:rPr>
          <w:sz w:val="28"/>
          <w:szCs w:val="28"/>
        </w:rPr>
        <w:t>прийняття</w:t>
      </w:r>
      <w:proofErr w:type="spellEnd"/>
      <w:r>
        <w:rPr>
          <w:sz w:val="28"/>
          <w:szCs w:val="28"/>
        </w:rPr>
        <w:t xml:space="preserve"> та </w:t>
      </w:r>
      <w:proofErr w:type="spellStart"/>
      <w:r>
        <w:rPr>
          <w:sz w:val="28"/>
          <w:szCs w:val="28"/>
        </w:rPr>
        <w:t>виконання</w:t>
      </w:r>
      <w:proofErr w:type="spellEnd"/>
      <w:r>
        <w:rPr>
          <w:sz w:val="28"/>
          <w:szCs w:val="28"/>
        </w:rPr>
        <w:t xml:space="preserve"> тих </w:t>
      </w:r>
      <w:proofErr w:type="spellStart"/>
      <w:r>
        <w:rPr>
          <w:sz w:val="28"/>
          <w:szCs w:val="28"/>
        </w:rPr>
        <w:t>чи</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рішень</w:t>
      </w:r>
      <w:proofErr w:type="spellEnd"/>
      <w:r>
        <w:rPr>
          <w:sz w:val="28"/>
          <w:szCs w:val="28"/>
        </w:rPr>
        <w:t>.</w:t>
      </w:r>
    </w:p>
    <w:p w14:paraId="664F6EC0" w14:textId="77777777" w:rsidR="000078AB" w:rsidRDefault="00000000">
      <w:pPr>
        <w:spacing w:line="360" w:lineRule="auto"/>
        <w:ind w:firstLine="851"/>
        <w:jc w:val="both"/>
        <w:rPr>
          <w:sz w:val="28"/>
          <w:szCs w:val="28"/>
        </w:rPr>
      </w:pPr>
      <w:proofErr w:type="spellStart"/>
      <w:r>
        <w:rPr>
          <w:sz w:val="28"/>
          <w:szCs w:val="28"/>
        </w:rPr>
        <w:t>Комітети</w:t>
      </w:r>
      <w:proofErr w:type="spellEnd"/>
      <w:r>
        <w:rPr>
          <w:sz w:val="28"/>
          <w:szCs w:val="28"/>
        </w:rPr>
        <w:t xml:space="preserve"> </w:t>
      </w:r>
      <w:proofErr w:type="spellStart"/>
      <w:r>
        <w:rPr>
          <w:sz w:val="28"/>
          <w:szCs w:val="28"/>
        </w:rPr>
        <w:t>повинні</w:t>
      </w:r>
      <w:proofErr w:type="spellEnd"/>
      <w:r>
        <w:rPr>
          <w:sz w:val="28"/>
          <w:szCs w:val="28"/>
        </w:rPr>
        <w:t xml:space="preserve"> </w:t>
      </w:r>
      <w:proofErr w:type="spellStart"/>
      <w:r>
        <w:rPr>
          <w:sz w:val="28"/>
          <w:szCs w:val="28"/>
        </w:rPr>
        <w:t>працювати</w:t>
      </w:r>
      <w:proofErr w:type="spellEnd"/>
      <w:r>
        <w:rPr>
          <w:sz w:val="28"/>
          <w:szCs w:val="28"/>
        </w:rPr>
        <w:t xml:space="preserve"> на </w:t>
      </w:r>
      <w:proofErr w:type="spellStart"/>
      <w:r>
        <w:rPr>
          <w:sz w:val="28"/>
          <w:szCs w:val="28"/>
        </w:rPr>
        <w:t>добровільній</w:t>
      </w:r>
      <w:proofErr w:type="spellEnd"/>
      <w:r>
        <w:rPr>
          <w:sz w:val="28"/>
          <w:szCs w:val="28"/>
        </w:rPr>
        <w:t xml:space="preserve"> </w:t>
      </w:r>
      <w:proofErr w:type="spellStart"/>
      <w:r>
        <w:rPr>
          <w:sz w:val="28"/>
          <w:szCs w:val="28"/>
        </w:rPr>
        <w:t>основі</w:t>
      </w:r>
      <w:proofErr w:type="spellEnd"/>
      <w:r>
        <w:rPr>
          <w:sz w:val="28"/>
          <w:szCs w:val="28"/>
        </w:rPr>
        <w:t xml:space="preserve">. Склад </w:t>
      </w:r>
      <w:proofErr w:type="spellStart"/>
      <w:r>
        <w:rPr>
          <w:sz w:val="28"/>
          <w:szCs w:val="28"/>
        </w:rPr>
        <w:t>комітету</w:t>
      </w:r>
      <w:proofErr w:type="spellEnd"/>
      <w:r>
        <w:rPr>
          <w:sz w:val="28"/>
          <w:szCs w:val="28"/>
        </w:rPr>
        <w:t xml:space="preserve"> </w:t>
      </w:r>
      <w:proofErr w:type="spellStart"/>
      <w:r>
        <w:rPr>
          <w:sz w:val="28"/>
          <w:szCs w:val="28"/>
        </w:rPr>
        <w:t>визначається</w:t>
      </w:r>
      <w:proofErr w:type="spellEnd"/>
      <w:r>
        <w:rPr>
          <w:sz w:val="28"/>
          <w:szCs w:val="28"/>
        </w:rPr>
        <w:t xml:space="preserve"> </w:t>
      </w:r>
      <w:proofErr w:type="spellStart"/>
      <w:r>
        <w:rPr>
          <w:sz w:val="28"/>
          <w:szCs w:val="28"/>
        </w:rPr>
        <w:t>завданнями</w:t>
      </w:r>
      <w:proofErr w:type="spellEnd"/>
      <w:r>
        <w:rPr>
          <w:sz w:val="28"/>
          <w:szCs w:val="28"/>
        </w:rPr>
        <w:t xml:space="preserve">, </w:t>
      </w:r>
      <w:proofErr w:type="spellStart"/>
      <w:r>
        <w:rPr>
          <w:sz w:val="28"/>
          <w:szCs w:val="28"/>
        </w:rPr>
        <w:t>що</w:t>
      </w:r>
      <w:proofErr w:type="spellEnd"/>
      <w:r>
        <w:rPr>
          <w:sz w:val="28"/>
          <w:szCs w:val="28"/>
        </w:rPr>
        <w:t xml:space="preserve"> стоять перед ними, але не </w:t>
      </w:r>
      <w:proofErr w:type="spellStart"/>
      <w:r>
        <w:rPr>
          <w:sz w:val="28"/>
          <w:szCs w:val="28"/>
        </w:rPr>
        <w:t>менше</w:t>
      </w:r>
      <w:proofErr w:type="spellEnd"/>
      <w:r>
        <w:rPr>
          <w:sz w:val="28"/>
          <w:szCs w:val="28"/>
        </w:rPr>
        <w:t xml:space="preserve"> 3 </w:t>
      </w:r>
      <w:proofErr w:type="spellStart"/>
      <w:r>
        <w:rPr>
          <w:sz w:val="28"/>
          <w:szCs w:val="28"/>
        </w:rPr>
        <w:t>осіб</w:t>
      </w:r>
      <w:proofErr w:type="spellEnd"/>
      <w:r>
        <w:rPr>
          <w:sz w:val="28"/>
          <w:szCs w:val="28"/>
        </w:rPr>
        <w:t xml:space="preserve">. </w:t>
      </w:r>
      <w:proofErr w:type="spellStart"/>
      <w:r>
        <w:rPr>
          <w:sz w:val="28"/>
          <w:szCs w:val="28"/>
        </w:rPr>
        <w:t>Працюють</w:t>
      </w:r>
      <w:proofErr w:type="spellEnd"/>
      <w:r>
        <w:rPr>
          <w:sz w:val="28"/>
          <w:szCs w:val="28"/>
        </w:rPr>
        <w:t xml:space="preserve"> </w:t>
      </w:r>
      <w:proofErr w:type="spellStart"/>
      <w:r>
        <w:rPr>
          <w:sz w:val="28"/>
          <w:szCs w:val="28"/>
        </w:rPr>
        <w:t>постійно</w:t>
      </w:r>
      <w:proofErr w:type="spellEnd"/>
      <w:r>
        <w:rPr>
          <w:sz w:val="28"/>
          <w:szCs w:val="28"/>
        </w:rPr>
        <w:t xml:space="preserve">, але </w:t>
      </w:r>
      <w:proofErr w:type="spellStart"/>
      <w:r>
        <w:rPr>
          <w:sz w:val="28"/>
          <w:szCs w:val="28"/>
        </w:rPr>
        <w:t>збираються</w:t>
      </w:r>
      <w:proofErr w:type="spellEnd"/>
      <w:r>
        <w:rPr>
          <w:sz w:val="28"/>
          <w:szCs w:val="28"/>
        </w:rPr>
        <w:t xml:space="preserve"> для </w:t>
      </w:r>
      <w:proofErr w:type="spellStart"/>
      <w:r>
        <w:rPr>
          <w:sz w:val="28"/>
          <w:szCs w:val="28"/>
        </w:rPr>
        <w:t>обговорення</w:t>
      </w:r>
      <w:proofErr w:type="spellEnd"/>
      <w:r>
        <w:rPr>
          <w:sz w:val="28"/>
          <w:szCs w:val="28"/>
        </w:rPr>
        <w:t xml:space="preserve"> проблем один раз на </w:t>
      </w:r>
      <w:proofErr w:type="spellStart"/>
      <w:r>
        <w:rPr>
          <w:sz w:val="28"/>
          <w:szCs w:val="28"/>
        </w:rPr>
        <w:t>тиждень</w:t>
      </w:r>
      <w:proofErr w:type="spellEnd"/>
      <w:r>
        <w:rPr>
          <w:sz w:val="28"/>
          <w:szCs w:val="28"/>
        </w:rPr>
        <w:t xml:space="preserve">. </w:t>
      </w:r>
      <w:proofErr w:type="spellStart"/>
      <w:r>
        <w:rPr>
          <w:sz w:val="28"/>
          <w:szCs w:val="28"/>
        </w:rPr>
        <w:t>Кожен</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матиме</w:t>
      </w:r>
      <w:proofErr w:type="spellEnd"/>
      <w:r>
        <w:rPr>
          <w:sz w:val="28"/>
          <w:szCs w:val="28"/>
        </w:rPr>
        <w:t xml:space="preserve"> координатора. </w:t>
      </w:r>
      <w:proofErr w:type="spellStart"/>
      <w:r>
        <w:rPr>
          <w:sz w:val="28"/>
          <w:szCs w:val="28"/>
        </w:rPr>
        <w:t>Ефективність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комітетів</w:t>
      </w:r>
      <w:proofErr w:type="spellEnd"/>
      <w:r>
        <w:rPr>
          <w:sz w:val="28"/>
          <w:szCs w:val="28"/>
        </w:rPr>
        <w:t xml:space="preserve"> буде </w:t>
      </w:r>
      <w:proofErr w:type="spellStart"/>
      <w:r>
        <w:rPr>
          <w:sz w:val="28"/>
          <w:szCs w:val="28"/>
        </w:rPr>
        <w:t>оцінюватися</w:t>
      </w:r>
      <w:proofErr w:type="spellEnd"/>
      <w:r>
        <w:rPr>
          <w:sz w:val="28"/>
          <w:szCs w:val="28"/>
        </w:rPr>
        <w:t xml:space="preserve"> за </w:t>
      </w:r>
      <w:proofErr w:type="spellStart"/>
      <w:r>
        <w:rPr>
          <w:sz w:val="28"/>
          <w:szCs w:val="28"/>
        </w:rPr>
        <w:t>ефектом</w:t>
      </w:r>
      <w:proofErr w:type="spellEnd"/>
      <w:r>
        <w:rPr>
          <w:sz w:val="28"/>
          <w:szCs w:val="28"/>
        </w:rPr>
        <w:t xml:space="preserve">, </w:t>
      </w:r>
      <w:proofErr w:type="spellStart"/>
      <w:r>
        <w:rPr>
          <w:sz w:val="28"/>
          <w:szCs w:val="28"/>
        </w:rPr>
        <w:t>отриманим</w:t>
      </w:r>
      <w:proofErr w:type="spellEnd"/>
      <w:r>
        <w:rPr>
          <w:sz w:val="28"/>
          <w:szCs w:val="28"/>
        </w:rPr>
        <w:t xml:space="preserve"> в </w:t>
      </w:r>
      <w:proofErr w:type="spellStart"/>
      <w:r>
        <w:rPr>
          <w:sz w:val="28"/>
          <w:szCs w:val="28"/>
        </w:rPr>
        <w:t>результаті</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пропонованих</w:t>
      </w:r>
      <w:proofErr w:type="spellEnd"/>
      <w:r>
        <w:rPr>
          <w:sz w:val="28"/>
          <w:szCs w:val="28"/>
        </w:rPr>
        <w:t xml:space="preserve"> ними </w:t>
      </w:r>
      <w:proofErr w:type="spellStart"/>
      <w:r>
        <w:rPr>
          <w:sz w:val="28"/>
          <w:szCs w:val="28"/>
        </w:rPr>
        <w:t>заходів</w:t>
      </w:r>
      <w:proofErr w:type="spellEnd"/>
      <w:r>
        <w:rPr>
          <w:sz w:val="28"/>
          <w:szCs w:val="28"/>
        </w:rPr>
        <w:t xml:space="preserve">. Для </w:t>
      </w:r>
      <w:proofErr w:type="spellStart"/>
      <w:r>
        <w:rPr>
          <w:sz w:val="28"/>
          <w:szCs w:val="28"/>
        </w:rPr>
        <w:t>утворення</w:t>
      </w:r>
      <w:proofErr w:type="spellEnd"/>
      <w:r>
        <w:rPr>
          <w:sz w:val="28"/>
          <w:szCs w:val="28"/>
        </w:rPr>
        <w:t xml:space="preserve"> та контролю за </w:t>
      </w:r>
      <w:proofErr w:type="spellStart"/>
      <w:r>
        <w:rPr>
          <w:sz w:val="28"/>
          <w:szCs w:val="28"/>
        </w:rPr>
        <w:t>функціонуванням</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комітетів</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призначити</w:t>
      </w:r>
      <w:proofErr w:type="spellEnd"/>
      <w:r>
        <w:rPr>
          <w:sz w:val="28"/>
          <w:szCs w:val="28"/>
        </w:rPr>
        <w:t xml:space="preserve"> </w:t>
      </w:r>
      <w:proofErr w:type="spellStart"/>
      <w:r>
        <w:rPr>
          <w:sz w:val="28"/>
          <w:szCs w:val="28"/>
        </w:rPr>
        <w:t>відповідальних</w:t>
      </w:r>
      <w:proofErr w:type="spellEnd"/>
      <w:r>
        <w:rPr>
          <w:sz w:val="28"/>
          <w:szCs w:val="28"/>
        </w:rPr>
        <w:t xml:space="preserve"> в </w:t>
      </w:r>
      <w:proofErr w:type="spellStart"/>
      <w:r>
        <w:rPr>
          <w:sz w:val="28"/>
          <w:szCs w:val="28"/>
        </w:rPr>
        <w:t>особі</w:t>
      </w:r>
      <w:proofErr w:type="spellEnd"/>
      <w:r>
        <w:rPr>
          <w:sz w:val="28"/>
          <w:szCs w:val="28"/>
        </w:rPr>
        <w:t xml:space="preserve"> </w:t>
      </w:r>
      <w:proofErr w:type="spellStart"/>
      <w:r>
        <w:rPr>
          <w:sz w:val="28"/>
          <w:szCs w:val="28"/>
        </w:rPr>
        <w:t>директорів</w:t>
      </w:r>
      <w:proofErr w:type="spellEnd"/>
      <w:r>
        <w:rPr>
          <w:sz w:val="28"/>
          <w:szCs w:val="28"/>
        </w:rPr>
        <w:t xml:space="preserve"> </w:t>
      </w:r>
      <w:proofErr w:type="spellStart"/>
      <w:r>
        <w:rPr>
          <w:sz w:val="28"/>
          <w:szCs w:val="28"/>
        </w:rPr>
        <w:t>підприємств</w:t>
      </w:r>
      <w:proofErr w:type="spellEnd"/>
      <w:r>
        <w:rPr>
          <w:sz w:val="28"/>
          <w:szCs w:val="28"/>
        </w:rPr>
        <w:t>.</w:t>
      </w:r>
    </w:p>
    <w:p w14:paraId="1058B36A" w14:textId="77777777" w:rsidR="000078AB" w:rsidRDefault="00000000">
      <w:pPr>
        <w:spacing w:line="360" w:lineRule="auto"/>
        <w:ind w:firstLine="851"/>
        <w:jc w:val="both"/>
        <w:rPr>
          <w:sz w:val="28"/>
          <w:szCs w:val="28"/>
        </w:rPr>
      </w:pPr>
      <w:proofErr w:type="spellStart"/>
      <w:r>
        <w:rPr>
          <w:sz w:val="28"/>
          <w:szCs w:val="28"/>
        </w:rPr>
        <w:t>Розглянуті</w:t>
      </w:r>
      <w:proofErr w:type="spellEnd"/>
      <w:r>
        <w:rPr>
          <w:sz w:val="28"/>
          <w:szCs w:val="28"/>
        </w:rPr>
        <w:t xml:space="preserve"> заходи </w:t>
      </w:r>
      <w:proofErr w:type="spellStart"/>
      <w:r>
        <w:rPr>
          <w:sz w:val="28"/>
          <w:szCs w:val="28"/>
        </w:rPr>
        <w:t>вдосконалення</w:t>
      </w:r>
      <w:proofErr w:type="spellEnd"/>
      <w:r>
        <w:rPr>
          <w:sz w:val="28"/>
          <w:szCs w:val="28"/>
        </w:rPr>
        <w:t xml:space="preserve"> структур </w:t>
      </w:r>
      <w:proofErr w:type="spellStart"/>
      <w:r>
        <w:rPr>
          <w:sz w:val="28"/>
          <w:szCs w:val="28"/>
        </w:rPr>
        <w:t>управління</w:t>
      </w:r>
      <w:proofErr w:type="spellEnd"/>
      <w:r>
        <w:rPr>
          <w:sz w:val="28"/>
          <w:szCs w:val="28"/>
        </w:rPr>
        <w:t xml:space="preserve"> </w:t>
      </w:r>
      <w:proofErr w:type="spellStart"/>
      <w:r>
        <w:rPr>
          <w:sz w:val="28"/>
          <w:szCs w:val="28"/>
        </w:rPr>
        <w:t>підприємствами</w:t>
      </w:r>
      <w:proofErr w:type="spellEnd"/>
      <w:r>
        <w:rPr>
          <w:sz w:val="28"/>
          <w:szCs w:val="28"/>
        </w:rPr>
        <w:t xml:space="preserve"> при </w:t>
      </w:r>
      <w:proofErr w:type="spellStart"/>
      <w:r>
        <w:rPr>
          <w:sz w:val="28"/>
          <w:szCs w:val="28"/>
        </w:rPr>
        <w:t>їх</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сприятимуть</w:t>
      </w:r>
      <w:proofErr w:type="spellEnd"/>
      <w:r>
        <w:rPr>
          <w:sz w:val="28"/>
          <w:szCs w:val="28"/>
        </w:rPr>
        <w:t xml:space="preserve"> </w:t>
      </w:r>
      <w:proofErr w:type="spellStart"/>
      <w:r>
        <w:rPr>
          <w:sz w:val="28"/>
          <w:szCs w:val="28"/>
        </w:rPr>
        <w:t>підвищенню</w:t>
      </w:r>
      <w:proofErr w:type="spellEnd"/>
      <w:r>
        <w:rPr>
          <w:sz w:val="28"/>
          <w:szCs w:val="28"/>
        </w:rPr>
        <w:t xml:space="preserve"> </w:t>
      </w:r>
      <w:proofErr w:type="spellStart"/>
      <w:r>
        <w:rPr>
          <w:sz w:val="28"/>
          <w:szCs w:val="28"/>
        </w:rPr>
        <w:t>прибутковості</w:t>
      </w:r>
      <w:proofErr w:type="spellEnd"/>
      <w:r>
        <w:rPr>
          <w:sz w:val="28"/>
          <w:szCs w:val="28"/>
        </w:rPr>
        <w:t xml:space="preserve"> </w:t>
      </w:r>
      <w:proofErr w:type="spellStart"/>
      <w:r>
        <w:rPr>
          <w:sz w:val="28"/>
          <w:szCs w:val="28"/>
        </w:rPr>
        <w:t>підприємств</w:t>
      </w:r>
      <w:proofErr w:type="spellEnd"/>
      <w:r>
        <w:rPr>
          <w:sz w:val="28"/>
          <w:szCs w:val="28"/>
        </w:rPr>
        <w:t xml:space="preserve">, а також </w:t>
      </w:r>
      <w:proofErr w:type="spellStart"/>
      <w:r>
        <w:rPr>
          <w:sz w:val="28"/>
          <w:szCs w:val="28"/>
        </w:rPr>
        <w:t>спрощенню</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управління</w:t>
      </w:r>
      <w:proofErr w:type="spellEnd"/>
      <w:r>
        <w:rPr>
          <w:sz w:val="28"/>
          <w:szCs w:val="28"/>
        </w:rPr>
        <w:t xml:space="preserve">, як </w:t>
      </w:r>
      <w:proofErr w:type="spellStart"/>
      <w:r>
        <w:rPr>
          <w:sz w:val="28"/>
          <w:szCs w:val="28"/>
        </w:rPr>
        <w:t>виробництвом</w:t>
      </w:r>
      <w:proofErr w:type="spellEnd"/>
      <w:r>
        <w:rPr>
          <w:sz w:val="28"/>
          <w:szCs w:val="28"/>
        </w:rPr>
        <w:t>, так і персоналом.</w:t>
      </w:r>
    </w:p>
    <w:p w14:paraId="35E7A00E" w14:textId="77777777" w:rsidR="000078AB" w:rsidRDefault="000078AB">
      <w:pPr>
        <w:spacing w:line="360" w:lineRule="auto"/>
        <w:ind w:left="993" w:hanging="993"/>
        <w:jc w:val="both"/>
        <w:rPr>
          <w:b/>
          <w:bCs/>
          <w:sz w:val="28"/>
          <w:szCs w:val="28"/>
        </w:rPr>
      </w:pPr>
    </w:p>
    <w:p w14:paraId="11F41BEB" w14:textId="77777777" w:rsidR="000078AB" w:rsidRDefault="000078AB">
      <w:pPr>
        <w:spacing w:line="360" w:lineRule="auto"/>
        <w:ind w:left="993" w:hanging="993"/>
        <w:jc w:val="both"/>
        <w:rPr>
          <w:b/>
          <w:bCs/>
          <w:sz w:val="28"/>
          <w:szCs w:val="28"/>
        </w:rPr>
      </w:pPr>
    </w:p>
    <w:p w14:paraId="5CDFD040" w14:textId="77777777" w:rsidR="000078AB" w:rsidRDefault="000078AB">
      <w:pPr>
        <w:spacing w:line="360" w:lineRule="auto"/>
        <w:ind w:left="993" w:hanging="993"/>
        <w:jc w:val="both"/>
        <w:rPr>
          <w:b/>
          <w:bCs/>
          <w:sz w:val="28"/>
          <w:szCs w:val="28"/>
        </w:rPr>
      </w:pPr>
    </w:p>
    <w:p w14:paraId="114504D7" w14:textId="77777777" w:rsidR="000078AB" w:rsidRDefault="000078AB">
      <w:pPr>
        <w:spacing w:line="360" w:lineRule="auto"/>
        <w:ind w:left="993" w:hanging="993"/>
        <w:jc w:val="both"/>
        <w:rPr>
          <w:b/>
          <w:bCs/>
          <w:sz w:val="28"/>
          <w:szCs w:val="28"/>
        </w:rPr>
      </w:pPr>
    </w:p>
    <w:p w14:paraId="1FD75A90" w14:textId="77777777" w:rsidR="000078AB" w:rsidRDefault="000078AB">
      <w:pPr>
        <w:spacing w:line="360" w:lineRule="auto"/>
        <w:ind w:left="993" w:hanging="993"/>
        <w:jc w:val="both"/>
        <w:rPr>
          <w:b/>
          <w:bCs/>
          <w:sz w:val="28"/>
          <w:szCs w:val="28"/>
        </w:rPr>
      </w:pPr>
    </w:p>
    <w:p w14:paraId="23BA1178" w14:textId="77777777" w:rsidR="000078AB" w:rsidRDefault="000078AB">
      <w:pPr>
        <w:spacing w:line="360" w:lineRule="auto"/>
        <w:ind w:left="993" w:hanging="993"/>
        <w:jc w:val="both"/>
        <w:rPr>
          <w:b/>
          <w:bCs/>
          <w:sz w:val="28"/>
          <w:szCs w:val="28"/>
        </w:rPr>
      </w:pPr>
    </w:p>
    <w:p w14:paraId="343CE330" w14:textId="77777777" w:rsidR="000078AB" w:rsidRDefault="000078AB">
      <w:pPr>
        <w:spacing w:line="360" w:lineRule="auto"/>
        <w:ind w:left="993" w:hanging="993"/>
        <w:jc w:val="both"/>
        <w:rPr>
          <w:b/>
          <w:bCs/>
          <w:sz w:val="28"/>
          <w:szCs w:val="28"/>
        </w:rPr>
      </w:pPr>
    </w:p>
    <w:p w14:paraId="1EE483ED" w14:textId="77777777" w:rsidR="000078AB" w:rsidRDefault="000078AB">
      <w:pPr>
        <w:spacing w:line="360" w:lineRule="auto"/>
        <w:ind w:left="993" w:hanging="993"/>
        <w:jc w:val="both"/>
        <w:rPr>
          <w:b/>
          <w:bCs/>
          <w:sz w:val="28"/>
          <w:szCs w:val="28"/>
        </w:rPr>
      </w:pPr>
    </w:p>
    <w:p w14:paraId="3FA5EC9F" w14:textId="77777777" w:rsidR="000078AB" w:rsidRDefault="000078AB">
      <w:pPr>
        <w:spacing w:line="360" w:lineRule="auto"/>
        <w:ind w:left="993" w:hanging="993"/>
        <w:jc w:val="both"/>
        <w:rPr>
          <w:b/>
          <w:bCs/>
          <w:sz w:val="28"/>
          <w:szCs w:val="28"/>
        </w:rPr>
      </w:pPr>
    </w:p>
    <w:p w14:paraId="5B735B37" w14:textId="77777777" w:rsidR="000078AB" w:rsidRDefault="000078AB">
      <w:pPr>
        <w:spacing w:line="360" w:lineRule="auto"/>
        <w:ind w:left="993" w:hanging="993"/>
        <w:jc w:val="both"/>
        <w:rPr>
          <w:b/>
          <w:bCs/>
          <w:sz w:val="28"/>
          <w:szCs w:val="28"/>
        </w:rPr>
      </w:pPr>
    </w:p>
    <w:p w14:paraId="737F2372" w14:textId="77777777" w:rsidR="000078AB" w:rsidRDefault="000078AB">
      <w:pPr>
        <w:spacing w:line="360" w:lineRule="auto"/>
        <w:ind w:left="993" w:hanging="993"/>
        <w:jc w:val="both"/>
        <w:rPr>
          <w:b/>
          <w:bCs/>
          <w:sz w:val="28"/>
          <w:szCs w:val="28"/>
        </w:rPr>
      </w:pPr>
    </w:p>
    <w:p w14:paraId="6F7FBDC7" w14:textId="77777777" w:rsidR="000078AB" w:rsidRDefault="000078AB">
      <w:pPr>
        <w:spacing w:line="360" w:lineRule="auto"/>
        <w:ind w:left="993" w:hanging="993"/>
        <w:jc w:val="both"/>
        <w:rPr>
          <w:b/>
          <w:bCs/>
          <w:sz w:val="28"/>
          <w:szCs w:val="28"/>
        </w:rPr>
      </w:pPr>
    </w:p>
    <w:p w14:paraId="12A074C1" w14:textId="77777777" w:rsidR="000078AB" w:rsidRDefault="000078AB">
      <w:pPr>
        <w:spacing w:line="360" w:lineRule="auto"/>
        <w:ind w:left="993" w:hanging="993"/>
        <w:jc w:val="both"/>
        <w:rPr>
          <w:b/>
          <w:bCs/>
          <w:sz w:val="28"/>
          <w:szCs w:val="28"/>
        </w:rPr>
      </w:pPr>
    </w:p>
    <w:p w14:paraId="30ABD486" w14:textId="77777777" w:rsidR="000078AB" w:rsidRDefault="000078AB">
      <w:pPr>
        <w:spacing w:line="360" w:lineRule="auto"/>
        <w:ind w:left="993" w:hanging="993"/>
        <w:jc w:val="both"/>
        <w:rPr>
          <w:b/>
          <w:bCs/>
          <w:sz w:val="28"/>
          <w:szCs w:val="28"/>
        </w:rPr>
      </w:pPr>
    </w:p>
    <w:p w14:paraId="4B04EC4D" w14:textId="77777777" w:rsidR="000078AB" w:rsidRDefault="000078AB">
      <w:pPr>
        <w:spacing w:line="360" w:lineRule="auto"/>
        <w:ind w:left="993" w:hanging="993"/>
        <w:jc w:val="both"/>
        <w:rPr>
          <w:b/>
          <w:bCs/>
          <w:sz w:val="28"/>
          <w:szCs w:val="28"/>
        </w:rPr>
      </w:pPr>
    </w:p>
    <w:p w14:paraId="16EA14BA" w14:textId="77777777" w:rsidR="000078AB" w:rsidRDefault="00000000">
      <w:pPr>
        <w:spacing w:line="360" w:lineRule="auto"/>
        <w:ind w:left="993" w:hanging="993"/>
        <w:jc w:val="center"/>
        <w:rPr>
          <w:b/>
          <w:bCs/>
          <w:sz w:val="28"/>
          <w:szCs w:val="28"/>
        </w:rPr>
      </w:pPr>
      <w:r>
        <w:rPr>
          <w:b/>
          <w:bCs/>
          <w:sz w:val="28"/>
          <w:szCs w:val="28"/>
        </w:rPr>
        <w:lastRenderedPageBreak/>
        <w:t xml:space="preserve">РОЗДІЛ 5. </w:t>
      </w:r>
      <w:proofErr w:type="spellStart"/>
      <w:r>
        <w:rPr>
          <w:b/>
          <w:bCs/>
          <w:sz w:val="28"/>
          <w:szCs w:val="28"/>
        </w:rPr>
        <w:t>Аналіз</w:t>
      </w:r>
      <w:proofErr w:type="spellEnd"/>
      <w:r>
        <w:rPr>
          <w:b/>
          <w:bCs/>
          <w:sz w:val="28"/>
          <w:szCs w:val="28"/>
        </w:rPr>
        <w:t xml:space="preserve"> </w:t>
      </w:r>
      <w:proofErr w:type="spellStart"/>
      <w:r>
        <w:rPr>
          <w:b/>
          <w:bCs/>
          <w:sz w:val="28"/>
          <w:szCs w:val="28"/>
        </w:rPr>
        <w:t>кращих</w:t>
      </w:r>
      <w:proofErr w:type="spellEnd"/>
      <w:r>
        <w:rPr>
          <w:b/>
          <w:bCs/>
          <w:sz w:val="28"/>
          <w:szCs w:val="28"/>
        </w:rPr>
        <w:t xml:space="preserve"> практик (</w:t>
      </w:r>
      <w:proofErr w:type="spellStart"/>
      <w:r>
        <w:rPr>
          <w:b/>
          <w:bCs/>
          <w:sz w:val="28"/>
          <w:szCs w:val="28"/>
        </w:rPr>
        <w:t>світового</w:t>
      </w:r>
      <w:proofErr w:type="spellEnd"/>
      <w:r>
        <w:rPr>
          <w:b/>
          <w:bCs/>
          <w:sz w:val="28"/>
          <w:szCs w:val="28"/>
        </w:rPr>
        <w:t xml:space="preserve"> та </w:t>
      </w:r>
      <w:proofErr w:type="spellStart"/>
      <w:r>
        <w:rPr>
          <w:b/>
          <w:bCs/>
          <w:sz w:val="28"/>
          <w:szCs w:val="28"/>
        </w:rPr>
        <w:t>вітчизняного</w:t>
      </w:r>
      <w:proofErr w:type="spellEnd"/>
      <w:r>
        <w:rPr>
          <w:b/>
          <w:bCs/>
          <w:sz w:val="28"/>
          <w:szCs w:val="28"/>
        </w:rPr>
        <w:t xml:space="preserve"> </w:t>
      </w:r>
      <w:proofErr w:type="spellStart"/>
      <w:r>
        <w:rPr>
          <w:b/>
          <w:bCs/>
          <w:sz w:val="28"/>
          <w:szCs w:val="28"/>
        </w:rPr>
        <w:t>досвіду</w:t>
      </w:r>
      <w:proofErr w:type="spellEnd"/>
      <w:r>
        <w:rPr>
          <w:b/>
          <w:bCs/>
          <w:sz w:val="28"/>
          <w:szCs w:val="28"/>
        </w:rPr>
        <w:t xml:space="preserve">) </w:t>
      </w:r>
      <w:proofErr w:type="spellStart"/>
      <w:r>
        <w:rPr>
          <w:b/>
          <w:bCs/>
          <w:sz w:val="28"/>
          <w:szCs w:val="28"/>
        </w:rPr>
        <w:t>розв’язання</w:t>
      </w:r>
      <w:proofErr w:type="spellEnd"/>
      <w:r>
        <w:rPr>
          <w:b/>
          <w:bCs/>
          <w:sz w:val="28"/>
          <w:szCs w:val="28"/>
        </w:rPr>
        <w:t xml:space="preserve"> </w:t>
      </w:r>
      <w:proofErr w:type="spellStart"/>
      <w:r>
        <w:rPr>
          <w:b/>
          <w:bCs/>
          <w:sz w:val="28"/>
          <w:szCs w:val="28"/>
        </w:rPr>
        <w:t>досліджуваної</w:t>
      </w:r>
      <w:proofErr w:type="spellEnd"/>
      <w:r>
        <w:rPr>
          <w:b/>
          <w:bCs/>
          <w:sz w:val="28"/>
          <w:szCs w:val="28"/>
        </w:rPr>
        <w:t xml:space="preserve"> </w:t>
      </w:r>
      <w:proofErr w:type="spellStart"/>
      <w:r>
        <w:rPr>
          <w:b/>
          <w:bCs/>
          <w:sz w:val="28"/>
          <w:szCs w:val="28"/>
        </w:rPr>
        <w:t>проблеми</w:t>
      </w:r>
      <w:proofErr w:type="spellEnd"/>
    </w:p>
    <w:p w14:paraId="2D29D360" w14:textId="77777777" w:rsidR="000078AB" w:rsidRDefault="000078AB">
      <w:pPr>
        <w:spacing w:line="360" w:lineRule="auto"/>
        <w:rPr>
          <w:sz w:val="28"/>
          <w:szCs w:val="28"/>
        </w:rPr>
      </w:pPr>
    </w:p>
    <w:p w14:paraId="389EDF5E" w14:textId="77777777" w:rsidR="000078AB" w:rsidRDefault="00000000">
      <w:pPr>
        <w:spacing w:line="360" w:lineRule="auto"/>
        <w:ind w:firstLine="851"/>
        <w:jc w:val="both"/>
        <w:rPr>
          <w:sz w:val="28"/>
          <w:szCs w:val="28"/>
        </w:rPr>
      </w:pPr>
      <w:proofErr w:type="spellStart"/>
      <w:r>
        <w:rPr>
          <w:sz w:val="28"/>
          <w:szCs w:val="28"/>
        </w:rPr>
        <w:t>Процеси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відбуваються</w:t>
      </w:r>
      <w:proofErr w:type="spellEnd"/>
      <w:r>
        <w:rPr>
          <w:sz w:val="28"/>
          <w:szCs w:val="28"/>
        </w:rPr>
        <w:t xml:space="preserve"> в </w:t>
      </w:r>
      <w:proofErr w:type="spellStart"/>
      <w:r>
        <w:rPr>
          <w:sz w:val="28"/>
          <w:szCs w:val="28"/>
        </w:rPr>
        <w:t>управлінні</w:t>
      </w:r>
      <w:proofErr w:type="spellEnd"/>
      <w:r>
        <w:rPr>
          <w:sz w:val="28"/>
          <w:szCs w:val="28"/>
        </w:rPr>
        <w:t xml:space="preserve"> в </w:t>
      </w:r>
      <w:proofErr w:type="spellStart"/>
      <w:r>
        <w:rPr>
          <w:sz w:val="28"/>
          <w:szCs w:val="28"/>
        </w:rPr>
        <w:t>останні</w:t>
      </w:r>
      <w:proofErr w:type="spellEnd"/>
      <w:r>
        <w:rPr>
          <w:sz w:val="28"/>
          <w:szCs w:val="28"/>
        </w:rPr>
        <w:t xml:space="preserve"> роки, </w:t>
      </w:r>
      <w:proofErr w:type="spellStart"/>
      <w:r>
        <w:rPr>
          <w:sz w:val="28"/>
          <w:szCs w:val="28"/>
        </w:rPr>
        <w:t>називають</w:t>
      </w:r>
      <w:proofErr w:type="spellEnd"/>
      <w:r>
        <w:rPr>
          <w:sz w:val="28"/>
          <w:szCs w:val="28"/>
        </w:rPr>
        <w:t xml:space="preserve"> "тихою </w:t>
      </w:r>
      <w:proofErr w:type="spellStart"/>
      <w:r>
        <w:rPr>
          <w:sz w:val="28"/>
          <w:szCs w:val="28"/>
        </w:rPr>
        <w:t>управлінською</w:t>
      </w:r>
      <w:proofErr w:type="spellEnd"/>
      <w:r>
        <w:rPr>
          <w:sz w:val="28"/>
          <w:szCs w:val="28"/>
        </w:rPr>
        <w:t xml:space="preserve"> </w:t>
      </w:r>
      <w:proofErr w:type="spellStart"/>
      <w:r>
        <w:rPr>
          <w:sz w:val="28"/>
          <w:szCs w:val="28"/>
        </w:rPr>
        <w:t>революцією</w:t>
      </w:r>
      <w:proofErr w:type="spellEnd"/>
      <w:r>
        <w:rPr>
          <w:sz w:val="28"/>
          <w:szCs w:val="28"/>
        </w:rPr>
        <w:t xml:space="preserve">". </w:t>
      </w:r>
      <w:proofErr w:type="spellStart"/>
      <w:r>
        <w:rPr>
          <w:sz w:val="28"/>
          <w:szCs w:val="28"/>
        </w:rPr>
        <w:t>Її</w:t>
      </w:r>
      <w:proofErr w:type="spellEnd"/>
      <w:r>
        <w:rPr>
          <w:sz w:val="28"/>
          <w:szCs w:val="28"/>
        </w:rPr>
        <w:t xml:space="preserve"> початок </w:t>
      </w:r>
      <w:proofErr w:type="spellStart"/>
      <w:r>
        <w:rPr>
          <w:sz w:val="28"/>
          <w:szCs w:val="28"/>
        </w:rPr>
        <w:t>збігся</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вступом</w:t>
      </w:r>
      <w:proofErr w:type="spellEnd"/>
      <w:r>
        <w:rPr>
          <w:sz w:val="28"/>
          <w:szCs w:val="28"/>
        </w:rPr>
        <w:t xml:space="preserve"> </w:t>
      </w:r>
      <w:proofErr w:type="spellStart"/>
      <w:r>
        <w:rPr>
          <w:sz w:val="28"/>
          <w:szCs w:val="28"/>
        </w:rPr>
        <w:t>розвиненого</w:t>
      </w:r>
      <w:proofErr w:type="spellEnd"/>
      <w:r>
        <w:rPr>
          <w:sz w:val="28"/>
          <w:szCs w:val="28"/>
        </w:rPr>
        <w:t xml:space="preserve"> </w:t>
      </w:r>
      <w:proofErr w:type="spellStart"/>
      <w:r>
        <w:rPr>
          <w:sz w:val="28"/>
          <w:szCs w:val="28"/>
        </w:rPr>
        <w:t>суспільства</w:t>
      </w:r>
      <w:proofErr w:type="spellEnd"/>
      <w:r>
        <w:rPr>
          <w:sz w:val="28"/>
          <w:szCs w:val="28"/>
        </w:rPr>
        <w:t xml:space="preserve"> в </w:t>
      </w:r>
      <w:proofErr w:type="spellStart"/>
      <w:r>
        <w:rPr>
          <w:sz w:val="28"/>
          <w:szCs w:val="28"/>
        </w:rPr>
        <w:t>інформаційну</w:t>
      </w:r>
      <w:proofErr w:type="spellEnd"/>
      <w:r>
        <w:rPr>
          <w:sz w:val="28"/>
          <w:szCs w:val="28"/>
        </w:rPr>
        <w:t xml:space="preserve"> </w:t>
      </w:r>
      <w:proofErr w:type="spellStart"/>
      <w:r>
        <w:rPr>
          <w:sz w:val="28"/>
          <w:szCs w:val="28"/>
        </w:rPr>
        <w:t>стадію</w:t>
      </w:r>
      <w:proofErr w:type="spellEnd"/>
      <w:r>
        <w:rPr>
          <w:sz w:val="28"/>
          <w:szCs w:val="28"/>
        </w:rPr>
        <w:t xml:space="preserve">. На </w:t>
      </w:r>
      <w:proofErr w:type="spellStart"/>
      <w:r>
        <w:rPr>
          <w:sz w:val="28"/>
          <w:szCs w:val="28"/>
        </w:rPr>
        <w:t>зміну</w:t>
      </w:r>
      <w:proofErr w:type="spellEnd"/>
      <w:r>
        <w:rPr>
          <w:sz w:val="28"/>
          <w:szCs w:val="28"/>
        </w:rPr>
        <w:t xml:space="preserve"> старому, </w:t>
      </w:r>
      <w:proofErr w:type="spellStart"/>
      <w:r>
        <w:rPr>
          <w:sz w:val="28"/>
          <w:szCs w:val="28"/>
        </w:rPr>
        <w:t>традиційному</w:t>
      </w:r>
      <w:proofErr w:type="spellEnd"/>
      <w:r>
        <w:rPr>
          <w:sz w:val="28"/>
          <w:szCs w:val="28"/>
        </w:rPr>
        <w:t xml:space="preserve"> </w:t>
      </w:r>
      <w:proofErr w:type="spellStart"/>
      <w:r>
        <w:rPr>
          <w:sz w:val="28"/>
          <w:szCs w:val="28"/>
        </w:rPr>
        <w:t>напрямку</w:t>
      </w:r>
      <w:proofErr w:type="spellEnd"/>
      <w:r>
        <w:rPr>
          <w:sz w:val="28"/>
          <w:szCs w:val="28"/>
        </w:rPr>
        <w:t xml:space="preserve"> в </w:t>
      </w:r>
      <w:proofErr w:type="spellStart"/>
      <w:r>
        <w:rPr>
          <w:sz w:val="28"/>
          <w:szCs w:val="28"/>
        </w:rPr>
        <w:t>менеджменті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знайшов</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відображення</w:t>
      </w:r>
      <w:proofErr w:type="spellEnd"/>
      <w:r>
        <w:rPr>
          <w:sz w:val="28"/>
          <w:szCs w:val="28"/>
        </w:rPr>
        <w:t xml:space="preserve"> в так </w:t>
      </w:r>
      <w:proofErr w:type="spellStart"/>
      <w:r>
        <w:rPr>
          <w:sz w:val="28"/>
          <w:szCs w:val="28"/>
        </w:rPr>
        <w:t>званій</w:t>
      </w:r>
      <w:proofErr w:type="spellEnd"/>
      <w:r>
        <w:rPr>
          <w:sz w:val="28"/>
          <w:szCs w:val="28"/>
        </w:rPr>
        <w:t xml:space="preserve"> </w:t>
      </w:r>
      <w:proofErr w:type="spellStart"/>
      <w:r>
        <w:rPr>
          <w:sz w:val="28"/>
          <w:szCs w:val="28"/>
        </w:rPr>
        <w:t>американській</w:t>
      </w:r>
      <w:proofErr w:type="spellEnd"/>
      <w:r>
        <w:rPr>
          <w:sz w:val="28"/>
          <w:szCs w:val="28"/>
        </w:rPr>
        <w:t xml:space="preserve"> </w:t>
      </w:r>
      <w:proofErr w:type="spellStart"/>
      <w:r>
        <w:rPr>
          <w:sz w:val="28"/>
          <w:szCs w:val="28"/>
        </w:rPr>
        <w:t>моделі</w:t>
      </w:r>
      <w:proofErr w:type="spellEnd"/>
      <w:r>
        <w:rPr>
          <w:sz w:val="28"/>
          <w:szCs w:val="28"/>
        </w:rPr>
        <w:t xml:space="preserve"> менеджменту, і </w:t>
      </w:r>
      <w:proofErr w:type="spellStart"/>
      <w:r>
        <w:rPr>
          <w:sz w:val="28"/>
          <w:szCs w:val="28"/>
        </w:rPr>
        <w:t>відносно</w:t>
      </w:r>
      <w:proofErr w:type="spellEnd"/>
      <w:r>
        <w:rPr>
          <w:sz w:val="28"/>
          <w:szCs w:val="28"/>
        </w:rPr>
        <w:t xml:space="preserve"> новому, </w:t>
      </w:r>
      <w:proofErr w:type="spellStart"/>
      <w:r>
        <w:rPr>
          <w:sz w:val="28"/>
          <w:szCs w:val="28"/>
        </w:rPr>
        <w:t>поведінковому</w:t>
      </w:r>
      <w:proofErr w:type="spellEnd"/>
      <w:r>
        <w:rPr>
          <w:sz w:val="28"/>
          <w:szCs w:val="28"/>
        </w:rPr>
        <w:t xml:space="preserve"> (</w:t>
      </w:r>
      <w:proofErr w:type="spellStart"/>
      <w:r>
        <w:rPr>
          <w:sz w:val="28"/>
          <w:szCs w:val="28"/>
        </w:rPr>
        <w:t>біхевіоральному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знайшов</w:t>
      </w:r>
      <w:proofErr w:type="spellEnd"/>
      <w:r>
        <w:rPr>
          <w:sz w:val="28"/>
          <w:szCs w:val="28"/>
        </w:rPr>
        <w:t xml:space="preserve"> </w:t>
      </w:r>
      <w:proofErr w:type="spellStart"/>
      <w:r>
        <w:rPr>
          <w:sz w:val="28"/>
          <w:szCs w:val="28"/>
        </w:rPr>
        <w:t>відображення</w:t>
      </w:r>
      <w:proofErr w:type="spellEnd"/>
      <w:r>
        <w:rPr>
          <w:sz w:val="28"/>
          <w:szCs w:val="28"/>
        </w:rPr>
        <w:t xml:space="preserve"> в </w:t>
      </w:r>
      <w:proofErr w:type="spellStart"/>
      <w:r>
        <w:rPr>
          <w:sz w:val="28"/>
          <w:szCs w:val="28"/>
        </w:rPr>
        <w:t>японській</w:t>
      </w:r>
      <w:proofErr w:type="spellEnd"/>
      <w:r>
        <w:rPr>
          <w:sz w:val="28"/>
          <w:szCs w:val="28"/>
        </w:rPr>
        <w:t xml:space="preserve"> </w:t>
      </w:r>
      <w:proofErr w:type="spellStart"/>
      <w:r>
        <w:rPr>
          <w:sz w:val="28"/>
          <w:szCs w:val="28"/>
        </w:rPr>
        <w:t>моделі</w:t>
      </w:r>
      <w:proofErr w:type="spellEnd"/>
      <w:r>
        <w:rPr>
          <w:sz w:val="28"/>
          <w:szCs w:val="28"/>
        </w:rPr>
        <w:t xml:space="preserve">, приходить </w:t>
      </w:r>
      <w:proofErr w:type="spellStart"/>
      <w:r>
        <w:rPr>
          <w:sz w:val="28"/>
          <w:szCs w:val="28"/>
        </w:rPr>
        <w:t>новий</w:t>
      </w:r>
      <w:proofErr w:type="spellEnd"/>
      <w:r>
        <w:rPr>
          <w:sz w:val="28"/>
          <w:szCs w:val="28"/>
        </w:rPr>
        <w:t xml:space="preserve"> (</w:t>
      </w:r>
      <w:proofErr w:type="spellStart"/>
      <w:r>
        <w:rPr>
          <w:sz w:val="28"/>
          <w:szCs w:val="28"/>
        </w:rPr>
        <w:t>неформальний</w:t>
      </w:r>
      <w:proofErr w:type="spellEnd"/>
      <w:r>
        <w:rPr>
          <w:sz w:val="28"/>
          <w:szCs w:val="28"/>
        </w:rPr>
        <w:t xml:space="preserve">) </w:t>
      </w:r>
      <w:proofErr w:type="spellStart"/>
      <w:r>
        <w:rPr>
          <w:sz w:val="28"/>
          <w:szCs w:val="28"/>
        </w:rPr>
        <w:t>напрямок</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називають</w:t>
      </w:r>
      <w:proofErr w:type="spellEnd"/>
      <w:r>
        <w:rPr>
          <w:sz w:val="28"/>
          <w:szCs w:val="28"/>
        </w:rPr>
        <w:t xml:space="preserve"> </w:t>
      </w:r>
      <w:proofErr w:type="spellStart"/>
      <w:r>
        <w:rPr>
          <w:sz w:val="28"/>
          <w:szCs w:val="28"/>
        </w:rPr>
        <w:t>ще</w:t>
      </w:r>
      <w:proofErr w:type="spellEnd"/>
      <w:r>
        <w:rPr>
          <w:sz w:val="28"/>
          <w:szCs w:val="28"/>
        </w:rPr>
        <w:t xml:space="preserve"> </w:t>
      </w:r>
      <w:proofErr w:type="spellStart"/>
      <w:r>
        <w:rPr>
          <w:sz w:val="28"/>
          <w:szCs w:val="28"/>
        </w:rPr>
        <w:t>маркетинговим</w:t>
      </w:r>
      <w:proofErr w:type="spellEnd"/>
      <w:r>
        <w:rPr>
          <w:sz w:val="28"/>
          <w:szCs w:val="28"/>
        </w:rPr>
        <w:t xml:space="preserve">, </w:t>
      </w:r>
      <w:proofErr w:type="spellStart"/>
      <w:r>
        <w:rPr>
          <w:sz w:val="28"/>
          <w:szCs w:val="28"/>
        </w:rPr>
        <w:t>індивідуалістичним</w:t>
      </w:r>
      <w:proofErr w:type="spellEnd"/>
      <w:r>
        <w:rPr>
          <w:sz w:val="28"/>
          <w:szCs w:val="28"/>
        </w:rPr>
        <w:t xml:space="preserve">, </w:t>
      </w:r>
      <w:proofErr w:type="spellStart"/>
      <w:r>
        <w:rPr>
          <w:sz w:val="28"/>
          <w:szCs w:val="28"/>
        </w:rPr>
        <w:t>інформаційним</w:t>
      </w:r>
      <w:proofErr w:type="spellEnd"/>
      <w:r>
        <w:rPr>
          <w:sz w:val="28"/>
          <w:szCs w:val="28"/>
        </w:rPr>
        <w:t>.</w:t>
      </w:r>
    </w:p>
    <w:p w14:paraId="41EBFCA7" w14:textId="77777777" w:rsidR="000078AB" w:rsidRDefault="00000000">
      <w:pPr>
        <w:spacing w:line="360" w:lineRule="auto"/>
        <w:ind w:firstLine="851"/>
        <w:jc w:val="both"/>
        <w:rPr>
          <w:sz w:val="28"/>
          <w:szCs w:val="28"/>
        </w:rPr>
      </w:pPr>
      <w:r>
        <w:rPr>
          <w:sz w:val="28"/>
          <w:szCs w:val="28"/>
        </w:rPr>
        <w:t xml:space="preserve">Суть </w:t>
      </w:r>
      <w:proofErr w:type="spellStart"/>
      <w:r>
        <w:rPr>
          <w:sz w:val="28"/>
          <w:szCs w:val="28"/>
        </w:rPr>
        <w:t>американської</w:t>
      </w:r>
      <w:proofErr w:type="spellEnd"/>
      <w:r>
        <w:rPr>
          <w:sz w:val="28"/>
          <w:szCs w:val="28"/>
        </w:rPr>
        <w:t xml:space="preserve"> </w:t>
      </w:r>
      <w:proofErr w:type="spellStart"/>
      <w:r>
        <w:rPr>
          <w:sz w:val="28"/>
          <w:szCs w:val="28"/>
        </w:rPr>
        <w:t>моделі</w:t>
      </w:r>
      <w:proofErr w:type="spellEnd"/>
      <w:r>
        <w:rPr>
          <w:sz w:val="28"/>
          <w:szCs w:val="28"/>
        </w:rPr>
        <w:t xml:space="preserve"> менеджменту </w:t>
      </w:r>
      <w:proofErr w:type="spellStart"/>
      <w:r>
        <w:rPr>
          <w:sz w:val="28"/>
          <w:szCs w:val="28"/>
        </w:rPr>
        <w:t>полягає</w:t>
      </w:r>
      <w:proofErr w:type="spellEnd"/>
      <w:r>
        <w:rPr>
          <w:sz w:val="28"/>
          <w:szCs w:val="28"/>
        </w:rPr>
        <w:t xml:space="preserve"> в початковому </w:t>
      </w:r>
      <w:proofErr w:type="spellStart"/>
      <w:r>
        <w:rPr>
          <w:sz w:val="28"/>
          <w:szCs w:val="28"/>
        </w:rPr>
        <w:t>переконанні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успіх</w:t>
      </w:r>
      <w:proofErr w:type="spellEnd"/>
      <w:r>
        <w:rPr>
          <w:sz w:val="28"/>
          <w:szCs w:val="28"/>
        </w:rPr>
        <w:t xml:space="preserve"> </w:t>
      </w:r>
      <w:proofErr w:type="spellStart"/>
      <w:r>
        <w:rPr>
          <w:sz w:val="28"/>
          <w:szCs w:val="28"/>
        </w:rPr>
        <w:t>фірми</w:t>
      </w:r>
      <w:proofErr w:type="spellEnd"/>
      <w:r>
        <w:rPr>
          <w:sz w:val="28"/>
          <w:szCs w:val="28"/>
        </w:rPr>
        <w:t xml:space="preserve"> </w:t>
      </w:r>
      <w:proofErr w:type="spellStart"/>
      <w:r>
        <w:rPr>
          <w:sz w:val="28"/>
          <w:szCs w:val="28"/>
        </w:rPr>
        <w:t>залежить</w:t>
      </w:r>
      <w:proofErr w:type="spellEnd"/>
      <w:r>
        <w:rPr>
          <w:sz w:val="28"/>
          <w:szCs w:val="28"/>
        </w:rPr>
        <w:t xml:space="preserve">, перш за все, </w:t>
      </w:r>
      <w:proofErr w:type="spellStart"/>
      <w:r>
        <w:rPr>
          <w:sz w:val="28"/>
          <w:szCs w:val="28"/>
        </w:rPr>
        <w:t>від</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що</w:t>
      </w:r>
      <w:proofErr w:type="spellEnd"/>
      <w:r>
        <w:rPr>
          <w:sz w:val="28"/>
          <w:szCs w:val="28"/>
        </w:rPr>
        <w:t xml:space="preserve"> лежать в </w:t>
      </w:r>
      <w:proofErr w:type="spellStart"/>
      <w:r>
        <w:rPr>
          <w:sz w:val="28"/>
          <w:szCs w:val="28"/>
        </w:rPr>
        <w:t>його</w:t>
      </w:r>
      <w:proofErr w:type="spellEnd"/>
      <w:r>
        <w:rPr>
          <w:sz w:val="28"/>
          <w:szCs w:val="28"/>
        </w:rPr>
        <w:t xml:space="preserve"> межах (</w:t>
      </w:r>
      <w:proofErr w:type="spellStart"/>
      <w:r>
        <w:rPr>
          <w:sz w:val="28"/>
          <w:szCs w:val="28"/>
        </w:rPr>
        <w:t>раціональної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виробництва</w:t>
      </w:r>
      <w:proofErr w:type="spellEnd"/>
      <w:r>
        <w:rPr>
          <w:sz w:val="28"/>
          <w:szCs w:val="28"/>
        </w:rPr>
        <w:t xml:space="preserve"> </w:t>
      </w:r>
      <w:proofErr w:type="spellStart"/>
      <w:r>
        <w:rPr>
          <w:sz w:val="28"/>
          <w:szCs w:val="28"/>
        </w:rPr>
        <w:t>продукції</w:t>
      </w:r>
      <w:proofErr w:type="spellEnd"/>
      <w:r>
        <w:rPr>
          <w:sz w:val="28"/>
          <w:szCs w:val="28"/>
        </w:rPr>
        <w:t xml:space="preserve">, </w:t>
      </w:r>
      <w:proofErr w:type="spellStart"/>
      <w:r>
        <w:rPr>
          <w:sz w:val="28"/>
          <w:szCs w:val="28"/>
        </w:rPr>
        <w:t>зниження</w:t>
      </w:r>
      <w:proofErr w:type="spellEnd"/>
      <w:r>
        <w:rPr>
          <w:sz w:val="28"/>
          <w:szCs w:val="28"/>
        </w:rPr>
        <w:t xml:space="preserve"> </w:t>
      </w:r>
      <w:proofErr w:type="spellStart"/>
      <w:r>
        <w:rPr>
          <w:sz w:val="28"/>
          <w:szCs w:val="28"/>
        </w:rPr>
        <w:t>витрат</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внутрішньовиробничих</w:t>
      </w:r>
      <w:proofErr w:type="spellEnd"/>
      <w:r>
        <w:rPr>
          <w:sz w:val="28"/>
          <w:szCs w:val="28"/>
        </w:rPr>
        <w:t xml:space="preserve"> </w:t>
      </w:r>
      <w:proofErr w:type="spellStart"/>
      <w:r>
        <w:rPr>
          <w:sz w:val="28"/>
          <w:szCs w:val="28"/>
        </w:rPr>
        <w:t>резервів</w:t>
      </w:r>
      <w:proofErr w:type="spellEnd"/>
      <w:r>
        <w:rPr>
          <w:sz w:val="28"/>
          <w:szCs w:val="28"/>
        </w:rPr>
        <w:t xml:space="preserve">, </w:t>
      </w:r>
      <w:proofErr w:type="spellStart"/>
      <w:r>
        <w:rPr>
          <w:sz w:val="28"/>
          <w:szCs w:val="28"/>
        </w:rPr>
        <w:t>зростання</w:t>
      </w:r>
      <w:proofErr w:type="spellEnd"/>
      <w:r>
        <w:rPr>
          <w:sz w:val="28"/>
          <w:szCs w:val="28"/>
        </w:rPr>
        <w:t xml:space="preserve"> </w:t>
      </w:r>
      <w:proofErr w:type="spellStart"/>
      <w:r>
        <w:rPr>
          <w:sz w:val="28"/>
          <w:szCs w:val="28"/>
        </w:rPr>
        <w:t>продуктивності</w:t>
      </w:r>
      <w:proofErr w:type="spellEnd"/>
      <w:r>
        <w:rPr>
          <w:sz w:val="28"/>
          <w:szCs w:val="28"/>
        </w:rPr>
        <w:t xml:space="preserve"> </w:t>
      </w:r>
      <w:proofErr w:type="spellStart"/>
      <w:r>
        <w:rPr>
          <w:sz w:val="28"/>
          <w:szCs w:val="28"/>
        </w:rPr>
        <w:t>праці</w:t>
      </w:r>
      <w:proofErr w:type="spellEnd"/>
      <w:r>
        <w:rPr>
          <w:sz w:val="28"/>
          <w:szCs w:val="28"/>
        </w:rPr>
        <w:t xml:space="preserve"> та </w:t>
      </w:r>
      <w:proofErr w:type="spellStart"/>
      <w:r>
        <w:rPr>
          <w:sz w:val="28"/>
          <w:szCs w:val="28"/>
        </w:rPr>
        <w:t>ефективності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всіх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Фірма</w:t>
      </w:r>
      <w:proofErr w:type="spellEnd"/>
      <w:r>
        <w:rPr>
          <w:sz w:val="28"/>
          <w:szCs w:val="28"/>
        </w:rPr>
        <w:t xml:space="preserve"> </w:t>
      </w:r>
      <w:proofErr w:type="spellStart"/>
      <w:r>
        <w:rPr>
          <w:sz w:val="28"/>
          <w:szCs w:val="28"/>
        </w:rPr>
        <w:t>розглядається</w:t>
      </w:r>
      <w:proofErr w:type="spellEnd"/>
      <w:r>
        <w:rPr>
          <w:sz w:val="28"/>
          <w:szCs w:val="28"/>
        </w:rPr>
        <w:t xml:space="preserve"> як </w:t>
      </w:r>
      <w:proofErr w:type="spellStart"/>
      <w:r>
        <w:rPr>
          <w:sz w:val="28"/>
          <w:szCs w:val="28"/>
        </w:rPr>
        <w:t>закрита</w:t>
      </w:r>
      <w:proofErr w:type="spellEnd"/>
      <w:r>
        <w:rPr>
          <w:sz w:val="28"/>
          <w:szCs w:val="28"/>
        </w:rPr>
        <w:t xml:space="preserve"> система. При такому </w:t>
      </w:r>
      <w:proofErr w:type="spellStart"/>
      <w:r>
        <w:rPr>
          <w:sz w:val="28"/>
          <w:szCs w:val="28"/>
        </w:rPr>
        <w:t>підході</w:t>
      </w:r>
      <w:proofErr w:type="spellEnd"/>
      <w:r>
        <w:rPr>
          <w:sz w:val="28"/>
          <w:szCs w:val="28"/>
        </w:rPr>
        <w:t xml:space="preserve"> </w:t>
      </w:r>
      <w:proofErr w:type="spellStart"/>
      <w:r>
        <w:rPr>
          <w:sz w:val="28"/>
          <w:szCs w:val="28"/>
        </w:rPr>
        <w:t>цілі</w:t>
      </w:r>
      <w:proofErr w:type="spellEnd"/>
      <w:r>
        <w:rPr>
          <w:sz w:val="28"/>
          <w:szCs w:val="28"/>
        </w:rPr>
        <w:t xml:space="preserve"> і </w:t>
      </w:r>
      <w:proofErr w:type="spellStart"/>
      <w:r>
        <w:rPr>
          <w:sz w:val="28"/>
          <w:szCs w:val="28"/>
        </w:rPr>
        <w:t>завдання</w:t>
      </w:r>
      <w:proofErr w:type="spellEnd"/>
      <w:r>
        <w:rPr>
          <w:sz w:val="28"/>
          <w:szCs w:val="28"/>
        </w:rPr>
        <w:t xml:space="preserve"> </w:t>
      </w:r>
      <w:proofErr w:type="spellStart"/>
      <w:r>
        <w:rPr>
          <w:sz w:val="28"/>
          <w:szCs w:val="28"/>
        </w:rPr>
        <w:t>вважаються</w:t>
      </w:r>
      <w:proofErr w:type="spellEnd"/>
      <w:r>
        <w:rPr>
          <w:sz w:val="28"/>
          <w:szCs w:val="28"/>
        </w:rPr>
        <w:t xml:space="preserve"> </w:t>
      </w:r>
      <w:proofErr w:type="spellStart"/>
      <w:r>
        <w:rPr>
          <w:sz w:val="28"/>
          <w:szCs w:val="28"/>
        </w:rPr>
        <w:t>заданими</w:t>
      </w:r>
      <w:proofErr w:type="spellEnd"/>
      <w:r>
        <w:rPr>
          <w:sz w:val="28"/>
          <w:szCs w:val="28"/>
        </w:rPr>
        <w:t xml:space="preserve"> і </w:t>
      </w:r>
      <w:proofErr w:type="spellStart"/>
      <w:r>
        <w:rPr>
          <w:sz w:val="28"/>
          <w:szCs w:val="28"/>
        </w:rPr>
        <w:t>стабільними</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тривалого</w:t>
      </w:r>
      <w:proofErr w:type="spellEnd"/>
      <w:r>
        <w:rPr>
          <w:sz w:val="28"/>
          <w:szCs w:val="28"/>
        </w:rPr>
        <w:t xml:space="preserve"> часу; основою </w:t>
      </w:r>
      <w:proofErr w:type="spellStart"/>
      <w:r>
        <w:rPr>
          <w:sz w:val="28"/>
          <w:szCs w:val="28"/>
        </w:rPr>
        <w:t>стратегії</w:t>
      </w:r>
      <w:proofErr w:type="spellEnd"/>
      <w:r>
        <w:rPr>
          <w:sz w:val="28"/>
          <w:szCs w:val="28"/>
        </w:rPr>
        <w:t xml:space="preserve"> є </w:t>
      </w:r>
      <w:proofErr w:type="spellStart"/>
      <w:r>
        <w:rPr>
          <w:sz w:val="28"/>
          <w:szCs w:val="28"/>
        </w:rPr>
        <w:t>безперервне</w:t>
      </w:r>
      <w:proofErr w:type="spellEnd"/>
      <w:r>
        <w:rPr>
          <w:sz w:val="28"/>
          <w:szCs w:val="28"/>
        </w:rPr>
        <w:t xml:space="preserve"> </w:t>
      </w:r>
      <w:proofErr w:type="spellStart"/>
      <w:r>
        <w:rPr>
          <w:sz w:val="28"/>
          <w:szCs w:val="28"/>
        </w:rPr>
        <w:t>зростання</w:t>
      </w:r>
      <w:proofErr w:type="spellEnd"/>
      <w:r>
        <w:rPr>
          <w:sz w:val="28"/>
          <w:szCs w:val="28"/>
        </w:rPr>
        <w:t xml:space="preserve"> і </w:t>
      </w:r>
      <w:proofErr w:type="spellStart"/>
      <w:r>
        <w:rPr>
          <w:sz w:val="28"/>
          <w:szCs w:val="28"/>
        </w:rPr>
        <w:t>поглиблення</w:t>
      </w:r>
      <w:proofErr w:type="spellEnd"/>
      <w:r>
        <w:rPr>
          <w:sz w:val="28"/>
          <w:szCs w:val="28"/>
        </w:rPr>
        <w:t xml:space="preserve"> </w:t>
      </w:r>
      <w:proofErr w:type="spellStart"/>
      <w:r>
        <w:rPr>
          <w:sz w:val="28"/>
          <w:szCs w:val="28"/>
        </w:rPr>
        <w:t>спеціалізації</w:t>
      </w:r>
      <w:proofErr w:type="spellEnd"/>
      <w:r>
        <w:rPr>
          <w:sz w:val="28"/>
          <w:szCs w:val="28"/>
        </w:rPr>
        <w:t xml:space="preserve"> </w:t>
      </w:r>
      <w:proofErr w:type="spellStart"/>
      <w:r>
        <w:rPr>
          <w:sz w:val="28"/>
          <w:szCs w:val="28"/>
        </w:rPr>
        <w:t>виробництва</w:t>
      </w:r>
      <w:proofErr w:type="spellEnd"/>
      <w:r>
        <w:rPr>
          <w:sz w:val="28"/>
          <w:szCs w:val="28"/>
        </w:rPr>
        <w:t xml:space="preserve">; </w:t>
      </w:r>
      <w:proofErr w:type="spellStart"/>
      <w:r>
        <w:rPr>
          <w:sz w:val="28"/>
          <w:szCs w:val="28"/>
        </w:rPr>
        <w:t>організаційна</w:t>
      </w:r>
      <w:proofErr w:type="spellEnd"/>
      <w:r>
        <w:rPr>
          <w:sz w:val="28"/>
          <w:szCs w:val="28"/>
        </w:rPr>
        <w:t xml:space="preserve"> структура </w:t>
      </w:r>
      <w:proofErr w:type="spellStart"/>
      <w:r>
        <w:rPr>
          <w:sz w:val="28"/>
          <w:szCs w:val="28"/>
        </w:rPr>
        <w:t>будується</w:t>
      </w:r>
      <w:proofErr w:type="spellEnd"/>
      <w:r>
        <w:rPr>
          <w:sz w:val="28"/>
          <w:szCs w:val="28"/>
        </w:rPr>
        <w:t xml:space="preserve"> за </w:t>
      </w:r>
      <w:proofErr w:type="spellStart"/>
      <w:r>
        <w:rPr>
          <w:sz w:val="28"/>
          <w:szCs w:val="28"/>
        </w:rPr>
        <w:t>функціональним</w:t>
      </w:r>
      <w:proofErr w:type="spellEnd"/>
      <w:r>
        <w:rPr>
          <w:sz w:val="28"/>
          <w:szCs w:val="28"/>
        </w:rPr>
        <w:t xml:space="preserve"> принципом (з </w:t>
      </w:r>
      <w:proofErr w:type="spellStart"/>
      <w:r>
        <w:rPr>
          <w:sz w:val="28"/>
          <w:szCs w:val="28"/>
        </w:rPr>
        <w:t>чітким</w:t>
      </w:r>
      <w:proofErr w:type="spellEnd"/>
      <w:r>
        <w:rPr>
          <w:sz w:val="28"/>
          <w:szCs w:val="28"/>
        </w:rPr>
        <w:t xml:space="preserve"> </w:t>
      </w:r>
      <w:proofErr w:type="spellStart"/>
      <w:r>
        <w:rPr>
          <w:sz w:val="28"/>
          <w:szCs w:val="28"/>
        </w:rPr>
        <w:t>поділом</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управління</w:t>
      </w:r>
      <w:proofErr w:type="spellEnd"/>
      <w:r>
        <w:rPr>
          <w:sz w:val="28"/>
          <w:szCs w:val="28"/>
        </w:rPr>
        <w:t xml:space="preserve"> по службах); </w:t>
      </w:r>
      <w:proofErr w:type="spellStart"/>
      <w:r>
        <w:rPr>
          <w:sz w:val="28"/>
          <w:szCs w:val="28"/>
        </w:rPr>
        <w:t>вирішальне</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має</w:t>
      </w:r>
      <w:proofErr w:type="spellEnd"/>
      <w:r>
        <w:rPr>
          <w:sz w:val="28"/>
          <w:szCs w:val="28"/>
        </w:rPr>
        <w:t xml:space="preserve"> контроль </w:t>
      </w:r>
      <w:proofErr w:type="spellStart"/>
      <w:r>
        <w:rPr>
          <w:sz w:val="28"/>
          <w:szCs w:val="28"/>
        </w:rPr>
        <w:t>всіх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чітке</w:t>
      </w:r>
      <w:proofErr w:type="spellEnd"/>
      <w:r>
        <w:rPr>
          <w:sz w:val="28"/>
          <w:szCs w:val="28"/>
        </w:rPr>
        <w:t xml:space="preserve"> </w:t>
      </w:r>
      <w:proofErr w:type="spellStart"/>
      <w:r>
        <w:rPr>
          <w:sz w:val="28"/>
          <w:szCs w:val="28"/>
        </w:rPr>
        <w:t>виконання</w:t>
      </w:r>
      <w:proofErr w:type="spellEnd"/>
      <w:r>
        <w:rPr>
          <w:sz w:val="28"/>
          <w:szCs w:val="28"/>
        </w:rPr>
        <w:t xml:space="preserve"> кадрами </w:t>
      </w:r>
      <w:proofErr w:type="spellStart"/>
      <w:r>
        <w:rPr>
          <w:sz w:val="28"/>
          <w:szCs w:val="28"/>
        </w:rPr>
        <w:t>управління</w:t>
      </w:r>
      <w:proofErr w:type="spellEnd"/>
      <w:r>
        <w:rPr>
          <w:sz w:val="28"/>
          <w:szCs w:val="28"/>
        </w:rPr>
        <w:t xml:space="preserve"> </w:t>
      </w:r>
      <w:proofErr w:type="spellStart"/>
      <w:r>
        <w:rPr>
          <w:sz w:val="28"/>
          <w:szCs w:val="28"/>
        </w:rPr>
        <w:t>вказівок</w:t>
      </w:r>
      <w:proofErr w:type="spellEnd"/>
      <w:r>
        <w:rPr>
          <w:sz w:val="28"/>
          <w:szCs w:val="28"/>
        </w:rPr>
        <w:t xml:space="preserve"> </w:t>
      </w:r>
      <w:proofErr w:type="spellStart"/>
      <w:r>
        <w:rPr>
          <w:sz w:val="28"/>
          <w:szCs w:val="28"/>
        </w:rPr>
        <w:t>зверху</w:t>
      </w:r>
      <w:proofErr w:type="spellEnd"/>
      <w:r>
        <w:rPr>
          <w:sz w:val="28"/>
          <w:szCs w:val="28"/>
        </w:rPr>
        <w:t>.</w:t>
      </w:r>
    </w:p>
    <w:p w14:paraId="154874E7" w14:textId="77777777" w:rsidR="000078AB" w:rsidRDefault="00000000">
      <w:pPr>
        <w:spacing w:line="360" w:lineRule="auto"/>
        <w:ind w:firstLine="851"/>
        <w:jc w:val="both"/>
        <w:rPr>
          <w:sz w:val="28"/>
          <w:szCs w:val="28"/>
        </w:rPr>
      </w:pPr>
      <w:r>
        <w:rPr>
          <w:sz w:val="28"/>
          <w:szCs w:val="28"/>
        </w:rPr>
        <w:t xml:space="preserve">Суть </w:t>
      </w:r>
      <w:proofErr w:type="spellStart"/>
      <w:r>
        <w:rPr>
          <w:sz w:val="28"/>
          <w:szCs w:val="28"/>
        </w:rPr>
        <w:t>японської</w:t>
      </w:r>
      <w:proofErr w:type="spellEnd"/>
      <w:r>
        <w:rPr>
          <w:sz w:val="28"/>
          <w:szCs w:val="28"/>
        </w:rPr>
        <w:t xml:space="preserve"> </w:t>
      </w:r>
      <w:proofErr w:type="spellStart"/>
      <w:r>
        <w:rPr>
          <w:sz w:val="28"/>
          <w:szCs w:val="28"/>
        </w:rPr>
        <w:t>моделі</w:t>
      </w:r>
      <w:proofErr w:type="spellEnd"/>
      <w:r>
        <w:rPr>
          <w:sz w:val="28"/>
          <w:szCs w:val="28"/>
        </w:rPr>
        <w:t xml:space="preserve"> менеджменту та </w:t>
      </w:r>
      <w:proofErr w:type="spellStart"/>
      <w:r>
        <w:rPr>
          <w:sz w:val="28"/>
          <w:szCs w:val="28"/>
        </w:rPr>
        <w:t>організації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зводиться</w:t>
      </w:r>
      <w:proofErr w:type="spellEnd"/>
      <w:r>
        <w:rPr>
          <w:sz w:val="28"/>
          <w:szCs w:val="28"/>
        </w:rPr>
        <w:t xml:space="preserve"> до того, </w:t>
      </w:r>
      <w:proofErr w:type="spellStart"/>
      <w:r>
        <w:rPr>
          <w:sz w:val="28"/>
          <w:szCs w:val="28"/>
        </w:rPr>
        <w:t>що</w:t>
      </w:r>
      <w:proofErr w:type="spellEnd"/>
      <w:r>
        <w:rPr>
          <w:sz w:val="28"/>
          <w:szCs w:val="28"/>
        </w:rPr>
        <w:t xml:space="preserve"> </w:t>
      </w:r>
      <w:proofErr w:type="spellStart"/>
      <w:r>
        <w:rPr>
          <w:sz w:val="28"/>
          <w:szCs w:val="28"/>
        </w:rPr>
        <w:t>ідеальна</w:t>
      </w:r>
      <w:proofErr w:type="spellEnd"/>
      <w:r>
        <w:rPr>
          <w:sz w:val="28"/>
          <w:szCs w:val="28"/>
        </w:rPr>
        <w:t xml:space="preserve"> </w:t>
      </w:r>
      <w:proofErr w:type="spellStart"/>
      <w:r>
        <w:rPr>
          <w:sz w:val="28"/>
          <w:szCs w:val="28"/>
        </w:rPr>
        <w:t>організація</w:t>
      </w:r>
      <w:proofErr w:type="spellEnd"/>
      <w:r>
        <w:rPr>
          <w:sz w:val="28"/>
          <w:szCs w:val="28"/>
        </w:rPr>
        <w:t xml:space="preserve"> не повинна </w:t>
      </w:r>
      <w:proofErr w:type="spellStart"/>
      <w:r>
        <w:rPr>
          <w:sz w:val="28"/>
          <w:szCs w:val="28"/>
        </w:rPr>
        <w:t>мати</w:t>
      </w:r>
      <w:proofErr w:type="spellEnd"/>
      <w:r>
        <w:rPr>
          <w:sz w:val="28"/>
          <w:szCs w:val="28"/>
        </w:rPr>
        <w:t xml:space="preserve"> </w:t>
      </w:r>
      <w:proofErr w:type="spellStart"/>
      <w:r>
        <w:rPr>
          <w:sz w:val="28"/>
          <w:szCs w:val="28"/>
        </w:rPr>
        <w:t>ні</w:t>
      </w:r>
      <w:proofErr w:type="spellEnd"/>
      <w:r>
        <w:rPr>
          <w:sz w:val="28"/>
          <w:szCs w:val="28"/>
        </w:rPr>
        <w:t xml:space="preserve"> </w:t>
      </w:r>
      <w:proofErr w:type="spellStart"/>
      <w:r>
        <w:rPr>
          <w:sz w:val="28"/>
          <w:szCs w:val="28"/>
        </w:rPr>
        <w:t>офіційної</w:t>
      </w:r>
      <w:proofErr w:type="spellEnd"/>
      <w:r>
        <w:rPr>
          <w:sz w:val="28"/>
          <w:szCs w:val="28"/>
        </w:rPr>
        <w:t xml:space="preserve"> </w:t>
      </w:r>
      <w:proofErr w:type="spellStart"/>
      <w:r>
        <w:rPr>
          <w:sz w:val="28"/>
          <w:szCs w:val="28"/>
        </w:rPr>
        <w:t>організаційної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ні</w:t>
      </w:r>
      <w:proofErr w:type="spellEnd"/>
      <w:r>
        <w:rPr>
          <w:sz w:val="28"/>
          <w:szCs w:val="28"/>
        </w:rPr>
        <w:t xml:space="preserve"> будь-</w:t>
      </w:r>
      <w:proofErr w:type="spellStart"/>
      <w:r>
        <w:rPr>
          <w:sz w:val="28"/>
          <w:szCs w:val="28"/>
        </w:rPr>
        <w:t>якої</w:t>
      </w:r>
      <w:proofErr w:type="spellEnd"/>
      <w:r>
        <w:rPr>
          <w:sz w:val="28"/>
          <w:szCs w:val="28"/>
        </w:rPr>
        <w:t xml:space="preserve"> </w:t>
      </w:r>
      <w:proofErr w:type="spellStart"/>
      <w:r>
        <w:rPr>
          <w:sz w:val="28"/>
          <w:szCs w:val="28"/>
        </w:rPr>
        <w:t>формальної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взагалі</w:t>
      </w:r>
      <w:proofErr w:type="spellEnd"/>
      <w:r>
        <w:rPr>
          <w:sz w:val="28"/>
          <w:szCs w:val="28"/>
        </w:rPr>
        <w:t xml:space="preserve">. </w:t>
      </w:r>
      <w:proofErr w:type="spellStart"/>
      <w:r>
        <w:rPr>
          <w:sz w:val="28"/>
          <w:szCs w:val="28"/>
        </w:rPr>
        <w:t>Японський</w:t>
      </w:r>
      <w:proofErr w:type="spellEnd"/>
      <w:r>
        <w:rPr>
          <w:sz w:val="28"/>
          <w:szCs w:val="28"/>
        </w:rPr>
        <w:t xml:space="preserve"> тип </w:t>
      </w:r>
      <w:proofErr w:type="spellStart"/>
      <w:r>
        <w:rPr>
          <w:sz w:val="28"/>
          <w:szCs w:val="28"/>
        </w:rPr>
        <w:t>організації</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що</w:t>
      </w:r>
      <w:proofErr w:type="spellEnd"/>
      <w:r>
        <w:rPr>
          <w:sz w:val="28"/>
          <w:szCs w:val="28"/>
        </w:rPr>
        <w:t xml:space="preserve"> є результатом </w:t>
      </w:r>
      <w:proofErr w:type="spellStart"/>
      <w:r>
        <w:rPr>
          <w:sz w:val="28"/>
          <w:szCs w:val="28"/>
        </w:rPr>
        <w:t>специфічної</w:t>
      </w:r>
      <w:proofErr w:type="spellEnd"/>
      <w:r>
        <w:rPr>
          <w:sz w:val="28"/>
          <w:szCs w:val="28"/>
        </w:rPr>
        <w:t xml:space="preserve"> </w:t>
      </w:r>
      <w:proofErr w:type="spellStart"/>
      <w:r>
        <w:rPr>
          <w:sz w:val="28"/>
          <w:szCs w:val="28"/>
        </w:rPr>
        <w:t>культури</w:t>
      </w:r>
      <w:proofErr w:type="spellEnd"/>
      <w:r>
        <w:rPr>
          <w:sz w:val="28"/>
          <w:szCs w:val="28"/>
        </w:rPr>
        <w:t xml:space="preserve"> та </w:t>
      </w:r>
      <w:proofErr w:type="spellStart"/>
      <w:r>
        <w:rPr>
          <w:sz w:val="28"/>
          <w:szCs w:val="28"/>
        </w:rPr>
        <w:t>економічної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оцінюється</w:t>
      </w:r>
      <w:proofErr w:type="spellEnd"/>
      <w:r>
        <w:rPr>
          <w:sz w:val="28"/>
          <w:szCs w:val="28"/>
        </w:rPr>
        <w:t xml:space="preserve"> </w:t>
      </w:r>
      <w:proofErr w:type="spellStart"/>
      <w:r>
        <w:rPr>
          <w:sz w:val="28"/>
          <w:szCs w:val="28"/>
        </w:rPr>
        <w:t>фахівцями</w:t>
      </w:r>
      <w:proofErr w:type="spellEnd"/>
      <w:r>
        <w:rPr>
          <w:sz w:val="28"/>
          <w:szCs w:val="28"/>
        </w:rPr>
        <w:t xml:space="preserve"> як </w:t>
      </w:r>
      <w:proofErr w:type="spellStart"/>
      <w:r>
        <w:rPr>
          <w:sz w:val="28"/>
          <w:szCs w:val="28"/>
        </w:rPr>
        <w:t>забезпечує</w:t>
      </w:r>
      <w:proofErr w:type="spellEnd"/>
      <w:r>
        <w:rPr>
          <w:sz w:val="28"/>
          <w:szCs w:val="28"/>
        </w:rPr>
        <w:t xml:space="preserve"> </w:t>
      </w:r>
      <w:proofErr w:type="spellStart"/>
      <w:r>
        <w:rPr>
          <w:sz w:val="28"/>
          <w:szCs w:val="28"/>
        </w:rPr>
        <w:t>найбільшу</w:t>
      </w:r>
      <w:proofErr w:type="spellEnd"/>
      <w:r>
        <w:rPr>
          <w:sz w:val="28"/>
          <w:szCs w:val="28"/>
        </w:rPr>
        <w:t xml:space="preserve"> </w:t>
      </w:r>
      <w:proofErr w:type="spellStart"/>
      <w:r>
        <w:rPr>
          <w:sz w:val="28"/>
          <w:szCs w:val="28"/>
        </w:rPr>
        <w:t>гармонійність</w:t>
      </w:r>
      <w:proofErr w:type="spellEnd"/>
      <w:r>
        <w:rPr>
          <w:sz w:val="28"/>
          <w:szCs w:val="28"/>
        </w:rPr>
        <w:t xml:space="preserve"> і </w:t>
      </w:r>
      <w:proofErr w:type="spellStart"/>
      <w:r>
        <w:rPr>
          <w:sz w:val="28"/>
          <w:szCs w:val="28"/>
        </w:rPr>
        <w:t>мобільність</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необхідну</w:t>
      </w:r>
      <w:proofErr w:type="spellEnd"/>
      <w:r>
        <w:rPr>
          <w:sz w:val="28"/>
          <w:szCs w:val="28"/>
        </w:rPr>
        <w:t xml:space="preserve"> в </w:t>
      </w:r>
      <w:proofErr w:type="spellStart"/>
      <w:r>
        <w:rPr>
          <w:sz w:val="28"/>
          <w:szCs w:val="28"/>
        </w:rPr>
        <w:t>сучасному</w:t>
      </w:r>
      <w:proofErr w:type="spellEnd"/>
      <w:r>
        <w:rPr>
          <w:sz w:val="28"/>
          <w:szCs w:val="28"/>
        </w:rPr>
        <w:t xml:space="preserve"> </w:t>
      </w:r>
      <w:proofErr w:type="spellStart"/>
      <w:r>
        <w:rPr>
          <w:sz w:val="28"/>
          <w:szCs w:val="28"/>
        </w:rPr>
        <w:t>динамічному</w:t>
      </w:r>
      <w:proofErr w:type="spellEnd"/>
      <w:r>
        <w:rPr>
          <w:sz w:val="28"/>
          <w:szCs w:val="28"/>
        </w:rPr>
        <w:t xml:space="preserve"> </w:t>
      </w:r>
      <w:proofErr w:type="spellStart"/>
      <w:r>
        <w:rPr>
          <w:sz w:val="28"/>
          <w:szCs w:val="28"/>
        </w:rPr>
        <w:t>світі</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японської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проявляються</w:t>
      </w:r>
      <w:proofErr w:type="spellEnd"/>
      <w:r>
        <w:rPr>
          <w:sz w:val="28"/>
          <w:szCs w:val="28"/>
        </w:rPr>
        <w:t xml:space="preserve"> в </w:t>
      </w:r>
      <w:proofErr w:type="spellStart"/>
      <w:r>
        <w:rPr>
          <w:sz w:val="28"/>
          <w:szCs w:val="28"/>
        </w:rPr>
        <w:t>управлінні</w:t>
      </w:r>
      <w:proofErr w:type="spellEnd"/>
      <w:r>
        <w:rPr>
          <w:sz w:val="28"/>
          <w:szCs w:val="28"/>
        </w:rPr>
        <w:t xml:space="preserve"> персоналом, </w:t>
      </w:r>
      <w:proofErr w:type="spellStart"/>
      <w:r>
        <w:rPr>
          <w:sz w:val="28"/>
          <w:szCs w:val="28"/>
        </w:rPr>
        <w:t>виробництвом</w:t>
      </w:r>
      <w:proofErr w:type="spellEnd"/>
      <w:r>
        <w:rPr>
          <w:sz w:val="28"/>
          <w:szCs w:val="28"/>
        </w:rPr>
        <w:t xml:space="preserve">, </w:t>
      </w:r>
      <w:proofErr w:type="spellStart"/>
      <w:r>
        <w:rPr>
          <w:sz w:val="28"/>
          <w:szCs w:val="28"/>
        </w:rPr>
        <w:t>збутом</w:t>
      </w:r>
      <w:proofErr w:type="spellEnd"/>
      <w:r>
        <w:rPr>
          <w:sz w:val="28"/>
          <w:szCs w:val="28"/>
        </w:rPr>
        <w:t xml:space="preserve">, </w:t>
      </w:r>
      <w:proofErr w:type="spellStart"/>
      <w:r>
        <w:rPr>
          <w:sz w:val="28"/>
          <w:szCs w:val="28"/>
        </w:rPr>
        <w:t>фінансами</w:t>
      </w:r>
      <w:proofErr w:type="spellEnd"/>
      <w:r>
        <w:rPr>
          <w:sz w:val="28"/>
          <w:szCs w:val="28"/>
        </w:rPr>
        <w:t xml:space="preserve">. Система </w:t>
      </w:r>
      <w:proofErr w:type="spellStart"/>
      <w:r>
        <w:rPr>
          <w:sz w:val="28"/>
          <w:szCs w:val="28"/>
        </w:rPr>
        <w:t>довічного</w:t>
      </w:r>
      <w:proofErr w:type="spellEnd"/>
      <w:r>
        <w:rPr>
          <w:sz w:val="28"/>
          <w:szCs w:val="28"/>
        </w:rPr>
        <w:t xml:space="preserve"> найму і </w:t>
      </w:r>
      <w:proofErr w:type="spellStart"/>
      <w:r>
        <w:rPr>
          <w:sz w:val="28"/>
          <w:szCs w:val="28"/>
        </w:rPr>
        <w:t>просування</w:t>
      </w:r>
      <w:proofErr w:type="spellEnd"/>
      <w:r>
        <w:rPr>
          <w:sz w:val="28"/>
          <w:szCs w:val="28"/>
        </w:rPr>
        <w:t xml:space="preserve"> в </w:t>
      </w:r>
      <w:proofErr w:type="spellStart"/>
      <w:r>
        <w:rPr>
          <w:sz w:val="28"/>
          <w:szCs w:val="28"/>
        </w:rPr>
        <w:lastRenderedPageBreak/>
        <w:t>залежності</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вислуги</w:t>
      </w:r>
      <w:proofErr w:type="spellEnd"/>
      <w:r>
        <w:rPr>
          <w:sz w:val="28"/>
          <w:szCs w:val="28"/>
        </w:rPr>
        <w:t xml:space="preserve"> </w:t>
      </w:r>
      <w:proofErr w:type="spellStart"/>
      <w:r>
        <w:rPr>
          <w:sz w:val="28"/>
          <w:szCs w:val="28"/>
        </w:rPr>
        <w:t>років</w:t>
      </w:r>
      <w:proofErr w:type="spellEnd"/>
      <w:r>
        <w:rPr>
          <w:sz w:val="28"/>
          <w:szCs w:val="28"/>
        </w:rPr>
        <w:t xml:space="preserve"> і </w:t>
      </w:r>
      <w:proofErr w:type="spellStart"/>
      <w:r>
        <w:rPr>
          <w:sz w:val="28"/>
          <w:szCs w:val="28"/>
        </w:rPr>
        <w:t>віку</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групової</w:t>
      </w:r>
      <w:proofErr w:type="spellEnd"/>
      <w:r>
        <w:rPr>
          <w:sz w:val="28"/>
          <w:szCs w:val="28"/>
        </w:rPr>
        <w:t xml:space="preserve"> </w:t>
      </w:r>
      <w:proofErr w:type="spellStart"/>
      <w:r>
        <w:rPr>
          <w:sz w:val="28"/>
          <w:szCs w:val="28"/>
        </w:rPr>
        <w:t>роботи</w:t>
      </w:r>
      <w:proofErr w:type="spellEnd"/>
      <w:r>
        <w:rPr>
          <w:sz w:val="28"/>
          <w:szCs w:val="28"/>
        </w:rPr>
        <w:t xml:space="preserve">, оплата </w:t>
      </w:r>
      <w:proofErr w:type="spellStart"/>
      <w:r>
        <w:rPr>
          <w:sz w:val="28"/>
          <w:szCs w:val="28"/>
        </w:rPr>
        <w:t>праці</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віку</w:t>
      </w:r>
      <w:proofErr w:type="spellEnd"/>
      <w:r>
        <w:rPr>
          <w:sz w:val="28"/>
          <w:szCs w:val="28"/>
        </w:rPr>
        <w:t xml:space="preserve">, вкладу в </w:t>
      </w:r>
      <w:proofErr w:type="spellStart"/>
      <w:r>
        <w:rPr>
          <w:sz w:val="28"/>
          <w:szCs w:val="28"/>
        </w:rPr>
        <w:t>раціоналізацію</w:t>
      </w:r>
      <w:proofErr w:type="spellEnd"/>
      <w:r>
        <w:rPr>
          <w:sz w:val="28"/>
          <w:szCs w:val="28"/>
        </w:rPr>
        <w:t xml:space="preserve"> і </w:t>
      </w:r>
      <w:proofErr w:type="spellStart"/>
      <w:r>
        <w:rPr>
          <w:sz w:val="28"/>
          <w:szCs w:val="28"/>
        </w:rPr>
        <w:t>якість</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безперервного</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переважно</w:t>
      </w:r>
      <w:proofErr w:type="spellEnd"/>
      <w:r>
        <w:rPr>
          <w:sz w:val="28"/>
          <w:szCs w:val="28"/>
        </w:rPr>
        <w:t xml:space="preserve"> на </w:t>
      </w:r>
      <w:proofErr w:type="spellStart"/>
      <w:r>
        <w:rPr>
          <w:sz w:val="28"/>
          <w:szCs w:val="28"/>
        </w:rPr>
        <w:t>виробництві</w:t>
      </w:r>
      <w:proofErr w:type="spellEnd"/>
      <w:r>
        <w:rPr>
          <w:sz w:val="28"/>
          <w:szCs w:val="28"/>
        </w:rPr>
        <w:t xml:space="preserve"> – </w:t>
      </w:r>
      <w:proofErr w:type="spellStart"/>
      <w:r>
        <w:rPr>
          <w:sz w:val="28"/>
          <w:szCs w:val="28"/>
        </w:rPr>
        <w:t>основні</w:t>
      </w:r>
      <w:proofErr w:type="spellEnd"/>
      <w:r>
        <w:rPr>
          <w:sz w:val="28"/>
          <w:szCs w:val="28"/>
        </w:rPr>
        <w:t xml:space="preserve"> характеристики </w:t>
      </w:r>
      <w:proofErr w:type="spellStart"/>
      <w:r>
        <w:rPr>
          <w:sz w:val="28"/>
          <w:szCs w:val="28"/>
        </w:rPr>
        <w:t>цієї</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управління</w:t>
      </w:r>
      <w:proofErr w:type="spellEnd"/>
      <w:r>
        <w:rPr>
          <w:sz w:val="28"/>
          <w:szCs w:val="28"/>
        </w:rPr>
        <w:t xml:space="preserve">. Принцип </w:t>
      </w:r>
      <w:proofErr w:type="spellStart"/>
      <w:r>
        <w:rPr>
          <w:sz w:val="28"/>
          <w:szCs w:val="28"/>
        </w:rPr>
        <w:t>оптимізації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всієї</w:t>
      </w:r>
      <w:proofErr w:type="spellEnd"/>
      <w:r>
        <w:rPr>
          <w:sz w:val="28"/>
          <w:szCs w:val="28"/>
        </w:rPr>
        <w:t xml:space="preserve"> </w:t>
      </w:r>
      <w:proofErr w:type="spellStart"/>
      <w:r>
        <w:rPr>
          <w:sz w:val="28"/>
          <w:szCs w:val="28"/>
        </w:rPr>
        <w:t>виробничої</w:t>
      </w:r>
      <w:proofErr w:type="spellEnd"/>
      <w:r>
        <w:rPr>
          <w:sz w:val="28"/>
          <w:szCs w:val="28"/>
        </w:rPr>
        <w:t xml:space="preserve"> </w:t>
      </w:r>
      <w:proofErr w:type="spellStart"/>
      <w:r>
        <w:rPr>
          <w:sz w:val="28"/>
          <w:szCs w:val="28"/>
        </w:rPr>
        <w:t>системи</w:t>
      </w:r>
      <w:proofErr w:type="spellEnd"/>
      <w:r>
        <w:rPr>
          <w:sz w:val="28"/>
          <w:szCs w:val="28"/>
        </w:rPr>
        <w:t xml:space="preserve"> як </w:t>
      </w:r>
      <w:proofErr w:type="spellStart"/>
      <w:r>
        <w:rPr>
          <w:sz w:val="28"/>
          <w:szCs w:val="28"/>
        </w:rPr>
        <w:t>цілісності</w:t>
      </w:r>
      <w:proofErr w:type="spellEnd"/>
      <w:r>
        <w:rPr>
          <w:sz w:val="28"/>
          <w:szCs w:val="28"/>
        </w:rPr>
        <w:t xml:space="preserve"> є </w:t>
      </w:r>
      <w:proofErr w:type="spellStart"/>
      <w:r>
        <w:rPr>
          <w:sz w:val="28"/>
          <w:szCs w:val="28"/>
        </w:rPr>
        <w:t>визначальним</w:t>
      </w:r>
      <w:proofErr w:type="spellEnd"/>
      <w:r>
        <w:rPr>
          <w:sz w:val="28"/>
          <w:szCs w:val="28"/>
        </w:rPr>
        <w:t xml:space="preserve"> в </w:t>
      </w:r>
      <w:proofErr w:type="spellStart"/>
      <w:r>
        <w:rPr>
          <w:sz w:val="28"/>
          <w:szCs w:val="28"/>
        </w:rPr>
        <w:t>організації</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виробництвом</w:t>
      </w:r>
      <w:proofErr w:type="spellEnd"/>
      <w:r>
        <w:rPr>
          <w:sz w:val="28"/>
          <w:szCs w:val="28"/>
        </w:rPr>
        <w:t xml:space="preserve"> .</w:t>
      </w:r>
    </w:p>
    <w:p w14:paraId="17B97A6B" w14:textId="77777777" w:rsidR="000078AB" w:rsidRDefault="00000000">
      <w:pPr>
        <w:spacing w:line="360" w:lineRule="auto"/>
        <w:ind w:firstLine="851"/>
        <w:jc w:val="both"/>
        <w:rPr>
          <w:sz w:val="28"/>
          <w:szCs w:val="28"/>
        </w:rPr>
      </w:pPr>
      <w:proofErr w:type="spellStart"/>
      <w:r>
        <w:rPr>
          <w:sz w:val="28"/>
          <w:szCs w:val="28"/>
        </w:rPr>
        <w:t>Якщо</w:t>
      </w:r>
      <w:proofErr w:type="spellEnd"/>
      <w:r>
        <w:rPr>
          <w:sz w:val="28"/>
          <w:szCs w:val="28"/>
        </w:rPr>
        <w:t xml:space="preserve"> </w:t>
      </w:r>
      <w:proofErr w:type="spellStart"/>
      <w:r>
        <w:rPr>
          <w:sz w:val="28"/>
          <w:szCs w:val="28"/>
        </w:rPr>
        <w:t>прихильники</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японської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доводять</w:t>
      </w:r>
      <w:proofErr w:type="spellEnd"/>
      <w:r>
        <w:rPr>
          <w:sz w:val="28"/>
          <w:szCs w:val="28"/>
        </w:rPr>
        <w:t xml:space="preserve">, </w:t>
      </w:r>
      <w:proofErr w:type="spellStart"/>
      <w:r>
        <w:rPr>
          <w:sz w:val="28"/>
          <w:szCs w:val="28"/>
        </w:rPr>
        <w:t>що</w:t>
      </w:r>
      <w:proofErr w:type="spellEnd"/>
      <w:r>
        <w:rPr>
          <w:sz w:val="28"/>
          <w:szCs w:val="28"/>
        </w:rPr>
        <w:t xml:space="preserve"> в </w:t>
      </w:r>
      <w:proofErr w:type="spellStart"/>
      <w:r>
        <w:rPr>
          <w:sz w:val="28"/>
          <w:szCs w:val="28"/>
        </w:rPr>
        <w:t>японських</w:t>
      </w:r>
      <w:proofErr w:type="spellEnd"/>
      <w:r>
        <w:rPr>
          <w:sz w:val="28"/>
          <w:szCs w:val="28"/>
        </w:rPr>
        <w:t xml:space="preserve"> </w:t>
      </w:r>
      <w:proofErr w:type="spellStart"/>
      <w:r>
        <w:rPr>
          <w:sz w:val="28"/>
          <w:szCs w:val="28"/>
        </w:rPr>
        <w:t>фірмах</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пристосовують</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людину</w:t>
      </w:r>
      <w:proofErr w:type="spellEnd"/>
      <w:r>
        <w:rPr>
          <w:sz w:val="28"/>
          <w:szCs w:val="28"/>
        </w:rPr>
        <w:t xml:space="preserve">, то в </w:t>
      </w:r>
      <w:proofErr w:type="spellStart"/>
      <w:r>
        <w:rPr>
          <w:sz w:val="28"/>
          <w:szCs w:val="28"/>
        </w:rPr>
        <w:t>системі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американської</w:t>
      </w:r>
      <w:proofErr w:type="spellEnd"/>
      <w:r>
        <w:rPr>
          <w:sz w:val="28"/>
          <w:szCs w:val="28"/>
        </w:rPr>
        <w:t xml:space="preserve"> </w:t>
      </w:r>
      <w:proofErr w:type="spellStart"/>
      <w:r>
        <w:rPr>
          <w:sz w:val="28"/>
          <w:szCs w:val="28"/>
        </w:rPr>
        <w:t>фірми</w:t>
      </w:r>
      <w:proofErr w:type="spellEnd"/>
      <w:r>
        <w:rPr>
          <w:sz w:val="28"/>
          <w:szCs w:val="28"/>
        </w:rPr>
        <w:t xml:space="preserve">, </w:t>
      </w:r>
      <w:proofErr w:type="spellStart"/>
      <w:r>
        <w:rPr>
          <w:sz w:val="28"/>
          <w:szCs w:val="28"/>
        </w:rPr>
        <w:t>навпаки</w:t>
      </w:r>
      <w:proofErr w:type="spellEnd"/>
      <w:r>
        <w:rPr>
          <w:sz w:val="28"/>
          <w:szCs w:val="28"/>
        </w:rPr>
        <w:t xml:space="preserve">, </w:t>
      </w:r>
      <w:proofErr w:type="spellStart"/>
      <w:r>
        <w:rPr>
          <w:sz w:val="28"/>
          <w:szCs w:val="28"/>
        </w:rPr>
        <w:t>уявлення</w:t>
      </w:r>
      <w:proofErr w:type="spellEnd"/>
      <w:r>
        <w:rPr>
          <w:sz w:val="28"/>
          <w:szCs w:val="28"/>
        </w:rPr>
        <w:t xml:space="preserve"> про </w:t>
      </w:r>
      <w:proofErr w:type="spellStart"/>
      <w:r>
        <w:rPr>
          <w:sz w:val="28"/>
          <w:szCs w:val="28"/>
        </w:rPr>
        <w:t>функції</w:t>
      </w:r>
      <w:proofErr w:type="spellEnd"/>
      <w:r>
        <w:rPr>
          <w:sz w:val="28"/>
          <w:szCs w:val="28"/>
        </w:rPr>
        <w:t xml:space="preserve">, </w:t>
      </w:r>
      <w:proofErr w:type="spellStart"/>
      <w:r>
        <w:rPr>
          <w:sz w:val="28"/>
          <w:szCs w:val="28"/>
        </w:rPr>
        <w:t>завдання</w:t>
      </w:r>
      <w:proofErr w:type="spellEnd"/>
      <w:r>
        <w:rPr>
          <w:sz w:val="28"/>
          <w:szCs w:val="28"/>
        </w:rPr>
        <w:t xml:space="preserve"> і </w:t>
      </w:r>
      <w:proofErr w:type="spellStart"/>
      <w:r>
        <w:rPr>
          <w:sz w:val="28"/>
          <w:szCs w:val="28"/>
        </w:rPr>
        <w:t>посадові</w:t>
      </w:r>
      <w:proofErr w:type="spellEnd"/>
      <w:r>
        <w:rPr>
          <w:sz w:val="28"/>
          <w:szCs w:val="28"/>
        </w:rPr>
        <w:t xml:space="preserve"> </w:t>
      </w:r>
      <w:proofErr w:type="spellStart"/>
      <w:r>
        <w:rPr>
          <w:sz w:val="28"/>
          <w:szCs w:val="28"/>
        </w:rPr>
        <w:t>обов'язки</w:t>
      </w:r>
      <w:proofErr w:type="spellEnd"/>
      <w:r>
        <w:rPr>
          <w:sz w:val="28"/>
          <w:szCs w:val="28"/>
        </w:rPr>
        <w:t xml:space="preserve">, права і </w:t>
      </w:r>
      <w:proofErr w:type="spellStart"/>
      <w:r>
        <w:rPr>
          <w:sz w:val="28"/>
          <w:szCs w:val="28"/>
        </w:rPr>
        <w:t>взаємодії</w:t>
      </w:r>
      <w:proofErr w:type="spellEnd"/>
      <w:r>
        <w:rPr>
          <w:sz w:val="28"/>
          <w:szCs w:val="28"/>
        </w:rPr>
        <w:t xml:space="preserve"> </w:t>
      </w:r>
      <w:proofErr w:type="spellStart"/>
      <w:r>
        <w:rPr>
          <w:sz w:val="28"/>
          <w:szCs w:val="28"/>
        </w:rPr>
        <w:t>передують</w:t>
      </w:r>
      <w:proofErr w:type="spellEnd"/>
      <w:r>
        <w:rPr>
          <w:sz w:val="28"/>
          <w:szCs w:val="28"/>
        </w:rPr>
        <w:t xml:space="preserve"> найму </w:t>
      </w:r>
      <w:proofErr w:type="spellStart"/>
      <w:r>
        <w:rPr>
          <w:sz w:val="28"/>
          <w:szCs w:val="28"/>
        </w:rPr>
        <w:t>працівників</w:t>
      </w:r>
      <w:proofErr w:type="spellEnd"/>
      <w:r>
        <w:rPr>
          <w:sz w:val="28"/>
          <w:szCs w:val="28"/>
        </w:rPr>
        <w:t xml:space="preserve">. За </w:t>
      </w:r>
      <w:proofErr w:type="spellStart"/>
      <w:r>
        <w:rPr>
          <w:sz w:val="28"/>
          <w:szCs w:val="28"/>
        </w:rPr>
        <w:t>сформульованими</w:t>
      </w:r>
      <w:proofErr w:type="spellEnd"/>
      <w:r>
        <w:rPr>
          <w:sz w:val="28"/>
          <w:szCs w:val="28"/>
        </w:rPr>
        <w:t xml:space="preserve"> </w:t>
      </w:r>
      <w:proofErr w:type="spellStart"/>
      <w:r>
        <w:rPr>
          <w:sz w:val="28"/>
          <w:szCs w:val="28"/>
        </w:rPr>
        <w:t>вимогами</w:t>
      </w:r>
      <w:proofErr w:type="spellEnd"/>
      <w:r>
        <w:rPr>
          <w:sz w:val="28"/>
          <w:szCs w:val="28"/>
        </w:rPr>
        <w:t xml:space="preserve"> проводиться </w:t>
      </w:r>
      <w:proofErr w:type="spellStart"/>
      <w:r>
        <w:rPr>
          <w:sz w:val="28"/>
          <w:szCs w:val="28"/>
        </w:rPr>
        <w:t>пошук</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підходящих</w:t>
      </w:r>
      <w:proofErr w:type="spellEnd"/>
      <w:r>
        <w:rPr>
          <w:sz w:val="28"/>
          <w:szCs w:val="28"/>
        </w:rPr>
        <w:t xml:space="preserve"> </w:t>
      </w:r>
      <w:proofErr w:type="spellStart"/>
      <w:r>
        <w:rPr>
          <w:sz w:val="28"/>
          <w:szCs w:val="28"/>
        </w:rPr>
        <w:t>кандидатів</w:t>
      </w:r>
      <w:proofErr w:type="spellEnd"/>
      <w:r>
        <w:rPr>
          <w:sz w:val="28"/>
          <w:szCs w:val="28"/>
        </w:rPr>
        <w:t xml:space="preserve"> на </w:t>
      </w:r>
      <w:proofErr w:type="spellStart"/>
      <w:r>
        <w:rPr>
          <w:sz w:val="28"/>
          <w:szCs w:val="28"/>
        </w:rPr>
        <w:t>конкретну</w:t>
      </w:r>
      <w:proofErr w:type="spellEnd"/>
      <w:r>
        <w:rPr>
          <w:sz w:val="28"/>
          <w:szCs w:val="28"/>
        </w:rPr>
        <w:t xml:space="preserve"> посаду, </w:t>
      </w:r>
      <w:proofErr w:type="spellStart"/>
      <w:r>
        <w:rPr>
          <w:sz w:val="28"/>
          <w:szCs w:val="28"/>
        </w:rPr>
        <w:t>іншими</w:t>
      </w:r>
      <w:proofErr w:type="spellEnd"/>
      <w:r>
        <w:rPr>
          <w:sz w:val="28"/>
          <w:szCs w:val="28"/>
        </w:rPr>
        <w:t xml:space="preserve"> словами, людей </w:t>
      </w:r>
      <w:proofErr w:type="spellStart"/>
      <w:r>
        <w:rPr>
          <w:sz w:val="28"/>
          <w:szCs w:val="28"/>
        </w:rPr>
        <w:t>пристосовують</w:t>
      </w:r>
      <w:proofErr w:type="spellEnd"/>
      <w:r>
        <w:rPr>
          <w:sz w:val="28"/>
          <w:szCs w:val="28"/>
        </w:rPr>
        <w:t xml:space="preserve"> до </w:t>
      </w:r>
      <w:proofErr w:type="spellStart"/>
      <w:r>
        <w:rPr>
          <w:sz w:val="28"/>
          <w:szCs w:val="28"/>
        </w:rPr>
        <w:t>системи</w:t>
      </w:r>
      <w:proofErr w:type="spellEnd"/>
      <w:r>
        <w:rPr>
          <w:sz w:val="28"/>
          <w:szCs w:val="28"/>
        </w:rPr>
        <w:t>.</w:t>
      </w:r>
    </w:p>
    <w:p w14:paraId="419A0CB3" w14:textId="77777777" w:rsidR="000078AB" w:rsidRDefault="00000000">
      <w:pPr>
        <w:spacing w:line="360" w:lineRule="auto"/>
        <w:ind w:firstLine="851"/>
        <w:jc w:val="both"/>
        <w:rPr>
          <w:sz w:val="28"/>
          <w:szCs w:val="28"/>
        </w:rPr>
      </w:pPr>
      <w:r>
        <w:rPr>
          <w:sz w:val="28"/>
          <w:szCs w:val="28"/>
        </w:rPr>
        <w:t xml:space="preserve">Суть </w:t>
      </w:r>
      <w:proofErr w:type="spellStart"/>
      <w:r>
        <w:rPr>
          <w:sz w:val="28"/>
          <w:szCs w:val="28"/>
        </w:rPr>
        <w:t>нової</w:t>
      </w:r>
      <w:proofErr w:type="spellEnd"/>
      <w:r>
        <w:rPr>
          <w:sz w:val="28"/>
          <w:szCs w:val="28"/>
        </w:rPr>
        <w:t xml:space="preserve"> "</w:t>
      </w:r>
      <w:proofErr w:type="spellStart"/>
      <w:r>
        <w:rPr>
          <w:sz w:val="28"/>
          <w:szCs w:val="28"/>
        </w:rPr>
        <w:t>філософії</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визначається</w:t>
      </w:r>
      <w:proofErr w:type="spellEnd"/>
      <w:r>
        <w:rPr>
          <w:sz w:val="28"/>
          <w:szCs w:val="28"/>
        </w:rPr>
        <w:t xml:space="preserve"> </w:t>
      </w:r>
      <w:proofErr w:type="spellStart"/>
      <w:r>
        <w:rPr>
          <w:sz w:val="28"/>
          <w:szCs w:val="28"/>
        </w:rPr>
        <w:t>наступними</w:t>
      </w:r>
      <w:proofErr w:type="spellEnd"/>
      <w:r>
        <w:rPr>
          <w:sz w:val="28"/>
          <w:szCs w:val="28"/>
        </w:rPr>
        <w:t xml:space="preserve"> моментами:</w:t>
      </w:r>
    </w:p>
    <w:p w14:paraId="4DE600D9" w14:textId="77777777" w:rsidR="000078AB" w:rsidRDefault="00000000">
      <w:pPr>
        <w:spacing w:line="360" w:lineRule="auto"/>
        <w:ind w:firstLine="851"/>
        <w:jc w:val="both"/>
        <w:rPr>
          <w:sz w:val="28"/>
          <w:szCs w:val="28"/>
        </w:rPr>
      </w:pPr>
      <w:r>
        <w:rPr>
          <w:sz w:val="28"/>
          <w:szCs w:val="28"/>
        </w:rPr>
        <w:t xml:space="preserve">- ставка робиться на </w:t>
      </w:r>
      <w:proofErr w:type="spellStart"/>
      <w:r>
        <w:rPr>
          <w:sz w:val="28"/>
          <w:szCs w:val="28"/>
        </w:rPr>
        <w:t>людину</w:t>
      </w:r>
      <w:proofErr w:type="spellEnd"/>
      <w:r>
        <w:rPr>
          <w:sz w:val="28"/>
          <w:szCs w:val="28"/>
          <w:lang w:val="uk-UA"/>
        </w:rPr>
        <w:t>, що</w:t>
      </w:r>
      <w:r>
        <w:rPr>
          <w:sz w:val="28"/>
          <w:szCs w:val="28"/>
        </w:rPr>
        <w:t xml:space="preserve"> </w:t>
      </w:r>
      <w:proofErr w:type="spellStart"/>
      <w:r>
        <w:rPr>
          <w:sz w:val="28"/>
          <w:szCs w:val="28"/>
        </w:rPr>
        <w:t>самореалізується</w:t>
      </w:r>
      <w:proofErr w:type="spellEnd"/>
      <w:r>
        <w:rPr>
          <w:sz w:val="28"/>
          <w:szCs w:val="28"/>
        </w:rPr>
        <w:t>;</w:t>
      </w:r>
    </w:p>
    <w:p w14:paraId="0BBB6C29"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фірма</w:t>
      </w:r>
      <w:proofErr w:type="spellEnd"/>
      <w:r>
        <w:rPr>
          <w:sz w:val="28"/>
          <w:szCs w:val="28"/>
        </w:rPr>
        <w:t xml:space="preserve"> </w:t>
      </w:r>
      <w:proofErr w:type="spellStart"/>
      <w:r>
        <w:rPr>
          <w:sz w:val="28"/>
          <w:szCs w:val="28"/>
        </w:rPr>
        <w:t>розглядається</w:t>
      </w:r>
      <w:proofErr w:type="spellEnd"/>
      <w:r>
        <w:rPr>
          <w:sz w:val="28"/>
          <w:szCs w:val="28"/>
        </w:rPr>
        <w:t xml:space="preserve"> як </w:t>
      </w:r>
      <w:proofErr w:type="spellStart"/>
      <w:r>
        <w:rPr>
          <w:sz w:val="28"/>
          <w:szCs w:val="28"/>
        </w:rPr>
        <w:t>живий</w:t>
      </w:r>
      <w:proofErr w:type="spellEnd"/>
      <w:r>
        <w:rPr>
          <w:sz w:val="28"/>
          <w:szCs w:val="28"/>
        </w:rPr>
        <w:t xml:space="preserve"> </w:t>
      </w:r>
      <w:proofErr w:type="spellStart"/>
      <w:r>
        <w:rPr>
          <w:sz w:val="28"/>
          <w:szCs w:val="28"/>
        </w:rPr>
        <w:t>організм</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складається</w:t>
      </w:r>
      <w:proofErr w:type="spellEnd"/>
      <w:r>
        <w:rPr>
          <w:sz w:val="28"/>
          <w:szCs w:val="28"/>
        </w:rPr>
        <w:t xml:space="preserve"> з людей, </w:t>
      </w:r>
      <w:proofErr w:type="spellStart"/>
      <w:r>
        <w:rPr>
          <w:sz w:val="28"/>
          <w:szCs w:val="28"/>
        </w:rPr>
        <w:t>об'єднаних</w:t>
      </w:r>
      <w:proofErr w:type="spellEnd"/>
      <w:r>
        <w:rPr>
          <w:sz w:val="28"/>
          <w:szCs w:val="28"/>
        </w:rPr>
        <w:t xml:space="preserve"> </w:t>
      </w:r>
      <w:proofErr w:type="spellStart"/>
      <w:r>
        <w:rPr>
          <w:sz w:val="28"/>
          <w:szCs w:val="28"/>
        </w:rPr>
        <w:t>спільними</w:t>
      </w:r>
      <w:proofErr w:type="spellEnd"/>
      <w:r>
        <w:rPr>
          <w:sz w:val="28"/>
          <w:szCs w:val="28"/>
        </w:rPr>
        <w:t xml:space="preserve"> </w:t>
      </w:r>
      <w:proofErr w:type="spellStart"/>
      <w:r>
        <w:rPr>
          <w:sz w:val="28"/>
          <w:szCs w:val="28"/>
        </w:rPr>
        <w:t>цінностями</w:t>
      </w:r>
      <w:proofErr w:type="spellEnd"/>
      <w:r>
        <w:rPr>
          <w:sz w:val="28"/>
          <w:szCs w:val="28"/>
        </w:rPr>
        <w:t xml:space="preserve">, як </w:t>
      </w:r>
      <w:r>
        <w:rPr>
          <w:sz w:val="28"/>
          <w:szCs w:val="28"/>
          <w:lang w:val="uk-UA"/>
        </w:rPr>
        <w:t>«</w:t>
      </w:r>
      <w:r>
        <w:rPr>
          <w:sz w:val="28"/>
          <w:szCs w:val="28"/>
        </w:rPr>
        <w:t>клан»;</w:t>
      </w:r>
    </w:p>
    <w:p w14:paraId="303126E1"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фірмі</w:t>
      </w:r>
      <w:proofErr w:type="spellEnd"/>
      <w:r>
        <w:rPr>
          <w:sz w:val="28"/>
          <w:szCs w:val="28"/>
        </w:rPr>
        <w:t xml:space="preserve"> </w:t>
      </w:r>
      <w:proofErr w:type="spellStart"/>
      <w:r>
        <w:rPr>
          <w:sz w:val="28"/>
          <w:szCs w:val="28"/>
        </w:rPr>
        <w:t>має</w:t>
      </w:r>
      <w:proofErr w:type="spellEnd"/>
      <w:r>
        <w:rPr>
          <w:sz w:val="28"/>
          <w:szCs w:val="28"/>
        </w:rPr>
        <w:t xml:space="preserve"> бути </w:t>
      </w:r>
      <w:proofErr w:type="spellStart"/>
      <w:r>
        <w:rPr>
          <w:sz w:val="28"/>
          <w:szCs w:val="28"/>
        </w:rPr>
        <w:t>притаманне</w:t>
      </w:r>
      <w:proofErr w:type="spellEnd"/>
      <w:r>
        <w:rPr>
          <w:sz w:val="28"/>
          <w:szCs w:val="28"/>
        </w:rPr>
        <w:t xml:space="preserve"> </w:t>
      </w:r>
      <w:proofErr w:type="spellStart"/>
      <w:r>
        <w:rPr>
          <w:sz w:val="28"/>
          <w:szCs w:val="28"/>
        </w:rPr>
        <w:t>постійне</w:t>
      </w:r>
      <w:proofErr w:type="spellEnd"/>
      <w:r>
        <w:rPr>
          <w:sz w:val="28"/>
          <w:szCs w:val="28"/>
        </w:rPr>
        <w:t xml:space="preserve"> </w:t>
      </w:r>
      <w:proofErr w:type="spellStart"/>
      <w:r>
        <w:rPr>
          <w:sz w:val="28"/>
          <w:szCs w:val="28"/>
        </w:rPr>
        <w:t>оновлення</w:t>
      </w:r>
      <w:proofErr w:type="spellEnd"/>
      <w:r>
        <w:rPr>
          <w:sz w:val="28"/>
          <w:szCs w:val="28"/>
        </w:rPr>
        <w:t xml:space="preserve">, </w:t>
      </w:r>
      <w:proofErr w:type="spellStart"/>
      <w:r>
        <w:rPr>
          <w:sz w:val="28"/>
          <w:szCs w:val="28"/>
        </w:rPr>
        <w:t>що</w:t>
      </w:r>
      <w:proofErr w:type="spellEnd"/>
      <w:r>
        <w:rPr>
          <w:sz w:val="28"/>
          <w:szCs w:val="28"/>
        </w:rPr>
        <w:t xml:space="preserve"> живиться </w:t>
      </w:r>
      <w:proofErr w:type="spellStart"/>
      <w:r>
        <w:rPr>
          <w:sz w:val="28"/>
          <w:szCs w:val="28"/>
        </w:rPr>
        <w:t>внутрішнім</w:t>
      </w:r>
      <w:proofErr w:type="spellEnd"/>
      <w:r>
        <w:rPr>
          <w:sz w:val="28"/>
          <w:szCs w:val="28"/>
        </w:rPr>
        <w:t xml:space="preserve"> </w:t>
      </w:r>
      <w:proofErr w:type="spellStart"/>
      <w:r>
        <w:rPr>
          <w:sz w:val="28"/>
          <w:szCs w:val="28"/>
        </w:rPr>
        <w:t>прагненням</w:t>
      </w:r>
      <w:proofErr w:type="spellEnd"/>
      <w:r>
        <w:rPr>
          <w:sz w:val="28"/>
          <w:szCs w:val="28"/>
        </w:rPr>
        <w:t xml:space="preserve"> і </w:t>
      </w:r>
      <w:proofErr w:type="spellStart"/>
      <w:r>
        <w:rPr>
          <w:sz w:val="28"/>
          <w:szCs w:val="28"/>
        </w:rPr>
        <w:t>націлене</w:t>
      </w:r>
      <w:proofErr w:type="spellEnd"/>
      <w:r>
        <w:rPr>
          <w:sz w:val="28"/>
          <w:szCs w:val="28"/>
        </w:rPr>
        <w:t xml:space="preserve"> на </w:t>
      </w:r>
      <w:proofErr w:type="spellStart"/>
      <w:r>
        <w:rPr>
          <w:sz w:val="28"/>
          <w:szCs w:val="28"/>
        </w:rPr>
        <w:t>пристосування</w:t>
      </w:r>
      <w:proofErr w:type="spellEnd"/>
      <w:r>
        <w:rPr>
          <w:sz w:val="28"/>
          <w:szCs w:val="28"/>
        </w:rPr>
        <w:t xml:space="preserve"> до </w:t>
      </w:r>
      <w:proofErr w:type="spellStart"/>
      <w:r>
        <w:rPr>
          <w:sz w:val="28"/>
          <w:szCs w:val="28"/>
        </w:rPr>
        <w:t>зовнішніх</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головним</w:t>
      </w:r>
      <w:proofErr w:type="spellEnd"/>
      <w:r>
        <w:rPr>
          <w:sz w:val="28"/>
          <w:szCs w:val="28"/>
        </w:rPr>
        <w:t xml:space="preserve"> з </w:t>
      </w:r>
      <w:proofErr w:type="spellStart"/>
      <w:r>
        <w:rPr>
          <w:sz w:val="28"/>
          <w:szCs w:val="28"/>
        </w:rPr>
        <w:t>яких</w:t>
      </w:r>
      <w:proofErr w:type="spellEnd"/>
      <w:r>
        <w:rPr>
          <w:sz w:val="28"/>
          <w:szCs w:val="28"/>
        </w:rPr>
        <w:t xml:space="preserve"> є </w:t>
      </w:r>
      <w:proofErr w:type="spellStart"/>
      <w:r>
        <w:rPr>
          <w:sz w:val="28"/>
          <w:szCs w:val="28"/>
        </w:rPr>
        <w:t>споживач</w:t>
      </w:r>
      <w:proofErr w:type="spellEnd"/>
      <w:r>
        <w:rPr>
          <w:sz w:val="28"/>
          <w:szCs w:val="28"/>
        </w:rPr>
        <w:t>.</w:t>
      </w:r>
    </w:p>
    <w:p w14:paraId="68AD523D" w14:textId="77777777" w:rsidR="000078AB" w:rsidRDefault="00000000">
      <w:pPr>
        <w:spacing w:line="360" w:lineRule="auto"/>
        <w:ind w:firstLine="851"/>
        <w:jc w:val="both"/>
        <w:rPr>
          <w:sz w:val="28"/>
          <w:szCs w:val="28"/>
        </w:rPr>
      </w:pPr>
      <w:proofErr w:type="spellStart"/>
      <w:r>
        <w:rPr>
          <w:sz w:val="28"/>
          <w:szCs w:val="28"/>
        </w:rPr>
        <w:t>Ознаки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характеризують</w:t>
      </w:r>
      <w:proofErr w:type="spellEnd"/>
      <w:r>
        <w:rPr>
          <w:sz w:val="28"/>
          <w:szCs w:val="28"/>
        </w:rPr>
        <w:t xml:space="preserve"> </w:t>
      </w:r>
      <w:proofErr w:type="spellStart"/>
      <w:r>
        <w:rPr>
          <w:sz w:val="28"/>
          <w:szCs w:val="28"/>
        </w:rPr>
        <w:t>різні</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організацією</w:t>
      </w:r>
      <w:proofErr w:type="spellEnd"/>
      <w:r>
        <w:rPr>
          <w:sz w:val="28"/>
          <w:szCs w:val="28"/>
        </w:rPr>
        <w:t xml:space="preserve">, </w:t>
      </w:r>
      <w:proofErr w:type="spellStart"/>
      <w:r>
        <w:rPr>
          <w:sz w:val="28"/>
          <w:szCs w:val="28"/>
        </w:rPr>
        <w:t>наведені</w:t>
      </w:r>
      <w:proofErr w:type="spellEnd"/>
      <w:r>
        <w:rPr>
          <w:sz w:val="28"/>
          <w:szCs w:val="28"/>
        </w:rPr>
        <w:t xml:space="preserve"> в </w:t>
      </w:r>
      <w:proofErr w:type="spellStart"/>
      <w:r>
        <w:rPr>
          <w:sz w:val="28"/>
          <w:szCs w:val="28"/>
        </w:rPr>
        <w:t>таблиці</w:t>
      </w:r>
      <w:proofErr w:type="spellEnd"/>
      <w:r>
        <w:rPr>
          <w:sz w:val="28"/>
          <w:szCs w:val="28"/>
          <w:lang w:val="uk-UA"/>
        </w:rPr>
        <w:t xml:space="preserve"> 5.1</w:t>
      </w:r>
      <w:r>
        <w:rPr>
          <w:sz w:val="28"/>
          <w:szCs w:val="28"/>
        </w:rPr>
        <w:t>.</w:t>
      </w:r>
    </w:p>
    <w:p w14:paraId="5C38D975" w14:textId="77777777" w:rsidR="000078AB" w:rsidRDefault="00000000">
      <w:pPr>
        <w:spacing w:line="360" w:lineRule="auto"/>
        <w:ind w:firstLine="851"/>
        <w:jc w:val="both"/>
        <w:rPr>
          <w:sz w:val="28"/>
          <w:szCs w:val="28"/>
        </w:rPr>
      </w:pPr>
      <w:r>
        <w:rPr>
          <w:sz w:val="28"/>
          <w:szCs w:val="28"/>
        </w:rPr>
        <w:t xml:space="preserve">Нова </w:t>
      </w:r>
      <w:proofErr w:type="spellStart"/>
      <w:r>
        <w:rPr>
          <w:sz w:val="28"/>
          <w:szCs w:val="28"/>
        </w:rPr>
        <w:t>філософія</w:t>
      </w:r>
      <w:proofErr w:type="spellEnd"/>
      <w:r>
        <w:rPr>
          <w:sz w:val="28"/>
          <w:szCs w:val="28"/>
        </w:rPr>
        <w:t xml:space="preserve"> </w:t>
      </w:r>
      <w:proofErr w:type="spellStart"/>
      <w:r>
        <w:rPr>
          <w:sz w:val="28"/>
          <w:szCs w:val="28"/>
        </w:rPr>
        <w:t>управління</w:t>
      </w:r>
      <w:proofErr w:type="spellEnd"/>
      <w:r>
        <w:rPr>
          <w:sz w:val="28"/>
          <w:szCs w:val="28"/>
        </w:rPr>
        <w:t xml:space="preserve"> заснована на системному, </w:t>
      </w:r>
      <w:proofErr w:type="spellStart"/>
      <w:r>
        <w:rPr>
          <w:sz w:val="28"/>
          <w:szCs w:val="28"/>
        </w:rPr>
        <w:t>ситуаційному</w:t>
      </w:r>
      <w:proofErr w:type="spellEnd"/>
      <w:r>
        <w:rPr>
          <w:sz w:val="28"/>
          <w:szCs w:val="28"/>
        </w:rPr>
        <w:t xml:space="preserve"> </w:t>
      </w:r>
      <w:proofErr w:type="spellStart"/>
      <w:r>
        <w:rPr>
          <w:sz w:val="28"/>
          <w:szCs w:val="28"/>
        </w:rPr>
        <w:t>підході</w:t>
      </w:r>
      <w:proofErr w:type="spellEnd"/>
      <w:r>
        <w:rPr>
          <w:sz w:val="28"/>
          <w:szCs w:val="28"/>
        </w:rPr>
        <w:t xml:space="preserve">. </w:t>
      </w:r>
      <w:proofErr w:type="spellStart"/>
      <w:r>
        <w:rPr>
          <w:sz w:val="28"/>
          <w:szCs w:val="28"/>
        </w:rPr>
        <w:t>Фірма-відкрита</w:t>
      </w:r>
      <w:proofErr w:type="spellEnd"/>
      <w:r>
        <w:rPr>
          <w:sz w:val="28"/>
          <w:szCs w:val="28"/>
        </w:rPr>
        <w:t xml:space="preserve"> система. </w:t>
      </w:r>
      <w:proofErr w:type="spellStart"/>
      <w:r>
        <w:rPr>
          <w:sz w:val="28"/>
          <w:szCs w:val="28"/>
        </w:rPr>
        <w:t>Головні</w:t>
      </w:r>
      <w:proofErr w:type="spellEnd"/>
      <w:r>
        <w:rPr>
          <w:sz w:val="28"/>
          <w:szCs w:val="28"/>
        </w:rPr>
        <w:t xml:space="preserve"> </w:t>
      </w:r>
      <w:proofErr w:type="spellStart"/>
      <w:r>
        <w:rPr>
          <w:sz w:val="28"/>
          <w:szCs w:val="28"/>
        </w:rPr>
        <w:t>передумови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успіху</w:t>
      </w:r>
      <w:proofErr w:type="spellEnd"/>
      <w:r>
        <w:rPr>
          <w:sz w:val="28"/>
          <w:szCs w:val="28"/>
        </w:rPr>
        <w:t xml:space="preserve"> лежать не </w:t>
      </w:r>
      <w:proofErr w:type="spellStart"/>
      <w:r>
        <w:rPr>
          <w:sz w:val="28"/>
          <w:szCs w:val="28"/>
        </w:rPr>
        <w:t>всередині</w:t>
      </w:r>
      <w:proofErr w:type="spellEnd"/>
      <w:r>
        <w:rPr>
          <w:sz w:val="28"/>
          <w:szCs w:val="28"/>
        </w:rPr>
        <w:t xml:space="preserve">, а поза нею. </w:t>
      </w:r>
      <w:proofErr w:type="spellStart"/>
      <w:r>
        <w:rPr>
          <w:sz w:val="28"/>
          <w:szCs w:val="28"/>
        </w:rPr>
        <w:t>Успіх</w:t>
      </w:r>
      <w:proofErr w:type="spellEnd"/>
      <w:r>
        <w:rPr>
          <w:sz w:val="28"/>
          <w:szCs w:val="28"/>
        </w:rPr>
        <w:t xml:space="preserve"> </w:t>
      </w:r>
      <w:proofErr w:type="spellStart"/>
      <w:r>
        <w:rPr>
          <w:sz w:val="28"/>
          <w:szCs w:val="28"/>
        </w:rPr>
        <w:t>пов'язується</w:t>
      </w:r>
      <w:proofErr w:type="spellEnd"/>
      <w:r>
        <w:rPr>
          <w:sz w:val="28"/>
          <w:szCs w:val="28"/>
        </w:rPr>
        <w:t xml:space="preserve"> з </w:t>
      </w:r>
      <w:proofErr w:type="spellStart"/>
      <w:r>
        <w:rPr>
          <w:sz w:val="28"/>
          <w:szCs w:val="28"/>
        </w:rPr>
        <w:t>тим</w:t>
      </w:r>
      <w:proofErr w:type="spellEnd"/>
      <w:r>
        <w:rPr>
          <w:sz w:val="28"/>
          <w:szCs w:val="28"/>
        </w:rPr>
        <w:t xml:space="preserve">, </w:t>
      </w:r>
      <w:proofErr w:type="spellStart"/>
      <w:r>
        <w:rPr>
          <w:sz w:val="28"/>
          <w:szCs w:val="28"/>
        </w:rPr>
        <w:t>наскільки</w:t>
      </w:r>
      <w:proofErr w:type="spellEnd"/>
      <w:r>
        <w:rPr>
          <w:sz w:val="28"/>
          <w:szCs w:val="28"/>
        </w:rPr>
        <w:t xml:space="preserve"> </w:t>
      </w:r>
      <w:proofErr w:type="spellStart"/>
      <w:r>
        <w:rPr>
          <w:sz w:val="28"/>
          <w:szCs w:val="28"/>
        </w:rPr>
        <w:t>вдало</w:t>
      </w:r>
      <w:proofErr w:type="spellEnd"/>
      <w:r>
        <w:rPr>
          <w:sz w:val="28"/>
          <w:szCs w:val="28"/>
        </w:rPr>
        <w:t xml:space="preserve"> </w:t>
      </w:r>
      <w:proofErr w:type="spellStart"/>
      <w:r>
        <w:rPr>
          <w:sz w:val="28"/>
          <w:szCs w:val="28"/>
        </w:rPr>
        <w:t>фірма</w:t>
      </w:r>
      <w:proofErr w:type="spellEnd"/>
      <w:r>
        <w:rPr>
          <w:sz w:val="28"/>
          <w:szCs w:val="28"/>
        </w:rPr>
        <w:t xml:space="preserve"> </w:t>
      </w:r>
      <w:proofErr w:type="spellStart"/>
      <w:r>
        <w:rPr>
          <w:sz w:val="28"/>
          <w:szCs w:val="28"/>
        </w:rPr>
        <w:t>вписується</w:t>
      </w:r>
      <w:proofErr w:type="spellEnd"/>
      <w:r>
        <w:rPr>
          <w:sz w:val="28"/>
          <w:szCs w:val="28"/>
        </w:rPr>
        <w:t xml:space="preserve"> в </w:t>
      </w:r>
      <w:proofErr w:type="spellStart"/>
      <w:r>
        <w:rPr>
          <w:sz w:val="28"/>
          <w:szCs w:val="28"/>
        </w:rPr>
        <w:t>зовнішнє</w:t>
      </w:r>
      <w:proofErr w:type="spellEnd"/>
      <w:r>
        <w:rPr>
          <w:sz w:val="28"/>
          <w:szCs w:val="28"/>
        </w:rPr>
        <w:t xml:space="preserve"> </w:t>
      </w:r>
      <w:proofErr w:type="spellStart"/>
      <w:r>
        <w:rPr>
          <w:sz w:val="28"/>
          <w:szCs w:val="28"/>
        </w:rPr>
        <w:t>середовище</w:t>
      </w:r>
      <w:proofErr w:type="spellEnd"/>
      <w:r>
        <w:rPr>
          <w:sz w:val="28"/>
          <w:szCs w:val="28"/>
        </w:rPr>
        <w:t xml:space="preserve"> (</w:t>
      </w:r>
      <w:proofErr w:type="spellStart"/>
      <w:r>
        <w:rPr>
          <w:sz w:val="28"/>
          <w:szCs w:val="28"/>
        </w:rPr>
        <w:t>економічне</w:t>
      </w:r>
      <w:proofErr w:type="spellEnd"/>
      <w:r>
        <w:rPr>
          <w:sz w:val="28"/>
          <w:szCs w:val="28"/>
        </w:rPr>
        <w:t xml:space="preserve">, </w:t>
      </w:r>
      <w:proofErr w:type="spellStart"/>
      <w:r>
        <w:rPr>
          <w:sz w:val="28"/>
          <w:szCs w:val="28"/>
        </w:rPr>
        <w:t>науково-технічне</w:t>
      </w:r>
      <w:proofErr w:type="spellEnd"/>
      <w:r>
        <w:rPr>
          <w:sz w:val="28"/>
          <w:szCs w:val="28"/>
        </w:rPr>
        <w:t xml:space="preserve">, </w:t>
      </w:r>
      <w:proofErr w:type="spellStart"/>
      <w:r>
        <w:rPr>
          <w:sz w:val="28"/>
          <w:szCs w:val="28"/>
        </w:rPr>
        <w:t>соціально-політичне</w:t>
      </w:r>
      <w:proofErr w:type="spellEnd"/>
      <w:r>
        <w:rPr>
          <w:sz w:val="28"/>
          <w:szCs w:val="28"/>
        </w:rPr>
        <w:t xml:space="preserve">) і </w:t>
      </w:r>
      <w:proofErr w:type="spellStart"/>
      <w:r>
        <w:rPr>
          <w:sz w:val="28"/>
          <w:szCs w:val="28"/>
        </w:rPr>
        <w:t>пристосовується</w:t>
      </w:r>
      <w:proofErr w:type="spellEnd"/>
      <w:r>
        <w:rPr>
          <w:sz w:val="28"/>
          <w:szCs w:val="28"/>
        </w:rPr>
        <w:t xml:space="preserve"> до </w:t>
      </w:r>
      <w:proofErr w:type="spellStart"/>
      <w:r>
        <w:rPr>
          <w:sz w:val="28"/>
          <w:szCs w:val="28"/>
        </w:rPr>
        <w:t>неї</w:t>
      </w:r>
      <w:proofErr w:type="spellEnd"/>
      <w:r>
        <w:rPr>
          <w:sz w:val="28"/>
          <w:szCs w:val="28"/>
        </w:rPr>
        <w:t xml:space="preserve">. Вся </w:t>
      </w:r>
      <w:proofErr w:type="spellStart"/>
      <w:r>
        <w:rPr>
          <w:sz w:val="28"/>
          <w:szCs w:val="28"/>
        </w:rPr>
        <w:t>внутрішня</w:t>
      </w:r>
      <w:proofErr w:type="spellEnd"/>
      <w:r>
        <w:rPr>
          <w:sz w:val="28"/>
          <w:szCs w:val="28"/>
        </w:rPr>
        <w:t xml:space="preserve"> </w:t>
      </w:r>
      <w:proofErr w:type="spellStart"/>
      <w:r>
        <w:rPr>
          <w:sz w:val="28"/>
          <w:szCs w:val="28"/>
        </w:rPr>
        <w:t>побудова</w:t>
      </w:r>
      <w:proofErr w:type="spellEnd"/>
      <w:r>
        <w:rPr>
          <w:sz w:val="28"/>
          <w:szCs w:val="28"/>
        </w:rPr>
        <w:t xml:space="preserve"> </w:t>
      </w:r>
      <w:proofErr w:type="spellStart"/>
      <w:r>
        <w:rPr>
          <w:sz w:val="28"/>
          <w:szCs w:val="28"/>
        </w:rPr>
        <w:t>системи</w:t>
      </w:r>
      <w:proofErr w:type="spellEnd"/>
      <w:r>
        <w:rPr>
          <w:sz w:val="28"/>
          <w:szCs w:val="28"/>
        </w:rPr>
        <w:t xml:space="preserve"> є </w:t>
      </w:r>
      <w:proofErr w:type="spellStart"/>
      <w:r>
        <w:rPr>
          <w:sz w:val="28"/>
          <w:szCs w:val="28"/>
        </w:rPr>
        <w:t>відповіддю</w:t>
      </w:r>
      <w:proofErr w:type="spellEnd"/>
      <w:r>
        <w:rPr>
          <w:sz w:val="28"/>
          <w:szCs w:val="28"/>
        </w:rPr>
        <w:t xml:space="preserve"> на </w:t>
      </w:r>
      <w:proofErr w:type="spellStart"/>
      <w:r>
        <w:rPr>
          <w:sz w:val="28"/>
          <w:szCs w:val="28"/>
        </w:rPr>
        <w:t>вплив</w:t>
      </w:r>
      <w:proofErr w:type="spellEnd"/>
      <w:r>
        <w:rPr>
          <w:sz w:val="28"/>
          <w:szCs w:val="28"/>
        </w:rPr>
        <w:t xml:space="preserve"> </w:t>
      </w:r>
      <w:proofErr w:type="spellStart"/>
      <w:r>
        <w:rPr>
          <w:sz w:val="28"/>
          <w:szCs w:val="28"/>
        </w:rPr>
        <w:t>зовнішнього</w:t>
      </w:r>
      <w:proofErr w:type="spellEnd"/>
      <w:r>
        <w:rPr>
          <w:sz w:val="28"/>
          <w:szCs w:val="28"/>
        </w:rPr>
        <w:t xml:space="preserve"> </w:t>
      </w:r>
      <w:proofErr w:type="spellStart"/>
      <w:r>
        <w:rPr>
          <w:sz w:val="28"/>
          <w:szCs w:val="28"/>
        </w:rPr>
        <w:t>середовища</w:t>
      </w:r>
      <w:proofErr w:type="spellEnd"/>
      <w:r>
        <w:rPr>
          <w:sz w:val="28"/>
          <w:szCs w:val="28"/>
        </w:rPr>
        <w:t>.</w:t>
      </w:r>
    </w:p>
    <w:p w14:paraId="0BFB3B8B" w14:textId="77777777" w:rsidR="000078AB" w:rsidRDefault="00000000">
      <w:pPr>
        <w:spacing w:line="360" w:lineRule="auto"/>
        <w:ind w:firstLine="851"/>
        <w:jc w:val="both"/>
        <w:rPr>
          <w:sz w:val="28"/>
          <w:szCs w:val="28"/>
        </w:rPr>
      </w:pPr>
      <w:proofErr w:type="spellStart"/>
      <w:r>
        <w:rPr>
          <w:sz w:val="28"/>
          <w:szCs w:val="28"/>
        </w:rPr>
        <w:t>Організаційні</w:t>
      </w:r>
      <w:proofErr w:type="spellEnd"/>
      <w:r>
        <w:rPr>
          <w:sz w:val="28"/>
          <w:szCs w:val="28"/>
        </w:rPr>
        <w:t xml:space="preserve"> </w:t>
      </w:r>
      <w:proofErr w:type="spellStart"/>
      <w:r>
        <w:rPr>
          <w:sz w:val="28"/>
          <w:szCs w:val="28"/>
        </w:rPr>
        <w:t>механізми</w:t>
      </w:r>
      <w:proofErr w:type="spellEnd"/>
      <w:r>
        <w:rPr>
          <w:sz w:val="28"/>
          <w:szCs w:val="28"/>
        </w:rPr>
        <w:t xml:space="preserve"> </w:t>
      </w:r>
      <w:proofErr w:type="spellStart"/>
      <w:r>
        <w:rPr>
          <w:sz w:val="28"/>
          <w:szCs w:val="28"/>
        </w:rPr>
        <w:t>пристосовуються</w:t>
      </w:r>
      <w:proofErr w:type="spellEnd"/>
      <w:r>
        <w:rPr>
          <w:sz w:val="28"/>
          <w:szCs w:val="28"/>
        </w:rPr>
        <w:t xml:space="preserve"> до </w:t>
      </w:r>
      <w:proofErr w:type="spellStart"/>
      <w:r>
        <w:rPr>
          <w:sz w:val="28"/>
          <w:szCs w:val="28"/>
        </w:rPr>
        <w:t>виявлення</w:t>
      </w:r>
      <w:proofErr w:type="spellEnd"/>
      <w:r>
        <w:rPr>
          <w:sz w:val="28"/>
          <w:szCs w:val="28"/>
        </w:rPr>
        <w:t xml:space="preserve"> </w:t>
      </w:r>
      <w:proofErr w:type="spellStart"/>
      <w:r>
        <w:rPr>
          <w:sz w:val="28"/>
          <w:szCs w:val="28"/>
        </w:rPr>
        <w:t>нових</w:t>
      </w:r>
      <w:proofErr w:type="spellEnd"/>
      <w:r>
        <w:rPr>
          <w:sz w:val="28"/>
          <w:szCs w:val="28"/>
        </w:rPr>
        <w:t xml:space="preserve"> проблем і </w:t>
      </w:r>
      <w:proofErr w:type="spellStart"/>
      <w:r>
        <w:rPr>
          <w:sz w:val="28"/>
          <w:szCs w:val="28"/>
        </w:rPr>
        <w:t>вироблення</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рішень</w:t>
      </w:r>
      <w:proofErr w:type="spellEnd"/>
      <w:r>
        <w:rPr>
          <w:sz w:val="28"/>
          <w:szCs w:val="28"/>
        </w:rPr>
        <w:t>.</w:t>
      </w:r>
    </w:p>
    <w:p w14:paraId="4027F566" w14:textId="77777777" w:rsidR="000078AB" w:rsidRDefault="00000000">
      <w:pPr>
        <w:spacing w:line="360" w:lineRule="auto"/>
        <w:ind w:firstLine="851"/>
        <w:jc w:val="both"/>
        <w:rPr>
          <w:sz w:val="28"/>
          <w:szCs w:val="28"/>
        </w:rPr>
      </w:pPr>
      <w:proofErr w:type="spellStart"/>
      <w:r>
        <w:rPr>
          <w:sz w:val="28"/>
          <w:szCs w:val="28"/>
        </w:rPr>
        <w:lastRenderedPageBreak/>
        <w:t>Втіленням</w:t>
      </w:r>
      <w:proofErr w:type="spellEnd"/>
      <w:r>
        <w:rPr>
          <w:sz w:val="28"/>
          <w:szCs w:val="28"/>
        </w:rPr>
        <w:t xml:space="preserve"> нового </w:t>
      </w:r>
      <w:proofErr w:type="spellStart"/>
      <w:r>
        <w:rPr>
          <w:sz w:val="28"/>
          <w:szCs w:val="28"/>
        </w:rPr>
        <w:t>підходу</w:t>
      </w:r>
      <w:proofErr w:type="spellEnd"/>
      <w:r>
        <w:rPr>
          <w:sz w:val="28"/>
          <w:szCs w:val="28"/>
        </w:rPr>
        <w:t xml:space="preserve"> стало </w:t>
      </w:r>
      <w:proofErr w:type="spellStart"/>
      <w:r>
        <w:rPr>
          <w:sz w:val="28"/>
          <w:szCs w:val="28"/>
        </w:rPr>
        <w:t>стратегічне</w:t>
      </w:r>
      <w:proofErr w:type="spellEnd"/>
      <w:r>
        <w:rPr>
          <w:sz w:val="28"/>
          <w:szCs w:val="28"/>
        </w:rPr>
        <w:t xml:space="preserve"> </w:t>
      </w:r>
      <w:proofErr w:type="spellStart"/>
      <w:r>
        <w:rPr>
          <w:sz w:val="28"/>
          <w:szCs w:val="28"/>
        </w:rPr>
        <w:t>управління</w:t>
      </w:r>
      <w:proofErr w:type="spellEnd"/>
      <w:r>
        <w:rPr>
          <w:sz w:val="28"/>
          <w:szCs w:val="28"/>
        </w:rPr>
        <w:t xml:space="preserve">, яке </w:t>
      </w:r>
      <w:proofErr w:type="spellStart"/>
      <w:r>
        <w:rPr>
          <w:sz w:val="28"/>
          <w:szCs w:val="28"/>
        </w:rPr>
        <w:t>передбачає</w:t>
      </w:r>
      <w:proofErr w:type="spellEnd"/>
      <w:r>
        <w:rPr>
          <w:sz w:val="28"/>
          <w:szCs w:val="28"/>
        </w:rPr>
        <w:t xml:space="preserve"> </w:t>
      </w:r>
      <w:proofErr w:type="spellStart"/>
      <w:r>
        <w:rPr>
          <w:sz w:val="28"/>
          <w:szCs w:val="28"/>
        </w:rPr>
        <w:t>доповнення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фірми</w:t>
      </w:r>
      <w:proofErr w:type="spellEnd"/>
      <w:r>
        <w:rPr>
          <w:sz w:val="28"/>
          <w:szCs w:val="28"/>
        </w:rPr>
        <w:t xml:space="preserve"> </w:t>
      </w:r>
      <w:proofErr w:type="spellStart"/>
      <w:r>
        <w:rPr>
          <w:sz w:val="28"/>
          <w:szCs w:val="28"/>
        </w:rPr>
        <w:t>плануванням</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стратегії</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прогнозів</w:t>
      </w:r>
      <w:proofErr w:type="spellEnd"/>
      <w:r>
        <w:rPr>
          <w:sz w:val="28"/>
          <w:szCs w:val="28"/>
        </w:rPr>
        <w:t xml:space="preserve"> </w:t>
      </w:r>
      <w:proofErr w:type="spellStart"/>
      <w:r>
        <w:rPr>
          <w:sz w:val="28"/>
          <w:szCs w:val="28"/>
        </w:rPr>
        <w:t>майбутнього</w:t>
      </w:r>
      <w:proofErr w:type="spellEnd"/>
      <w:r>
        <w:rPr>
          <w:sz w:val="28"/>
          <w:szCs w:val="28"/>
        </w:rPr>
        <w:t xml:space="preserve"> стану </w:t>
      </w:r>
      <w:proofErr w:type="spellStart"/>
      <w:r>
        <w:rPr>
          <w:sz w:val="28"/>
          <w:szCs w:val="28"/>
        </w:rPr>
        <w:t>середовища</w:t>
      </w:r>
      <w:proofErr w:type="spellEnd"/>
      <w:r>
        <w:rPr>
          <w:sz w:val="28"/>
          <w:szCs w:val="28"/>
        </w:rPr>
        <w:t xml:space="preserve">. </w:t>
      </w:r>
      <w:proofErr w:type="spellStart"/>
      <w:r>
        <w:rPr>
          <w:sz w:val="28"/>
          <w:szCs w:val="28"/>
        </w:rPr>
        <w:t>Зміна</w:t>
      </w:r>
      <w:proofErr w:type="spellEnd"/>
      <w:r>
        <w:rPr>
          <w:sz w:val="28"/>
          <w:szCs w:val="28"/>
        </w:rPr>
        <w:t xml:space="preserve"> </w:t>
      </w:r>
      <w:proofErr w:type="spellStart"/>
      <w:r>
        <w:rPr>
          <w:sz w:val="28"/>
          <w:szCs w:val="28"/>
        </w:rPr>
        <w:t>ситуації</w:t>
      </w:r>
      <w:proofErr w:type="spellEnd"/>
      <w:r>
        <w:rPr>
          <w:sz w:val="28"/>
          <w:szCs w:val="28"/>
        </w:rPr>
        <w:t xml:space="preserve"> </w:t>
      </w:r>
      <w:proofErr w:type="spellStart"/>
      <w:r>
        <w:rPr>
          <w:sz w:val="28"/>
          <w:szCs w:val="28"/>
        </w:rPr>
        <w:t>викликає</w:t>
      </w:r>
      <w:proofErr w:type="spellEnd"/>
      <w:r>
        <w:rPr>
          <w:sz w:val="28"/>
          <w:szCs w:val="28"/>
        </w:rPr>
        <w:t xml:space="preserve"> </w:t>
      </w:r>
      <w:proofErr w:type="spellStart"/>
      <w:r>
        <w:rPr>
          <w:sz w:val="28"/>
          <w:szCs w:val="28"/>
        </w:rPr>
        <w:t>зміну</w:t>
      </w:r>
      <w:proofErr w:type="spellEnd"/>
      <w:r>
        <w:rPr>
          <w:sz w:val="28"/>
          <w:szCs w:val="28"/>
        </w:rPr>
        <w:t xml:space="preserve"> </w:t>
      </w:r>
      <w:proofErr w:type="spellStart"/>
      <w:r>
        <w:rPr>
          <w:sz w:val="28"/>
          <w:szCs w:val="28"/>
        </w:rPr>
        <w:t>стратегії</w:t>
      </w:r>
      <w:proofErr w:type="spellEnd"/>
      <w:r>
        <w:rPr>
          <w:sz w:val="28"/>
          <w:szCs w:val="28"/>
        </w:rPr>
        <w:t xml:space="preserve">. Нова </w:t>
      </w:r>
      <w:proofErr w:type="spellStart"/>
      <w:r>
        <w:rPr>
          <w:sz w:val="28"/>
          <w:szCs w:val="28"/>
        </w:rPr>
        <w:t>концепція</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вимагає</w:t>
      </w:r>
      <w:proofErr w:type="spellEnd"/>
      <w:r>
        <w:rPr>
          <w:sz w:val="28"/>
          <w:szCs w:val="28"/>
        </w:rPr>
        <w:t xml:space="preserve"> </w:t>
      </w:r>
      <w:proofErr w:type="spellStart"/>
      <w:r>
        <w:rPr>
          <w:sz w:val="28"/>
          <w:szCs w:val="28"/>
        </w:rPr>
        <w:t>нових</w:t>
      </w:r>
      <w:proofErr w:type="spellEnd"/>
      <w:r>
        <w:rPr>
          <w:sz w:val="28"/>
          <w:szCs w:val="28"/>
        </w:rPr>
        <w:t xml:space="preserve"> установок персоналу, </w:t>
      </w:r>
      <w:proofErr w:type="spellStart"/>
      <w:r>
        <w:rPr>
          <w:sz w:val="28"/>
          <w:szCs w:val="28"/>
        </w:rPr>
        <w:t>нової</w:t>
      </w:r>
      <w:proofErr w:type="spellEnd"/>
      <w:r>
        <w:rPr>
          <w:sz w:val="28"/>
          <w:szCs w:val="28"/>
        </w:rPr>
        <w:t xml:space="preserve"> </w:t>
      </w:r>
      <w:proofErr w:type="spellStart"/>
      <w:r>
        <w:rPr>
          <w:sz w:val="28"/>
          <w:szCs w:val="28"/>
        </w:rPr>
        <w:t>управлінської</w:t>
      </w:r>
      <w:proofErr w:type="spellEnd"/>
      <w:r>
        <w:rPr>
          <w:sz w:val="28"/>
          <w:szCs w:val="28"/>
        </w:rPr>
        <w:t xml:space="preserve"> </w:t>
      </w:r>
      <w:proofErr w:type="spellStart"/>
      <w:r>
        <w:rPr>
          <w:sz w:val="28"/>
          <w:szCs w:val="28"/>
        </w:rPr>
        <w:t>культури-готовності</w:t>
      </w:r>
      <w:proofErr w:type="spellEnd"/>
      <w:r>
        <w:rPr>
          <w:sz w:val="28"/>
          <w:szCs w:val="28"/>
        </w:rPr>
        <w:t xml:space="preserve"> до </w:t>
      </w:r>
      <w:proofErr w:type="spellStart"/>
      <w:r>
        <w:rPr>
          <w:sz w:val="28"/>
          <w:szCs w:val="28"/>
        </w:rPr>
        <w:t>ризику</w:t>
      </w:r>
      <w:proofErr w:type="spellEnd"/>
      <w:r>
        <w:rPr>
          <w:sz w:val="28"/>
          <w:szCs w:val="28"/>
        </w:rPr>
        <w:t xml:space="preserve">, </w:t>
      </w:r>
      <w:proofErr w:type="spellStart"/>
      <w:r>
        <w:rPr>
          <w:sz w:val="28"/>
          <w:szCs w:val="28"/>
        </w:rPr>
        <w:t>орієнтації</w:t>
      </w:r>
      <w:proofErr w:type="spellEnd"/>
      <w:r>
        <w:rPr>
          <w:sz w:val="28"/>
          <w:szCs w:val="28"/>
        </w:rPr>
        <w:t xml:space="preserve"> на </w:t>
      </w:r>
      <w:proofErr w:type="spellStart"/>
      <w:r>
        <w:rPr>
          <w:sz w:val="28"/>
          <w:szCs w:val="28"/>
        </w:rPr>
        <w:t>освоєння</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можливостей</w:t>
      </w:r>
      <w:proofErr w:type="spellEnd"/>
      <w:r>
        <w:rPr>
          <w:sz w:val="28"/>
          <w:szCs w:val="28"/>
        </w:rPr>
        <w:t xml:space="preserve"> і т. д.</w:t>
      </w:r>
    </w:p>
    <w:p w14:paraId="57FE22D8" w14:textId="77777777" w:rsidR="000078AB" w:rsidRDefault="00000000">
      <w:pPr>
        <w:spacing w:line="360" w:lineRule="auto"/>
        <w:ind w:firstLine="851"/>
        <w:jc w:val="both"/>
        <w:rPr>
          <w:sz w:val="28"/>
          <w:szCs w:val="28"/>
        </w:rPr>
      </w:pPr>
      <w:proofErr w:type="spellStart"/>
      <w:r>
        <w:rPr>
          <w:sz w:val="28"/>
          <w:szCs w:val="28"/>
        </w:rPr>
        <w:t>Таблиця</w:t>
      </w:r>
      <w:proofErr w:type="spellEnd"/>
      <w:r>
        <w:rPr>
          <w:sz w:val="28"/>
          <w:szCs w:val="28"/>
        </w:rPr>
        <w:t xml:space="preserve"> </w:t>
      </w:r>
      <w:r>
        <w:rPr>
          <w:sz w:val="28"/>
          <w:szCs w:val="28"/>
          <w:lang w:val="uk-UA"/>
        </w:rPr>
        <w:t>5</w:t>
      </w:r>
      <w:r>
        <w:rPr>
          <w:sz w:val="28"/>
          <w:szCs w:val="28"/>
        </w:rPr>
        <w:t xml:space="preserve">.1-Характеристика </w:t>
      </w:r>
      <w:proofErr w:type="spellStart"/>
      <w:r>
        <w:rPr>
          <w:sz w:val="28"/>
          <w:szCs w:val="28"/>
        </w:rPr>
        <w:t>основних</w:t>
      </w:r>
      <w:proofErr w:type="spellEnd"/>
      <w:r>
        <w:rPr>
          <w:sz w:val="28"/>
          <w:szCs w:val="28"/>
        </w:rPr>
        <w:t xml:space="preserve"> </w:t>
      </w:r>
      <w:proofErr w:type="spellStart"/>
      <w:r>
        <w:rPr>
          <w:sz w:val="28"/>
          <w:szCs w:val="28"/>
        </w:rPr>
        <w:t>типів</w:t>
      </w:r>
      <w:proofErr w:type="spellEnd"/>
      <w:r>
        <w:rPr>
          <w:sz w:val="28"/>
          <w:szCs w:val="28"/>
        </w:rPr>
        <w:t xml:space="preserve"> </w:t>
      </w:r>
      <w:proofErr w:type="spellStart"/>
      <w:r>
        <w:rPr>
          <w:sz w:val="28"/>
          <w:szCs w:val="28"/>
        </w:rPr>
        <w:t>організацій</w:t>
      </w:r>
      <w:proofErr w:type="spellEnd"/>
    </w:p>
    <w:tbl>
      <w:tblPr>
        <w:tblStyle w:val="11"/>
        <w:tblW w:w="9297" w:type="dxa"/>
        <w:jc w:val="center"/>
        <w:tblLook w:val="0000" w:firstRow="0" w:lastRow="0" w:firstColumn="0" w:lastColumn="0" w:noHBand="0" w:noVBand="0"/>
      </w:tblPr>
      <w:tblGrid>
        <w:gridCol w:w="2782"/>
        <w:gridCol w:w="3220"/>
        <w:gridCol w:w="3295"/>
      </w:tblGrid>
      <w:tr w:rsidR="000078AB" w14:paraId="4194F87D" w14:textId="77777777" w:rsidTr="000078AB">
        <w:trPr>
          <w:cantSplit/>
          <w:trHeight w:val="514"/>
          <w:jc w:val="center"/>
        </w:trPr>
        <w:tc>
          <w:tcPr>
            <w:tcW w:w="1496" w:type="pct"/>
          </w:tcPr>
          <w:p w14:paraId="4B8B9BAC" w14:textId="77777777" w:rsidR="000078AB" w:rsidRDefault="00000000">
            <w:pPr>
              <w:jc w:val="both"/>
              <w:rPr>
                <w:color w:val="000000"/>
              </w:rPr>
            </w:pPr>
            <w:r>
              <w:rPr>
                <w:color w:val="000000"/>
              </w:rPr>
              <w:t>Американская модель</w:t>
            </w:r>
          </w:p>
        </w:tc>
        <w:tc>
          <w:tcPr>
            <w:tcW w:w="1732" w:type="pct"/>
          </w:tcPr>
          <w:p w14:paraId="45E00235" w14:textId="77777777" w:rsidR="000078AB" w:rsidRDefault="00000000">
            <w:pPr>
              <w:jc w:val="both"/>
              <w:rPr>
                <w:color w:val="000000"/>
              </w:rPr>
            </w:pPr>
            <w:r>
              <w:rPr>
                <w:color w:val="000000"/>
              </w:rPr>
              <w:t>Японская модель</w:t>
            </w:r>
          </w:p>
        </w:tc>
        <w:tc>
          <w:tcPr>
            <w:tcW w:w="1772" w:type="pct"/>
          </w:tcPr>
          <w:p w14:paraId="3DC1743C" w14:textId="77777777" w:rsidR="000078AB" w:rsidRDefault="00000000">
            <w:pPr>
              <w:jc w:val="both"/>
            </w:pPr>
            <w:r>
              <w:rPr>
                <w:lang w:val="uk-UA"/>
              </w:rPr>
              <w:t>І</w:t>
            </w:r>
            <w:proofErr w:type="spellStart"/>
            <w:r>
              <w:t>ндивідуалістична</w:t>
            </w:r>
            <w:proofErr w:type="spellEnd"/>
            <w:r>
              <w:t xml:space="preserve"> (</w:t>
            </w:r>
            <w:proofErr w:type="spellStart"/>
            <w:r>
              <w:t>інформаційна</w:t>
            </w:r>
            <w:proofErr w:type="spellEnd"/>
            <w:r>
              <w:t>) модель</w:t>
            </w:r>
          </w:p>
        </w:tc>
      </w:tr>
      <w:tr w:rsidR="000078AB" w14:paraId="0817A4D7" w14:textId="77777777" w:rsidTr="000078AB">
        <w:trPr>
          <w:cantSplit/>
          <w:trHeight w:val="296"/>
          <w:jc w:val="center"/>
        </w:trPr>
        <w:tc>
          <w:tcPr>
            <w:tcW w:w="1496" w:type="pct"/>
          </w:tcPr>
          <w:p w14:paraId="0B0DB352" w14:textId="77777777" w:rsidR="000078AB" w:rsidRDefault="00000000">
            <w:pPr>
              <w:jc w:val="both"/>
              <w:rPr>
                <w:color w:val="000000"/>
              </w:rPr>
            </w:pPr>
            <w:r>
              <w:t xml:space="preserve">1. Найм </w:t>
            </w:r>
            <w:proofErr w:type="spellStart"/>
            <w:r>
              <w:t>працівників</w:t>
            </w:r>
            <w:proofErr w:type="spellEnd"/>
            <w:r>
              <w:t xml:space="preserve"> на </w:t>
            </w:r>
            <w:proofErr w:type="spellStart"/>
            <w:r>
              <w:t>відносно</w:t>
            </w:r>
            <w:proofErr w:type="spellEnd"/>
            <w:r>
              <w:t xml:space="preserve"> короткий час</w:t>
            </w:r>
          </w:p>
        </w:tc>
        <w:tc>
          <w:tcPr>
            <w:tcW w:w="1732" w:type="pct"/>
          </w:tcPr>
          <w:p w14:paraId="27A51773" w14:textId="77777777" w:rsidR="000078AB" w:rsidRDefault="00000000">
            <w:pPr>
              <w:jc w:val="both"/>
            </w:pPr>
            <w:r>
              <w:t xml:space="preserve">1. </w:t>
            </w:r>
            <w:proofErr w:type="spellStart"/>
            <w:r>
              <w:t>Довічний</w:t>
            </w:r>
            <w:proofErr w:type="spellEnd"/>
            <w:r>
              <w:t xml:space="preserve"> найм </w:t>
            </w:r>
            <w:proofErr w:type="spellStart"/>
            <w:r>
              <w:t>працівників</w:t>
            </w:r>
            <w:proofErr w:type="spellEnd"/>
            <w:r>
              <w:t xml:space="preserve"> </w:t>
            </w:r>
          </w:p>
          <w:p w14:paraId="03815546" w14:textId="77777777" w:rsidR="000078AB" w:rsidRDefault="000078AB">
            <w:pPr>
              <w:jc w:val="both"/>
              <w:rPr>
                <w:color w:val="000000"/>
              </w:rPr>
            </w:pPr>
          </w:p>
        </w:tc>
        <w:tc>
          <w:tcPr>
            <w:tcW w:w="1772" w:type="pct"/>
          </w:tcPr>
          <w:p w14:paraId="13B0FE47" w14:textId="77777777" w:rsidR="000078AB" w:rsidRDefault="00000000">
            <w:pPr>
              <w:jc w:val="both"/>
              <w:rPr>
                <w:color w:val="000000"/>
              </w:rPr>
            </w:pPr>
            <w:r>
              <w:t xml:space="preserve">1. </w:t>
            </w:r>
            <w:proofErr w:type="spellStart"/>
            <w:r>
              <w:t>Довгостроковий</w:t>
            </w:r>
            <w:proofErr w:type="spellEnd"/>
            <w:r>
              <w:t xml:space="preserve"> найм</w:t>
            </w:r>
          </w:p>
        </w:tc>
      </w:tr>
      <w:tr w:rsidR="000078AB" w14:paraId="1C776F4D" w14:textId="77777777" w:rsidTr="000078AB">
        <w:trPr>
          <w:cantSplit/>
          <w:trHeight w:val="257"/>
          <w:jc w:val="center"/>
        </w:trPr>
        <w:tc>
          <w:tcPr>
            <w:tcW w:w="1496" w:type="pct"/>
          </w:tcPr>
          <w:p w14:paraId="0E1B84AE" w14:textId="77777777" w:rsidR="000078AB" w:rsidRDefault="00000000">
            <w:pPr>
              <w:jc w:val="both"/>
            </w:pPr>
            <w:r>
              <w:t xml:space="preserve">2. </w:t>
            </w:r>
            <w:proofErr w:type="spellStart"/>
            <w:r>
              <w:t>Індивідуальне</w:t>
            </w:r>
            <w:proofErr w:type="spellEnd"/>
            <w:r>
              <w:t xml:space="preserve"> </w:t>
            </w:r>
            <w:proofErr w:type="spellStart"/>
            <w:r>
              <w:t>прийняття</w:t>
            </w:r>
            <w:proofErr w:type="spellEnd"/>
            <w:r>
              <w:t xml:space="preserve"> </w:t>
            </w:r>
            <w:proofErr w:type="spellStart"/>
            <w:r>
              <w:t>рішень</w:t>
            </w:r>
            <w:proofErr w:type="spellEnd"/>
            <w:r>
              <w:t xml:space="preserve">  </w:t>
            </w:r>
          </w:p>
        </w:tc>
        <w:tc>
          <w:tcPr>
            <w:tcW w:w="1732" w:type="pct"/>
          </w:tcPr>
          <w:p w14:paraId="50BDC002" w14:textId="77777777" w:rsidR="000078AB" w:rsidRDefault="00000000">
            <w:pPr>
              <w:jc w:val="both"/>
              <w:rPr>
                <w:color w:val="000000"/>
              </w:rPr>
            </w:pPr>
            <w:r>
              <w:t xml:space="preserve">2. </w:t>
            </w:r>
            <w:proofErr w:type="spellStart"/>
            <w:r>
              <w:t>Колективне</w:t>
            </w:r>
            <w:proofErr w:type="spellEnd"/>
            <w:r>
              <w:t xml:space="preserve"> </w:t>
            </w:r>
            <w:proofErr w:type="spellStart"/>
            <w:r>
              <w:t>прийняття</w:t>
            </w:r>
            <w:proofErr w:type="spellEnd"/>
            <w:r>
              <w:t xml:space="preserve"> </w:t>
            </w:r>
            <w:proofErr w:type="spellStart"/>
            <w:r>
              <w:t>рішень</w:t>
            </w:r>
            <w:proofErr w:type="spellEnd"/>
          </w:p>
        </w:tc>
        <w:tc>
          <w:tcPr>
            <w:tcW w:w="1772" w:type="pct"/>
          </w:tcPr>
          <w:p w14:paraId="1A7BDA6E" w14:textId="77777777" w:rsidR="000078AB" w:rsidRDefault="00000000">
            <w:pPr>
              <w:jc w:val="both"/>
              <w:rPr>
                <w:color w:val="000000"/>
              </w:rPr>
            </w:pPr>
            <w:r>
              <w:t xml:space="preserve">2. </w:t>
            </w:r>
            <w:proofErr w:type="spellStart"/>
            <w:r>
              <w:t>Колективне</w:t>
            </w:r>
            <w:proofErr w:type="spellEnd"/>
            <w:r>
              <w:t xml:space="preserve"> </w:t>
            </w:r>
            <w:proofErr w:type="spellStart"/>
            <w:r>
              <w:t>прийняття</w:t>
            </w:r>
            <w:proofErr w:type="spellEnd"/>
            <w:r>
              <w:t xml:space="preserve"> </w:t>
            </w:r>
            <w:proofErr w:type="spellStart"/>
            <w:r>
              <w:t>рішень</w:t>
            </w:r>
            <w:proofErr w:type="spellEnd"/>
          </w:p>
        </w:tc>
      </w:tr>
      <w:tr w:rsidR="000078AB" w14:paraId="163A8E67" w14:textId="77777777" w:rsidTr="000078AB">
        <w:trPr>
          <w:cantSplit/>
          <w:trHeight w:val="231"/>
          <w:jc w:val="center"/>
        </w:trPr>
        <w:tc>
          <w:tcPr>
            <w:tcW w:w="1496" w:type="pct"/>
          </w:tcPr>
          <w:p w14:paraId="2CF59F6F" w14:textId="77777777" w:rsidR="000078AB" w:rsidRDefault="00000000">
            <w:pPr>
              <w:jc w:val="both"/>
            </w:pPr>
            <w:r>
              <w:t xml:space="preserve">3. </w:t>
            </w:r>
            <w:proofErr w:type="spellStart"/>
            <w:r>
              <w:t>Індивідуальна</w:t>
            </w:r>
            <w:proofErr w:type="spellEnd"/>
            <w:r>
              <w:t xml:space="preserve"> </w:t>
            </w:r>
            <w:proofErr w:type="spellStart"/>
            <w:r>
              <w:t>відповідальність</w:t>
            </w:r>
            <w:proofErr w:type="spellEnd"/>
            <w:r>
              <w:t xml:space="preserve"> </w:t>
            </w:r>
          </w:p>
        </w:tc>
        <w:tc>
          <w:tcPr>
            <w:tcW w:w="1732" w:type="pct"/>
          </w:tcPr>
          <w:p w14:paraId="65F24395" w14:textId="77777777" w:rsidR="000078AB" w:rsidRDefault="00000000">
            <w:pPr>
              <w:jc w:val="both"/>
              <w:rPr>
                <w:color w:val="000000"/>
              </w:rPr>
            </w:pPr>
            <w:r>
              <w:t xml:space="preserve">3. </w:t>
            </w:r>
            <w:proofErr w:type="spellStart"/>
            <w:r>
              <w:t>Колективна</w:t>
            </w:r>
            <w:proofErr w:type="spellEnd"/>
            <w:r>
              <w:t xml:space="preserve"> </w:t>
            </w:r>
            <w:proofErr w:type="spellStart"/>
            <w:r>
              <w:t>відповідальність</w:t>
            </w:r>
            <w:proofErr w:type="spellEnd"/>
          </w:p>
        </w:tc>
        <w:tc>
          <w:tcPr>
            <w:tcW w:w="1772" w:type="pct"/>
          </w:tcPr>
          <w:p w14:paraId="1A17984D" w14:textId="77777777" w:rsidR="000078AB" w:rsidRDefault="00000000">
            <w:pPr>
              <w:jc w:val="both"/>
              <w:rPr>
                <w:color w:val="000000"/>
              </w:rPr>
            </w:pPr>
            <w:r>
              <w:t xml:space="preserve">3. </w:t>
            </w:r>
            <w:proofErr w:type="spellStart"/>
            <w:r>
              <w:t>Індивідуальна</w:t>
            </w:r>
            <w:proofErr w:type="spellEnd"/>
            <w:r>
              <w:t xml:space="preserve"> </w:t>
            </w:r>
            <w:proofErr w:type="spellStart"/>
            <w:r>
              <w:t>відповідальність</w:t>
            </w:r>
            <w:proofErr w:type="spellEnd"/>
          </w:p>
        </w:tc>
      </w:tr>
      <w:tr w:rsidR="000078AB" w14:paraId="1A679C76" w14:textId="77777777" w:rsidTr="000078AB">
        <w:trPr>
          <w:cantSplit/>
          <w:trHeight w:val="154"/>
          <w:jc w:val="center"/>
        </w:trPr>
        <w:tc>
          <w:tcPr>
            <w:tcW w:w="1496" w:type="pct"/>
          </w:tcPr>
          <w:p w14:paraId="5F75C362" w14:textId="77777777" w:rsidR="000078AB" w:rsidRDefault="00000000">
            <w:pPr>
              <w:jc w:val="both"/>
              <w:rPr>
                <w:color w:val="000000"/>
              </w:rPr>
            </w:pPr>
            <w:r>
              <w:t xml:space="preserve">4. </w:t>
            </w:r>
            <w:proofErr w:type="spellStart"/>
            <w:r>
              <w:t>Швидкий</w:t>
            </w:r>
            <w:proofErr w:type="spellEnd"/>
            <w:r>
              <w:t xml:space="preserve"> </w:t>
            </w:r>
            <w:proofErr w:type="spellStart"/>
            <w:r>
              <w:t>розвиток</w:t>
            </w:r>
            <w:proofErr w:type="spellEnd"/>
            <w:r>
              <w:t xml:space="preserve"> і </w:t>
            </w:r>
            <w:proofErr w:type="spellStart"/>
            <w:r>
              <w:t>просування</w:t>
            </w:r>
            <w:proofErr w:type="spellEnd"/>
          </w:p>
        </w:tc>
        <w:tc>
          <w:tcPr>
            <w:tcW w:w="1732" w:type="pct"/>
          </w:tcPr>
          <w:p w14:paraId="43D568C2" w14:textId="77777777" w:rsidR="000078AB" w:rsidRDefault="00000000">
            <w:pPr>
              <w:jc w:val="both"/>
              <w:rPr>
                <w:color w:val="000000"/>
              </w:rPr>
            </w:pPr>
            <w:r>
              <w:t xml:space="preserve">4. </w:t>
            </w:r>
            <w:proofErr w:type="spellStart"/>
            <w:r>
              <w:t>Повільний</w:t>
            </w:r>
            <w:proofErr w:type="spellEnd"/>
            <w:r>
              <w:t xml:space="preserve"> </w:t>
            </w:r>
            <w:proofErr w:type="spellStart"/>
            <w:r>
              <w:t>розвиток</w:t>
            </w:r>
            <w:proofErr w:type="spellEnd"/>
            <w:r>
              <w:t xml:space="preserve"> і </w:t>
            </w:r>
            <w:proofErr w:type="spellStart"/>
            <w:r>
              <w:t>просування</w:t>
            </w:r>
            <w:proofErr w:type="spellEnd"/>
          </w:p>
        </w:tc>
        <w:tc>
          <w:tcPr>
            <w:tcW w:w="1772" w:type="pct"/>
          </w:tcPr>
          <w:p w14:paraId="6D20B25D" w14:textId="77777777" w:rsidR="000078AB" w:rsidRDefault="00000000">
            <w:pPr>
              <w:jc w:val="both"/>
            </w:pPr>
            <w:r>
              <w:t xml:space="preserve">4. </w:t>
            </w:r>
            <w:proofErr w:type="spellStart"/>
            <w:r>
              <w:t>Повільний</w:t>
            </w:r>
            <w:proofErr w:type="spellEnd"/>
            <w:r>
              <w:t xml:space="preserve"> </w:t>
            </w:r>
            <w:proofErr w:type="spellStart"/>
            <w:r>
              <w:t>розвиток</w:t>
            </w:r>
            <w:proofErr w:type="spellEnd"/>
            <w:r>
              <w:t xml:space="preserve"> і </w:t>
            </w:r>
            <w:proofErr w:type="spellStart"/>
            <w:r>
              <w:t>просування</w:t>
            </w:r>
            <w:proofErr w:type="spellEnd"/>
          </w:p>
        </w:tc>
      </w:tr>
      <w:tr w:rsidR="000078AB" w14:paraId="2EB9946D" w14:textId="77777777" w:rsidTr="000078AB">
        <w:trPr>
          <w:cantSplit/>
          <w:trHeight w:val="141"/>
          <w:jc w:val="center"/>
        </w:trPr>
        <w:tc>
          <w:tcPr>
            <w:tcW w:w="1496" w:type="pct"/>
          </w:tcPr>
          <w:p w14:paraId="13EA2C51" w14:textId="77777777" w:rsidR="000078AB" w:rsidRDefault="00000000">
            <w:pPr>
              <w:jc w:val="both"/>
              <w:rPr>
                <w:color w:val="000000"/>
              </w:rPr>
            </w:pPr>
            <w:r>
              <w:t xml:space="preserve">5. </w:t>
            </w:r>
            <w:proofErr w:type="spellStart"/>
            <w:r>
              <w:t>Механізми</w:t>
            </w:r>
            <w:proofErr w:type="spellEnd"/>
            <w:r>
              <w:t xml:space="preserve"> явного, точного контролю</w:t>
            </w:r>
          </w:p>
        </w:tc>
        <w:tc>
          <w:tcPr>
            <w:tcW w:w="1732" w:type="pct"/>
          </w:tcPr>
          <w:p w14:paraId="19B2E3EA" w14:textId="77777777" w:rsidR="000078AB" w:rsidRDefault="00000000">
            <w:pPr>
              <w:jc w:val="both"/>
              <w:rPr>
                <w:color w:val="000000"/>
              </w:rPr>
            </w:pPr>
            <w:r>
              <w:t xml:space="preserve">5. </w:t>
            </w:r>
            <w:proofErr w:type="spellStart"/>
            <w:r>
              <w:t>Механізми</w:t>
            </w:r>
            <w:proofErr w:type="spellEnd"/>
            <w:r>
              <w:t xml:space="preserve"> непрямого контролю</w:t>
            </w:r>
          </w:p>
        </w:tc>
        <w:tc>
          <w:tcPr>
            <w:tcW w:w="1772" w:type="pct"/>
          </w:tcPr>
          <w:p w14:paraId="7EDE3C3B" w14:textId="77777777" w:rsidR="000078AB" w:rsidRDefault="00000000">
            <w:pPr>
              <w:jc w:val="both"/>
            </w:pPr>
            <w:r>
              <w:t xml:space="preserve">5. </w:t>
            </w:r>
            <w:proofErr w:type="spellStart"/>
            <w:r>
              <w:t>Непрямий</w:t>
            </w:r>
            <w:proofErr w:type="spellEnd"/>
            <w:r>
              <w:t xml:space="preserve">, </w:t>
            </w:r>
            <w:proofErr w:type="spellStart"/>
            <w:r>
              <w:t>неформальний</w:t>
            </w:r>
            <w:proofErr w:type="spellEnd"/>
            <w:r>
              <w:t xml:space="preserve"> контроль з </w:t>
            </w:r>
            <w:proofErr w:type="spellStart"/>
            <w:r>
              <w:t>точними</w:t>
            </w:r>
            <w:proofErr w:type="spellEnd"/>
            <w:r>
              <w:t xml:space="preserve">, </w:t>
            </w:r>
            <w:proofErr w:type="spellStart"/>
            <w:r>
              <w:t>формалізованими</w:t>
            </w:r>
            <w:proofErr w:type="spellEnd"/>
            <w:r>
              <w:t xml:space="preserve"> </w:t>
            </w:r>
            <w:proofErr w:type="spellStart"/>
            <w:r>
              <w:t>критеріями</w:t>
            </w:r>
            <w:proofErr w:type="spellEnd"/>
          </w:p>
        </w:tc>
      </w:tr>
      <w:tr w:rsidR="000078AB" w14:paraId="430EB3DE" w14:textId="77777777" w:rsidTr="000078AB">
        <w:trPr>
          <w:cantSplit/>
          <w:trHeight w:val="167"/>
          <w:jc w:val="center"/>
        </w:trPr>
        <w:tc>
          <w:tcPr>
            <w:tcW w:w="1496" w:type="pct"/>
          </w:tcPr>
          <w:p w14:paraId="207FF024" w14:textId="77777777" w:rsidR="000078AB" w:rsidRDefault="00000000">
            <w:pPr>
              <w:jc w:val="both"/>
              <w:rPr>
                <w:color w:val="000000"/>
              </w:rPr>
            </w:pPr>
            <w:r>
              <w:t xml:space="preserve">6. </w:t>
            </w:r>
            <w:proofErr w:type="spellStart"/>
            <w:r>
              <w:t>Створення</w:t>
            </w:r>
            <w:proofErr w:type="spellEnd"/>
            <w:r>
              <w:t xml:space="preserve"> умов для </w:t>
            </w:r>
            <w:proofErr w:type="spellStart"/>
            <w:r>
              <w:t>спеціалізованої</w:t>
            </w:r>
            <w:proofErr w:type="spellEnd"/>
            <w:r>
              <w:t xml:space="preserve"> </w:t>
            </w:r>
            <w:proofErr w:type="spellStart"/>
            <w:r>
              <w:t>кар'єри</w:t>
            </w:r>
            <w:proofErr w:type="spellEnd"/>
            <w:r>
              <w:t xml:space="preserve"> </w:t>
            </w:r>
            <w:proofErr w:type="spellStart"/>
            <w:r>
              <w:t>працівників</w:t>
            </w:r>
            <w:proofErr w:type="spellEnd"/>
            <w:r>
              <w:t xml:space="preserve"> (по </w:t>
            </w:r>
            <w:proofErr w:type="spellStart"/>
            <w:r>
              <w:t>вертикалі</w:t>
            </w:r>
            <w:proofErr w:type="spellEnd"/>
            <w:r>
              <w:t>)</w:t>
            </w:r>
          </w:p>
        </w:tc>
        <w:tc>
          <w:tcPr>
            <w:tcW w:w="1732" w:type="pct"/>
          </w:tcPr>
          <w:p w14:paraId="672C670C" w14:textId="77777777" w:rsidR="000078AB" w:rsidRDefault="00000000">
            <w:pPr>
              <w:jc w:val="both"/>
              <w:rPr>
                <w:color w:val="000000"/>
              </w:rPr>
            </w:pPr>
            <w:r>
              <w:t xml:space="preserve">6. </w:t>
            </w:r>
            <w:proofErr w:type="spellStart"/>
            <w:r>
              <w:t>Створення</w:t>
            </w:r>
            <w:proofErr w:type="spellEnd"/>
            <w:r>
              <w:t xml:space="preserve"> умов для </w:t>
            </w:r>
            <w:proofErr w:type="spellStart"/>
            <w:r>
              <w:t>неспеціалізованої</w:t>
            </w:r>
            <w:proofErr w:type="spellEnd"/>
            <w:r>
              <w:t xml:space="preserve"> </w:t>
            </w:r>
            <w:proofErr w:type="spellStart"/>
            <w:r>
              <w:t>кар'єри</w:t>
            </w:r>
            <w:proofErr w:type="spellEnd"/>
            <w:r>
              <w:t xml:space="preserve"> </w:t>
            </w:r>
            <w:proofErr w:type="spellStart"/>
            <w:r>
              <w:t>працівників</w:t>
            </w:r>
            <w:proofErr w:type="spellEnd"/>
            <w:r>
              <w:t xml:space="preserve"> (</w:t>
            </w:r>
            <w:proofErr w:type="spellStart"/>
            <w:r>
              <w:t>диверсифікований</w:t>
            </w:r>
            <w:proofErr w:type="spellEnd"/>
            <w:r>
              <w:t xml:space="preserve"> </w:t>
            </w:r>
            <w:proofErr w:type="spellStart"/>
            <w:r>
              <w:t>підхід</w:t>
            </w:r>
            <w:proofErr w:type="spellEnd"/>
            <w:r>
              <w:t>)</w:t>
            </w:r>
          </w:p>
        </w:tc>
        <w:tc>
          <w:tcPr>
            <w:tcW w:w="1772" w:type="pct"/>
          </w:tcPr>
          <w:p w14:paraId="2D7A2CA0" w14:textId="77777777" w:rsidR="000078AB" w:rsidRDefault="00000000">
            <w:pPr>
              <w:jc w:val="both"/>
            </w:pPr>
            <w:r>
              <w:t xml:space="preserve">6. </w:t>
            </w:r>
            <w:proofErr w:type="spellStart"/>
            <w:r>
              <w:t>Помірно</w:t>
            </w:r>
            <w:proofErr w:type="spellEnd"/>
            <w:r>
              <w:t xml:space="preserve"> </w:t>
            </w:r>
            <w:proofErr w:type="spellStart"/>
            <w:r>
              <w:t>спеціалізована</w:t>
            </w:r>
            <w:proofErr w:type="spellEnd"/>
            <w:r>
              <w:t xml:space="preserve"> </w:t>
            </w:r>
            <w:proofErr w:type="spellStart"/>
            <w:r>
              <w:t>кар'єра</w:t>
            </w:r>
            <w:proofErr w:type="spellEnd"/>
            <w:r>
              <w:t xml:space="preserve"> </w:t>
            </w:r>
            <w:proofErr w:type="spellStart"/>
            <w:r>
              <w:t>працівників</w:t>
            </w:r>
            <w:proofErr w:type="spellEnd"/>
          </w:p>
        </w:tc>
      </w:tr>
      <w:tr w:rsidR="000078AB" w14:paraId="55E1DEC2" w14:textId="77777777" w:rsidTr="000078AB">
        <w:trPr>
          <w:cantSplit/>
          <w:trHeight w:val="90"/>
          <w:jc w:val="center"/>
        </w:trPr>
        <w:tc>
          <w:tcPr>
            <w:tcW w:w="1496" w:type="pct"/>
          </w:tcPr>
          <w:p w14:paraId="261718E7" w14:textId="77777777" w:rsidR="000078AB" w:rsidRDefault="00000000">
            <w:pPr>
              <w:jc w:val="both"/>
              <w:rPr>
                <w:color w:val="000000"/>
              </w:rPr>
            </w:pPr>
            <w:r>
              <w:t xml:space="preserve">7. </w:t>
            </w:r>
            <w:proofErr w:type="spellStart"/>
            <w:r>
              <w:t>Виборче</w:t>
            </w:r>
            <w:proofErr w:type="spellEnd"/>
            <w:r>
              <w:t xml:space="preserve"> (</w:t>
            </w:r>
            <w:proofErr w:type="spellStart"/>
            <w:r>
              <w:t>диференційоване</w:t>
            </w:r>
            <w:proofErr w:type="spellEnd"/>
            <w:r>
              <w:t xml:space="preserve">) </w:t>
            </w:r>
            <w:proofErr w:type="spellStart"/>
            <w:r>
              <w:t>ставлення</w:t>
            </w:r>
            <w:proofErr w:type="spellEnd"/>
            <w:r>
              <w:t xml:space="preserve"> до </w:t>
            </w:r>
            <w:proofErr w:type="spellStart"/>
            <w:r>
              <w:t>працівника</w:t>
            </w:r>
            <w:proofErr w:type="spellEnd"/>
            <w:r>
              <w:t xml:space="preserve"> як такого</w:t>
            </w:r>
          </w:p>
        </w:tc>
        <w:tc>
          <w:tcPr>
            <w:tcW w:w="1732" w:type="pct"/>
          </w:tcPr>
          <w:p w14:paraId="5F2313CF" w14:textId="77777777" w:rsidR="000078AB" w:rsidRDefault="00000000">
            <w:pPr>
              <w:jc w:val="both"/>
              <w:rPr>
                <w:color w:val="000000"/>
              </w:rPr>
            </w:pPr>
            <w:r>
              <w:t xml:space="preserve">7. </w:t>
            </w:r>
            <w:proofErr w:type="spellStart"/>
            <w:r>
              <w:t>Холістичний</w:t>
            </w:r>
            <w:proofErr w:type="spellEnd"/>
            <w:r>
              <w:t xml:space="preserve"> (</w:t>
            </w:r>
            <w:proofErr w:type="spellStart"/>
            <w:r>
              <w:t>цілісний</w:t>
            </w:r>
            <w:proofErr w:type="spellEnd"/>
            <w:r>
              <w:t xml:space="preserve">) </w:t>
            </w:r>
            <w:proofErr w:type="spellStart"/>
            <w:r>
              <w:t>підхід</w:t>
            </w:r>
            <w:proofErr w:type="spellEnd"/>
            <w:r>
              <w:t xml:space="preserve"> до </w:t>
            </w:r>
            <w:proofErr w:type="spellStart"/>
            <w:r>
              <w:t>працівника</w:t>
            </w:r>
            <w:proofErr w:type="spellEnd"/>
            <w:r>
              <w:t xml:space="preserve"> як </w:t>
            </w:r>
            <w:proofErr w:type="spellStart"/>
            <w:r>
              <w:t>особистості</w:t>
            </w:r>
            <w:proofErr w:type="spellEnd"/>
          </w:p>
        </w:tc>
        <w:tc>
          <w:tcPr>
            <w:tcW w:w="1772" w:type="pct"/>
          </w:tcPr>
          <w:p w14:paraId="5FBBC763" w14:textId="77777777" w:rsidR="000078AB" w:rsidRDefault="00000000">
            <w:pPr>
              <w:jc w:val="both"/>
            </w:pPr>
            <w:r>
              <w:t xml:space="preserve">7. </w:t>
            </w:r>
            <w:proofErr w:type="spellStart"/>
            <w:r>
              <w:t>Холістичний</w:t>
            </w:r>
            <w:proofErr w:type="spellEnd"/>
            <w:r>
              <w:t xml:space="preserve"> </w:t>
            </w:r>
            <w:proofErr w:type="spellStart"/>
            <w:r>
              <w:t>підхід</w:t>
            </w:r>
            <w:proofErr w:type="spellEnd"/>
            <w:r>
              <w:t xml:space="preserve">, </w:t>
            </w:r>
            <w:proofErr w:type="spellStart"/>
            <w:r>
              <w:t>включаючи</w:t>
            </w:r>
            <w:proofErr w:type="spellEnd"/>
            <w:r>
              <w:t xml:space="preserve"> </w:t>
            </w:r>
            <w:proofErr w:type="spellStart"/>
            <w:r>
              <w:t>сім'ю</w:t>
            </w:r>
            <w:proofErr w:type="spellEnd"/>
          </w:p>
          <w:p w14:paraId="41DCFCFA" w14:textId="77777777" w:rsidR="000078AB" w:rsidRDefault="000078AB">
            <w:pPr>
              <w:jc w:val="both"/>
              <w:rPr>
                <w:color w:val="000000"/>
              </w:rPr>
            </w:pPr>
          </w:p>
        </w:tc>
      </w:tr>
    </w:tbl>
    <w:p w14:paraId="552B8D72" w14:textId="77777777" w:rsidR="000078AB" w:rsidRDefault="000078AB">
      <w:pPr>
        <w:spacing w:line="360" w:lineRule="auto"/>
        <w:jc w:val="both"/>
        <w:rPr>
          <w:sz w:val="28"/>
          <w:szCs w:val="28"/>
        </w:rPr>
      </w:pPr>
    </w:p>
    <w:p w14:paraId="02DE2782" w14:textId="77777777" w:rsidR="000078AB" w:rsidRDefault="00000000">
      <w:pPr>
        <w:spacing w:line="360" w:lineRule="auto"/>
        <w:ind w:firstLine="851"/>
        <w:jc w:val="both"/>
        <w:rPr>
          <w:sz w:val="28"/>
          <w:szCs w:val="28"/>
        </w:rPr>
      </w:pPr>
      <w:proofErr w:type="spellStart"/>
      <w:r>
        <w:rPr>
          <w:sz w:val="28"/>
          <w:szCs w:val="28"/>
        </w:rPr>
        <w:t>Фахівці</w:t>
      </w:r>
      <w:proofErr w:type="spellEnd"/>
      <w:r>
        <w:rPr>
          <w:sz w:val="28"/>
          <w:szCs w:val="28"/>
        </w:rPr>
        <w:t xml:space="preserve"> </w:t>
      </w:r>
      <w:proofErr w:type="spellStart"/>
      <w:r>
        <w:rPr>
          <w:sz w:val="28"/>
          <w:szCs w:val="28"/>
        </w:rPr>
        <w:t>вважають</w:t>
      </w:r>
      <w:proofErr w:type="spellEnd"/>
      <w:r>
        <w:rPr>
          <w:sz w:val="28"/>
          <w:szCs w:val="28"/>
        </w:rPr>
        <w:t xml:space="preserve">, </w:t>
      </w:r>
      <w:proofErr w:type="spellStart"/>
      <w:r>
        <w:rPr>
          <w:sz w:val="28"/>
          <w:szCs w:val="28"/>
        </w:rPr>
        <w:t>що</w:t>
      </w:r>
      <w:proofErr w:type="spellEnd"/>
      <w:r>
        <w:rPr>
          <w:sz w:val="28"/>
          <w:szCs w:val="28"/>
        </w:rPr>
        <w:t xml:space="preserve"> не </w:t>
      </w:r>
      <w:proofErr w:type="spellStart"/>
      <w:r>
        <w:rPr>
          <w:sz w:val="28"/>
          <w:szCs w:val="28"/>
        </w:rPr>
        <w:t>існує</w:t>
      </w:r>
      <w:proofErr w:type="spellEnd"/>
      <w:r>
        <w:rPr>
          <w:sz w:val="28"/>
          <w:szCs w:val="28"/>
        </w:rPr>
        <w:t xml:space="preserve"> </w:t>
      </w:r>
      <w:proofErr w:type="spellStart"/>
      <w:r>
        <w:rPr>
          <w:sz w:val="28"/>
          <w:szCs w:val="28"/>
        </w:rPr>
        <w:t>ідеальної</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оскільки</w:t>
      </w:r>
      <w:proofErr w:type="spellEnd"/>
      <w:r>
        <w:rPr>
          <w:sz w:val="28"/>
          <w:szCs w:val="28"/>
        </w:rPr>
        <w:t xml:space="preserve"> </w:t>
      </w:r>
      <w:proofErr w:type="spellStart"/>
      <w:r>
        <w:rPr>
          <w:sz w:val="28"/>
          <w:szCs w:val="28"/>
        </w:rPr>
        <w:t>кожна</w:t>
      </w:r>
      <w:proofErr w:type="spellEnd"/>
      <w:r>
        <w:rPr>
          <w:sz w:val="28"/>
          <w:szCs w:val="28"/>
        </w:rPr>
        <w:t xml:space="preserve"> </w:t>
      </w:r>
      <w:proofErr w:type="spellStart"/>
      <w:r>
        <w:rPr>
          <w:sz w:val="28"/>
          <w:szCs w:val="28"/>
        </w:rPr>
        <w:t>фірма</w:t>
      </w:r>
      <w:proofErr w:type="spellEnd"/>
      <w:r>
        <w:rPr>
          <w:sz w:val="28"/>
          <w:szCs w:val="28"/>
        </w:rPr>
        <w:t xml:space="preserve"> </w:t>
      </w:r>
      <w:proofErr w:type="spellStart"/>
      <w:r>
        <w:rPr>
          <w:sz w:val="28"/>
          <w:szCs w:val="28"/>
        </w:rPr>
        <w:t>унікальна</w:t>
      </w:r>
      <w:proofErr w:type="spellEnd"/>
      <w:r>
        <w:rPr>
          <w:sz w:val="28"/>
          <w:szCs w:val="28"/>
        </w:rPr>
        <w:t xml:space="preserve">. </w:t>
      </w:r>
      <w:proofErr w:type="spellStart"/>
      <w:r>
        <w:rPr>
          <w:sz w:val="28"/>
          <w:szCs w:val="28"/>
        </w:rPr>
        <w:t>Фірма</w:t>
      </w:r>
      <w:proofErr w:type="spellEnd"/>
      <w:r>
        <w:rPr>
          <w:sz w:val="28"/>
          <w:szCs w:val="28"/>
        </w:rPr>
        <w:t xml:space="preserve"> повинна </w:t>
      </w:r>
      <w:proofErr w:type="spellStart"/>
      <w:r>
        <w:rPr>
          <w:sz w:val="28"/>
          <w:szCs w:val="28"/>
        </w:rPr>
        <w:t>шукати</w:t>
      </w:r>
      <w:proofErr w:type="spellEnd"/>
      <w:r>
        <w:rPr>
          <w:sz w:val="28"/>
          <w:szCs w:val="28"/>
        </w:rPr>
        <w:t xml:space="preserve"> свою </w:t>
      </w:r>
      <w:proofErr w:type="spellStart"/>
      <w:r>
        <w:rPr>
          <w:sz w:val="28"/>
          <w:szCs w:val="28"/>
        </w:rPr>
        <w:t>власну</w:t>
      </w:r>
      <w:proofErr w:type="spellEnd"/>
      <w:r>
        <w:rPr>
          <w:sz w:val="28"/>
          <w:szCs w:val="28"/>
        </w:rPr>
        <w:t xml:space="preserve"> модель. До </w:t>
      </w:r>
      <w:proofErr w:type="spellStart"/>
      <w:r>
        <w:rPr>
          <w:sz w:val="28"/>
          <w:szCs w:val="28"/>
        </w:rPr>
        <w:t>факторів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визначають</w:t>
      </w:r>
      <w:proofErr w:type="spellEnd"/>
      <w:r>
        <w:rPr>
          <w:sz w:val="28"/>
          <w:szCs w:val="28"/>
        </w:rPr>
        <w:t xml:space="preserve"> </w:t>
      </w:r>
      <w:proofErr w:type="spellStart"/>
      <w:r>
        <w:rPr>
          <w:sz w:val="28"/>
          <w:szCs w:val="28"/>
        </w:rPr>
        <w:t>вибір</w:t>
      </w:r>
      <w:proofErr w:type="spellEnd"/>
      <w:r>
        <w:rPr>
          <w:sz w:val="28"/>
          <w:szCs w:val="28"/>
        </w:rPr>
        <w:t xml:space="preserve"> </w:t>
      </w:r>
      <w:proofErr w:type="spellStart"/>
      <w:r>
        <w:rPr>
          <w:sz w:val="28"/>
          <w:szCs w:val="28"/>
        </w:rPr>
        <w:t>управлінської</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відносяться</w:t>
      </w:r>
      <w:proofErr w:type="spellEnd"/>
      <w:r>
        <w:rPr>
          <w:sz w:val="28"/>
          <w:szCs w:val="28"/>
        </w:rPr>
        <w:t>:</w:t>
      </w:r>
    </w:p>
    <w:p w14:paraId="1F9E5895"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розмір</w:t>
      </w:r>
      <w:proofErr w:type="spellEnd"/>
      <w:r>
        <w:rPr>
          <w:sz w:val="28"/>
          <w:szCs w:val="28"/>
        </w:rPr>
        <w:t xml:space="preserve"> </w:t>
      </w:r>
      <w:proofErr w:type="spellStart"/>
      <w:r>
        <w:rPr>
          <w:sz w:val="28"/>
          <w:szCs w:val="28"/>
        </w:rPr>
        <w:t>фірми</w:t>
      </w:r>
      <w:proofErr w:type="spellEnd"/>
      <w:r>
        <w:rPr>
          <w:sz w:val="28"/>
          <w:szCs w:val="28"/>
        </w:rPr>
        <w:t>;</w:t>
      </w:r>
    </w:p>
    <w:p w14:paraId="18B90202" w14:textId="77777777" w:rsidR="000078AB" w:rsidRDefault="00000000">
      <w:pPr>
        <w:spacing w:line="360" w:lineRule="auto"/>
        <w:ind w:firstLine="851"/>
        <w:jc w:val="both"/>
        <w:rPr>
          <w:sz w:val="28"/>
          <w:szCs w:val="28"/>
        </w:rPr>
      </w:pPr>
      <w:r>
        <w:rPr>
          <w:sz w:val="28"/>
          <w:szCs w:val="28"/>
        </w:rPr>
        <w:t xml:space="preserve">- характер </w:t>
      </w:r>
      <w:proofErr w:type="spellStart"/>
      <w:r>
        <w:rPr>
          <w:sz w:val="28"/>
          <w:szCs w:val="28"/>
        </w:rPr>
        <w:t>продукції</w:t>
      </w:r>
      <w:proofErr w:type="spellEnd"/>
      <w:r>
        <w:rPr>
          <w:sz w:val="28"/>
          <w:szCs w:val="28"/>
        </w:rPr>
        <w:t>;</w:t>
      </w:r>
    </w:p>
    <w:p w14:paraId="0C8EC1D9" w14:textId="77777777" w:rsidR="000078AB" w:rsidRDefault="00000000">
      <w:pPr>
        <w:spacing w:line="360" w:lineRule="auto"/>
        <w:ind w:firstLine="851"/>
        <w:jc w:val="both"/>
        <w:rPr>
          <w:sz w:val="28"/>
          <w:szCs w:val="28"/>
        </w:rPr>
      </w:pPr>
      <w:r>
        <w:rPr>
          <w:sz w:val="28"/>
          <w:szCs w:val="28"/>
        </w:rPr>
        <w:t xml:space="preserve">- характер </w:t>
      </w:r>
      <w:proofErr w:type="spellStart"/>
      <w:r>
        <w:rPr>
          <w:sz w:val="28"/>
          <w:szCs w:val="28"/>
        </w:rPr>
        <w:t>зовнішнього</w:t>
      </w:r>
      <w:proofErr w:type="spellEnd"/>
      <w:r>
        <w:rPr>
          <w:sz w:val="28"/>
          <w:szCs w:val="28"/>
        </w:rPr>
        <w:t xml:space="preserve"> </w:t>
      </w:r>
      <w:proofErr w:type="spellStart"/>
      <w:r>
        <w:rPr>
          <w:sz w:val="28"/>
          <w:szCs w:val="28"/>
        </w:rPr>
        <w:t>середовища</w:t>
      </w:r>
      <w:proofErr w:type="spellEnd"/>
      <w:r>
        <w:rPr>
          <w:sz w:val="28"/>
          <w:szCs w:val="28"/>
        </w:rPr>
        <w:t>.</w:t>
      </w:r>
    </w:p>
    <w:p w14:paraId="5BAF615F" w14:textId="77777777" w:rsidR="000078AB" w:rsidRDefault="00000000">
      <w:pPr>
        <w:spacing w:line="360" w:lineRule="auto"/>
        <w:ind w:firstLine="851"/>
        <w:jc w:val="both"/>
        <w:rPr>
          <w:sz w:val="28"/>
          <w:szCs w:val="28"/>
        </w:rPr>
      </w:pPr>
      <w:r>
        <w:rPr>
          <w:sz w:val="28"/>
          <w:szCs w:val="28"/>
        </w:rPr>
        <w:t xml:space="preserve">З точки </w:t>
      </w:r>
      <w:proofErr w:type="spellStart"/>
      <w:r>
        <w:rPr>
          <w:sz w:val="28"/>
          <w:szCs w:val="28"/>
        </w:rPr>
        <w:t>зору</w:t>
      </w:r>
      <w:proofErr w:type="spellEnd"/>
      <w:r>
        <w:rPr>
          <w:sz w:val="28"/>
          <w:szCs w:val="28"/>
        </w:rPr>
        <w:t xml:space="preserve"> </w:t>
      </w:r>
      <w:proofErr w:type="spellStart"/>
      <w:r>
        <w:rPr>
          <w:sz w:val="28"/>
          <w:szCs w:val="28"/>
        </w:rPr>
        <w:t>останнього</w:t>
      </w:r>
      <w:proofErr w:type="spellEnd"/>
      <w:r>
        <w:rPr>
          <w:sz w:val="28"/>
          <w:szCs w:val="28"/>
        </w:rPr>
        <w:t xml:space="preserve"> фактора </w:t>
      </w:r>
      <w:proofErr w:type="spellStart"/>
      <w:r>
        <w:rPr>
          <w:sz w:val="28"/>
          <w:szCs w:val="28"/>
        </w:rPr>
        <w:t>виділяють</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управління</w:t>
      </w:r>
      <w:proofErr w:type="spellEnd"/>
      <w:r>
        <w:rPr>
          <w:sz w:val="28"/>
          <w:szCs w:val="28"/>
        </w:rPr>
        <w:t>:</w:t>
      </w:r>
    </w:p>
    <w:p w14:paraId="7237548C" w14:textId="77777777" w:rsidR="000078AB" w:rsidRDefault="00000000">
      <w:pPr>
        <w:spacing w:line="360" w:lineRule="auto"/>
        <w:ind w:firstLine="851"/>
        <w:jc w:val="both"/>
        <w:rPr>
          <w:sz w:val="28"/>
          <w:szCs w:val="28"/>
        </w:rPr>
      </w:pPr>
      <w:r>
        <w:rPr>
          <w:sz w:val="28"/>
          <w:szCs w:val="28"/>
        </w:rPr>
        <w:lastRenderedPageBreak/>
        <w:t xml:space="preserve">- модель </w:t>
      </w:r>
      <w:proofErr w:type="spellStart"/>
      <w:r>
        <w:rPr>
          <w:sz w:val="28"/>
          <w:szCs w:val="28"/>
        </w:rPr>
        <w:t>раціонального</w:t>
      </w:r>
      <w:proofErr w:type="spellEnd"/>
      <w:r>
        <w:rPr>
          <w:sz w:val="28"/>
          <w:szCs w:val="28"/>
        </w:rPr>
        <w:t xml:space="preserve"> </w:t>
      </w:r>
      <w:proofErr w:type="spellStart"/>
      <w:r>
        <w:rPr>
          <w:sz w:val="28"/>
          <w:szCs w:val="28"/>
        </w:rPr>
        <w:t>внутрішньофірмового</w:t>
      </w:r>
      <w:proofErr w:type="spellEnd"/>
      <w:r>
        <w:rPr>
          <w:sz w:val="28"/>
          <w:szCs w:val="28"/>
        </w:rPr>
        <w:t xml:space="preserve"> </w:t>
      </w:r>
      <w:proofErr w:type="spellStart"/>
      <w:r>
        <w:rPr>
          <w:sz w:val="28"/>
          <w:szCs w:val="28"/>
        </w:rPr>
        <w:t>управління</w:t>
      </w:r>
      <w:proofErr w:type="spellEnd"/>
      <w:r>
        <w:rPr>
          <w:sz w:val="28"/>
          <w:szCs w:val="28"/>
        </w:rPr>
        <w:t xml:space="preserve"> в </w:t>
      </w:r>
      <w:proofErr w:type="spellStart"/>
      <w:r>
        <w:rPr>
          <w:sz w:val="28"/>
          <w:szCs w:val="28"/>
        </w:rPr>
        <w:t>спокійному</w:t>
      </w:r>
      <w:proofErr w:type="spellEnd"/>
      <w:r>
        <w:rPr>
          <w:sz w:val="28"/>
          <w:szCs w:val="28"/>
        </w:rPr>
        <w:t xml:space="preserve"> </w:t>
      </w:r>
      <w:proofErr w:type="spellStart"/>
      <w:r>
        <w:rPr>
          <w:sz w:val="28"/>
          <w:szCs w:val="28"/>
        </w:rPr>
        <w:t>зовнішньому</w:t>
      </w:r>
      <w:proofErr w:type="spellEnd"/>
      <w:r>
        <w:rPr>
          <w:sz w:val="28"/>
          <w:szCs w:val="28"/>
        </w:rPr>
        <w:t xml:space="preserve"> </w:t>
      </w:r>
      <w:proofErr w:type="spellStart"/>
      <w:r>
        <w:rPr>
          <w:sz w:val="28"/>
          <w:szCs w:val="28"/>
        </w:rPr>
        <w:t>середовищі</w:t>
      </w:r>
      <w:proofErr w:type="spellEnd"/>
      <w:r>
        <w:rPr>
          <w:sz w:val="28"/>
          <w:szCs w:val="28"/>
        </w:rPr>
        <w:t>;</w:t>
      </w:r>
    </w:p>
    <w:p w14:paraId="4FB3734C" w14:textId="77777777" w:rsidR="000078AB" w:rsidRDefault="00000000">
      <w:pPr>
        <w:spacing w:line="360" w:lineRule="auto"/>
        <w:ind w:firstLine="851"/>
        <w:jc w:val="both"/>
        <w:rPr>
          <w:sz w:val="28"/>
          <w:szCs w:val="28"/>
        </w:rPr>
      </w:pPr>
      <w:r>
        <w:rPr>
          <w:sz w:val="28"/>
          <w:szCs w:val="28"/>
        </w:rPr>
        <w:t xml:space="preserve">- модель </w:t>
      </w:r>
      <w:proofErr w:type="spellStart"/>
      <w:r>
        <w:rPr>
          <w:sz w:val="28"/>
          <w:szCs w:val="28"/>
        </w:rPr>
        <w:t>управління</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досить</w:t>
      </w:r>
      <w:proofErr w:type="spellEnd"/>
      <w:r>
        <w:rPr>
          <w:sz w:val="28"/>
          <w:szCs w:val="28"/>
        </w:rPr>
        <w:t xml:space="preserve"> </w:t>
      </w:r>
      <w:proofErr w:type="spellStart"/>
      <w:r>
        <w:rPr>
          <w:sz w:val="28"/>
          <w:szCs w:val="28"/>
        </w:rPr>
        <w:t>динамічного</w:t>
      </w:r>
      <w:proofErr w:type="spellEnd"/>
      <w:r>
        <w:rPr>
          <w:sz w:val="28"/>
          <w:szCs w:val="28"/>
        </w:rPr>
        <w:t xml:space="preserve"> і </w:t>
      </w:r>
      <w:proofErr w:type="spellStart"/>
      <w:r>
        <w:rPr>
          <w:sz w:val="28"/>
          <w:szCs w:val="28"/>
        </w:rPr>
        <w:t>різноманітного</w:t>
      </w:r>
      <w:proofErr w:type="spellEnd"/>
      <w:r>
        <w:rPr>
          <w:sz w:val="28"/>
          <w:szCs w:val="28"/>
        </w:rPr>
        <w:t xml:space="preserve"> ринку;</w:t>
      </w:r>
    </w:p>
    <w:p w14:paraId="325B0EF1" w14:textId="77777777" w:rsidR="000078AB" w:rsidRDefault="00000000">
      <w:pPr>
        <w:spacing w:line="360" w:lineRule="auto"/>
        <w:ind w:firstLine="851"/>
        <w:jc w:val="both"/>
        <w:rPr>
          <w:sz w:val="28"/>
          <w:szCs w:val="28"/>
        </w:rPr>
      </w:pPr>
      <w:r>
        <w:rPr>
          <w:sz w:val="28"/>
          <w:szCs w:val="28"/>
        </w:rPr>
        <w:t xml:space="preserve">- модель в </w:t>
      </w:r>
      <w:proofErr w:type="spellStart"/>
      <w:r>
        <w:rPr>
          <w:sz w:val="28"/>
          <w:szCs w:val="28"/>
        </w:rPr>
        <w:t>умовах</w:t>
      </w:r>
      <w:proofErr w:type="spellEnd"/>
      <w:r>
        <w:rPr>
          <w:sz w:val="28"/>
          <w:szCs w:val="28"/>
        </w:rPr>
        <w:t xml:space="preserve"> </w:t>
      </w:r>
      <w:proofErr w:type="spellStart"/>
      <w:r>
        <w:rPr>
          <w:sz w:val="28"/>
          <w:szCs w:val="28"/>
        </w:rPr>
        <w:t>динамічного</w:t>
      </w:r>
      <w:proofErr w:type="spellEnd"/>
      <w:r>
        <w:rPr>
          <w:sz w:val="28"/>
          <w:szCs w:val="28"/>
        </w:rPr>
        <w:t xml:space="preserve"> </w:t>
      </w:r>
      <w:proofErr w:type="spellStart"/>
      <w:r>
        <w:rPr>
          <w:sz w:val="28"/>
          <w:szCs w:val="28"/>
        </w:rPr>
        <w:t>науково-технічного</w:t>
      </w:r>
      <w:proofErr w:type="spellEnd"/>
      <w:r>
        <w:rPr>
          <w:sz w:val="28"/>
          <w:szCs w:val="28"/>
        </w:rPr>
        <w:t xml:space="preserve"> </w:t>
      </w:r>
      <w:proofErr w:type="spellStart"/>
      <w:r>
        <w:rPr>
          <w:sz w:val="28"/>
          <w:szCs w:val="28"/>
        </w:rPr>
        <w:t>прогресу</w:t>
      </w:r>
      <w:proofErr w:type="spellEnd"/>
      <w:r>
        <w:rPr>
          <w:sz w:val="28"/>
          <w:szCs w:val="28"/>
        </w:rPr>
        <w:t>;</w:t>
      </w:r>
    </w:p>
    <w:p w14:paraId="6A58EF57" w14:textId="77777777" w:rsidR="000078AB" w:rsidRDefault="00000000">
      <w:pPr>
        <w:spacing w:line="360" w:lineRule="auto"/>
        <w:ind w:firstLine="851"/>
        <w:jc w:val="both"/>
        <w:rPr>
          <w:sz w:val="28"/>
          <w:szCs w:val="28"/>
        </w:rPr>
      </w:pPr>
      <w:r>
        <w:rPr>
          <w:sz w:val="28"/>
          <w:szCs w:val="28"/>
        </w:rPr>
        <w:t xml:space="preserve">- модель </w:t>
      </w:r>
      <w:proofErr w:type="spellStart"/>
      <w:r>
        <w:rPr>
          <w:sz w:val="28"/>
          <w:szCs w:val="28"/>
        </w:rPr>
        <w:t>пристосування</w:t>
      </w:r>
      <w:proofErr w:type="spellEnd"/>
      <w:r>
        <w:rPr>
          <w:sz w:val="28"/>
          <w:szCs w:val="28"/>
        </w:rPr>
        <w:t xml:space="preserve"> до спонтанно</w:t>
      </w:r>
      <w:r>
        <w:rPr>
          <w:sz w:val="28"/>
          <w:szCs w:val="28"/>
          <w:lang w:val="uk-UA"/>
        </w:rPr>
        <w:t>го</w:t>
      </w:r>
      <w:r>
        <w:rPr>
          <w:sz w:val="28"/>
          <w:szCs w:val="28"/>
        </w:rPr>
        <w:t xml:space="preserve">, </w:t>
      </w:r>
      <w:proofErr w:type="spellStart"/>
      <w:r>
        <w:rPr>
          <w:sz w:val="28"/>
          <w:szCs w:val="28"/>
        </w:rPr>
        <w:t>несподівано</w:t>
      </w:r>
      <w:proofErr w:type="spellEnd"/>
      <w:r>
        <w:rPr>
          <w:sz w:val="28"/>
          <w:szCs w:val="28"/>
        </w:rPr>
        <w:t xml:space="preserve"> </w:t>
      </w:r>
      <w:proofErr w:type="spellStart"/>
      <w:r>
        <w:rPr>
          <w:sz w:val="28"/>
          <w:szCs w:val="28"/>
        </w:rPr>
        <w:t>виникають</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впливом</w:t>
      </w:r>
      <w:proofErr w:type="spellEnd"/>
      <w:r>
        <w:rPr>
          <w:sz w:val="28"/>
          <w:szCs w:val="28"/>
        </w:rPr>
        <w:t xml:space="preserve"> </w:t>
      </w:r>
      <w:proofErr w:type="spellStart"/>
      <w:r>
        <w:rPr>
          <w:sz w:val="28"/>
          <w:szCs w:val="28"/>
        </w:rPr>
        <w:t>зовнішнього</w:t>
      </w:r>
      <w:proofErr w:type="spellEnd"/>
      <w:r>
        <w:rPr>
          <w:sz w:val="28"/>
          <w:szCs w:val="28"/>
        </w:rPr>
        <w:t xml:space="preserve"> </w:t>
      </w:r>
      <w:proofErr w:type="spellStart"/>
      <w:r>
        <w:rPr>
          <w:sz w:val="28"/>
          <w:szCs w:val="28"/>
        </w:rPr>
        <w:t>середовища</w:t>
      </w:r>
      <w:proofErr w:type="spellEnd"/>
      <w:r>
        <w:rPr>
          <w:sz w:val="28"/>
          <w:szCs w:val="28"/>
        </w:rPr>
        <w:t>, проблем.</w:t>
      </w:r>
    </w:p>
    <w:p w14:paraId="70E2DADB" w14:textId="77777777" w:rsidR="000078AB" w:rsidRDefault="00000000">
      <w:pPr>
        <w:spacing w:line="360" w:lineRule="auto"/>
        <w:ind w:firstLine="851"/>
        <w:jc w:val="both"/>
        <w:rPr>
          <w:sz w:val="28"/>
          <w:szCs w:val="28"/>
        </w:rPr>
      </w:pPr>
      <w:proofErr w:type="spellStart"/>
      <w:r>
        <w:rPr>
          <w:sz w:val="28"/>
          <w:szCs w:val="28"/>
        </w:rPr>
        <w:t>Фірми</w:t>
      </w:r>
      <w:proofErr w:type="spellEnd"/>
      <w:r>
        <w:rPr>
          <w:sz w:val="28"/>
          <w:szCs w:val="28"/>
        </w:rPr>
        <w:t xml:space="preserve"> </w:t>
      </w:r>
      <w:proofErr w:type="spellStart"/>
      <w:r>
        <w:rPr>
          <w:sz w:val="28"/>
          <w:szCs w:val="28"/>
        </w:rPr>
        <w:t>знаходяться</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постійного</w:t>
      </w:r>
      <w:proofErr w:type="spellEnd"/>
      <w:r>
        <w:rPr>
          <w:sz w:val="28"/>
          <w:szCs w:val="28"/>
        </w:rPr>
        <w:t xml:space="preserve"> </w:t>
      </w:r>
      <w:proofErr w:type="spellStart"/>
      <w:r>
        <w:rPr>
          <w:sz w:val="28"/>
          <w:szCs w:val="28"/>
        </w:rPr>
        <w:t>пошуку</w:t>
      </w:r>
      <w:proofErr w:type="spellEnd"/>
      <w:r>
        <w:rPr>
          <w:sz w:val="28"/>
          <w:szCs w:val="28"/>
        </w:rPr>
        <w:t xml:space="preserve"> </w:t>
      </w:r>
      <w:proofErr w:type="spellStart"/>
      <w:r>
        <w:rPr>
          <w:sz w:val="28"/>
          <w:szCs w:val="28"/>
        </w:rPr>
        <w:t>своєї</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безперервний</w:t>
      </w:r>
      <w:proofErr w:type="spellEnd"/>
      <w:r>
        <w:rPr>
          <w:sz w:val="28"/>
          <w:szCs w:val="28"/>
        </w:rPr>
        <w:t xml:space="preserve"> </w:t>
      </w:r>
      <w:proofErr w:type="spellStart"/>
      <w:r>
        <w:rPr>
          <w:sz w:val="28"/>
          <w:szCs w:val="28"/>
        </w:rPr>
        <w:t>процес</w:t>
      </w:r>
      <w:proofErr w:type="spellEnd"/>
      <w:r>
        <w:rPr>
          <w:sz w:val="28"/>
          <w:szCs w:val="28"/>
        </w:rPr>
        <w:t xml:space="preserve">, так як </w:t>
      </w:r>
      <w:proofErr w:type="spellStart"/>
      <w:r>
        <w:rPr>
          <w:sz w:val="28"/>
          <w:szCs w:val="28"/>
        </w:rPr>
        <w:t>постійно</w:t>
      </w:r>
      <w:proofErr w:type="spellEnd"/>
      <w:r>
        <w:rPr>
          <w:sz w:val="28"/>
          <w:szCs w:val="28"/>
        </w:rPr>
        <w:t xml:space="preserve"> </w:t>
      </w:r>
      <w:proofErr w:type="spellStart"/>
      <w:r>
        <w:rPr>
          <w:sz w:val="28"/>
          <w:szCs w:val="28"/>
        </w:rPr>
        <w:t>змінюються</w:t>
      </w:r>
      <w:proofErr w:type="spellEnd"/>
      <w:r>
        <w:rPr>
          <w:sz w:val="28"/>
          <w:szCs w:val="28"/>
        </w:rPr>
        <w:t xml:space="preserve"> і сама </w:t>
      </w:r>
      <w:proofErr w:type="spellStart"/>
      <w:r>
        <w:rPr>
          <w:sz w:val="28"/>
          <w:szCs w:val="28"/>
        </w:rPr>
        <w:t>фірма</w:t>
      </w:r>
      <w:proofErr w:type="spellEnd"/>
      <w:r>
        <w:rPr>
          <w:sz w:val="28"/>
          <w:szCs w:val="28"/>
        </w:rPr>
        <w:t xml:space="preserve">, і </w:t>
      </w:r>
      <w:proofErr w:type="spellStart"/>
      <w:r>
        <w:rPr>
          <w:sz w:val="28"/>
          <w:szCs w:val="28"/>
        </w:rPr>
        <w:t>зовнішнє</w:t>
      </w:r>
      <w:proofErr w:type="spellEnd"/>
      <w:r>
        <w:rPr>
          <w:sz w:val="28"/>
          <w:szCs w:val="28"/>
        </w:rPr>
        <w:t xml:space="preserve"> </w:t>
      </w:r>
      <w:proofErr w:type="spellStart"/>
      <w:r>
        <w:rPr>
          <w:sz w:val="28"/>
          <w:szCs w:val="28"/>
        </w:rPr>
        <w:t>середовище</w:t>
      </w:r>
      <w:proofErr w:type="spellEnd"/>
      <w:r>
        <w:rPr>
          <w:sz w:val="28"/>
          <w:szCs w:val="28"/>
        </w:rPr>
        <w:t xml:space="preserve">. </w:t>
      </w:r>
      <w:proofErr w:type="spellStart"/>
      <w:r>
        <w:rPr>
          <w:sz w:val="28"/>
          <w:szCs w:val="28"/>
        </w:rPr>
        <w:t>Більшість</w:t>
      </w:r>
      <w:proofErr w:type="spellEnd"/>
      <w:r>
        <w:rPr>
          <w:sz w:val="28"/>
          <w:szCs w:val="28"/>
        </w:rPr>
        <w:t xml:space="preserve"> </w:t>
      </w:r>
      <w:proofErr w:type="spellStart"/>
      <w:r>
        <w:rPr>
          <w:sz w:val="28"/>
          <w:szCs w:val="28"/>
        </w:rPr>
        <w:t>американських</w:t>
      </w:r>
      <w:proofErr w:type="spellEnd"/>
      <w:r>
        <w:rPr>
          <w:sz w:val="28"/>
          <w:szCs w:val="28"/>
        </w:rPr>
        <w:t xml:space="preserve"> </w:t>
      </w:r>
      <w:proofErr w:type="spellStart"/>
      <w:r>
        <w:rPr>
          <w:sz w:val="28"/>
          <w:szCs w:val="28"/>
        </w:rPr>
        <w:t>компаній</w:t>
      </w:r>
      <w:proofErr w:type="spellEnd"/>
      <w:r>
        <w:rPr>
          <w:sz w:val="28"/>
          <w:szCs w:val="28"/>
        </w:rPr>
        <w:t xml:space="preserve"> </w:t>
      </w:r>
      <w:proofErr w:type="spellStart"/>
      <w:r>
        <w:rPr>
          <w:sz w:val="28"/>
          <w:szCs w:val="28"/>
        </w:rPr>
        <w:t>здійснюють</w:t>
      </w:r>
      <w:proofErr w:type="spellEnd"/>
      <w:r>
        <w:rPr>
          <w:sz w:val="28"/>
          <w:szCs w:val="28"/>
        </w:rPr>
        <w:t xml:space="preserve"> </w:t>
      </w:r>
      <w:proofErr w:type="spellStart"/>
      <w:r>
        <w:rPr>
          <w:sz w:val="28"/>
          <w:szCs w:val="28"/>
        </w:rPr>
        <w:t>організаційні</w:t>
      </w:r>
      <w:proofErr w:type="spellEnd"/>
      <w:r>
        <w:rPr>
          <w:sz w:val="28"/>
          <w:szCs w:val="28"/>
        </w:rPr>
        <w:t xml:space="preserve"> </w:t>
      </w:r>
      <w:proofErr w:type="spellStart"/>
      <w:r>
        <w:rPr>
          <w:sz w:val="28"/>
          <w:szCs w:val="28"/>
        </w:rPr>
        <w:t>зміни</w:t>
      </w:r>
      <w:proofErr w:type="spellEnd"/>
      <w:r>
        <w:rPr>
          <w:sz w:val="28"/>
          <w:szCs w:val="28"/>
        </w:rPr>
        <w:t xml:space="preserve"> не </w:t>
      </w:r>
      <w:proofErr w:type="spellStart"/>
      <w:r>
        <w:rPr>
          <w:sz w:val="28"/>
          <w:szCs w:val="28"/>
        </w:rPr>
        <w:t>рідше</w:t>
      </w:r>
      <w:proofErr w:type="spellEnd"/>
      <w:r>
        <w:rPr>
          <w:sz w:val="28"/>
          <w:szCs w:val="28"/>
        </w:rPr>
        <w:t xml:space="preserve"> разу на </w:t>
      </w:r>
      <w:proofErr w:type="spellStart"/>
      <w:r>
        <w:rPr>
          <w:sz w:val="28"/>
          <w:szCs w:val="28"/>
        </w:rPr>
        <w:t>рік</w:t>
      </w:r>
      <w:proofErr w:type="spellEnd"/>
      <w:r>
        <w:rPr>
          <w:sz w:val="28"/>
          <w:szCs w:val="28"/>
        </w:rPr>
        <w:t xml:space="preserve">, а </w:t>
      </w:r>
      <w:proofErr w:type="spellStart"/>
      <w:r>
        <w:rPr>
          <w:sz w:val="28"/>
          <w:szCs w:val="28"/>
        </w:rPr>
        <w:t>великі</w:t>
      </w:r>
      <w:proofErr w:type="spellEnd"/>
      <w:r>
        <w:rPr>
          <w:sz w:val="28"/>
          <w:szCs w:val="28"/>
        </w:rPr>
        <w:t xml:space="preserve"> </w:t>
      </w:r>
      <w:proofErr w:type="spellStart"/>
      <w:r>
        <w:rPr>
          <w:sz w:val="28"/>
          <w:szCs w:val="28"/>
        </w:rPr>
        <w:t>реорганізації</w:t>
      </w:r>
      <w:proofErr w:type="spellEnd"/>
      <w:r>
        <w:rPr>
          <w:sz w:val="28"/>
          <w:szCs w:val="28"/>
        </w:rPr>
        <w:t xml:space="preserve"> </w:t>
      </w:r>
      <w:proofErr w:type="spellStart"/>
      <w:r>
        <w:rPr>
          <w:sz w:val="28"/>
          <w:szCs w:val="28"/>
        </w:rPr>
        <w:t>проводять</w:t>
      </w:r>
      <w:proofErr w:type="spellEnd"/>
      <w:r>
        <w:rPr>
          <w:sz w:val="28"/>
          <w:szCs w:val="28"/>
        </w:rPr>
        <w:t xml:space="preserve"> </w:t>
      </w:r>
      <w:proofErr w:type="spellStart"/>
      <w:r>
        <w:rPr>
          <w:sz w:val="28"/>
          <w:szCs w:val="28"/>
        </w:rPr>
        <w:t>кожні</w:t>
      </w:r>
      <w:proofErr w:type="spellEnd"/>
      <w:r>
        <w:rPr>
          <w:sz w:val="28"/>
          <w:szCs w:val="28"/>
        </w:rPr>
        <w:t xml:space="preserve"> 4-5 </w:t>
      </w:r>
      <w:proofErr w:type="spellStart"/>
      <w:r>
        <w:rPr>
          <w:sz w:val="28"/>
          <w:szCs w:val="28"/>
        </w:rPr>
        <w:t>років</w:t>
      </w:r>
      <w:proofErr w:type="spellEnd"/>
      <w:r>
        <w:rPr>
          <w:sz w:val="28"/>
          <w:szCs w:val="28"/>
        </w:rPr>
        <w:t>.</w:t>
      </w:r>
    </w:p>
    <w:p w14:paraId="49F3063C" w14:textId="77777777" w:rsidR="000078AB" w:rsidRDefault="00000000">
      <w:pPr>
        <w:spacing w:line="360" w:lineRule="auto"/>
        <w:ind w:firstLine="851"/>
        <w:jc w:val="both"/>
        <w:rPr>
          <w:sz w:val="28"/>
          <w:szCs w:val="28"/>
        </w:rPr>
      </w:pPr>
      <w:proofErr w:type="spellStart"/>
      <w:r>
        <w:rPr>
          <w:sz w:val="28"/>
          <w:szCs w:val="28"/>
        </w:rPr>
        <w:t>Сучасна</w:t>
      </w:r>
      <w:proofErr w:type="spellEnd"/>
      <w:r>
        <w:rPr>
          <w:sz w:val="28"/>
          <w:szCs w:val="28"/>
        </w:rPr>
        <w:t xml:space="preserve"> система </w:t>
      </w:r>
      <w:proofErr w:type="spellStart"/>
      <w:r>
        <w:rPr>
          <w:sz w:val="28"/>
          <w:szCs w:val="28"/>
        </w:rPr>
        <w:t>управління</w:t>
      </w:r>
      <w:proofErr w:type="spellEnd"/>
      <w:r>
        <w:rPr>
          <w:sz w:val="28"/>
          <w:szCs w:val="28"/>
        </w:rPr>
        <w:t xml:space="preserve"> повинна бути простою і </w:t>
      </w:r>
      <w:proofErr w:type="spellStart"/>
      <w:r>
        <w:rPr>
          <w:sz w:val="28"/>
          <w:szCs w:val="28"/>
        </w:rPr>
        <w:t>гнучкою</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головним</w:t>
      </w:r>
      <w:proofErr w:type="spellEnd"/>
      <w:r>
        <w:rPr>
          <w:sz w:val="28"/>
          <w:szCs w:val="28"/>
        </w:rPr>
        <w:t xml:space="preserve"> </w:t>
      </w:r>
      <w:proofErr w:type="spellStart"/>
      <w:r>
        <w:rPr>
          <w:sz w:val="28"/>
          <w:szCs w:val="28"/>
        </w:rPr>
        <w:t>критерієм</w:t>
      </w:r>
      <w:proofErr w:type="spellEnd"/>
      <w:r>
        <w:rPr>
          <w:sz w:val="28"/>
          <w:szCs w:val="28"/>
        </w:rPr>
        <w:t xml:space="preserve"> є </w:t>
      </w:r>
      <w:proofErr w:type="spellStart"/>
      <w:r>
        <w:rPr>
          <w:sz w:val="28"/>
          <w:szCs w:val="28"/>
        </w:rPr>
        <w:t>забезпечення</w:t>
      </w:r>
      <w:proofErr w:type="spellEnd"/>
      <w:r>
        <w:rPr>
          <w:sz w:val="28"/>
          <w:szCs w:val="28"/>
        </w:rPr>
        <w:t xml:space="preserve"> </w:t>
      </w:r>
      <w:proofErr w:type="spellStart"/>
      <w:r>
        <w:rPr>
          <w:sz w:val="28"/>
          <w:szCs w:val="28"/>
        </w:rPr>
        <w:t>ефективності</w:t>
      </w:r>
      <w:proofErr w:type="spellEnd"/>
      <w:r>
        <w:rPr>
          <w:sz w:val="28"/>
          <w:szCs w:val="28"/>
        </w:rPr>
        <w:t xml:space="preserve"> та </w:t>
      </w:r>
      <w:proofErr w:type="spellStart"/>
      <w:r>
        <w:rPr>
          <w:sz w:val="28"/>
          <w:szCs w:val="28"/>
        </w:rPr>
        <w:t>конкурентоспроможності</w:t>
      </w:r>
      <w:proofErr w:type="spellEnd"/>
      <w:r>
        <w:rPr>
          <w:sz w:val="28"/>
          <w:szCs w:val="28"/>
        </w:rPr>
        <w:t xml:space="preserve">. На думку </w:t>
      </w:r>
      <w:proofErr w:type="spellStart"/>
      <w:r>
        <w:rPr>
          <w:sz w:val="28"/>
          <w:szCs w:val="28"/>
        </w:rPr>
        <w:t>фахівців</w:t>
      </w:r>
      <w:proofErr w:type="spellEnd"/>
      <w:r>
        <w:rPr>
          <w:sz w:val="28"/>
          <w:szCs w:val="28"/>
        </w:rPr>
        <w:t xml:space="preserve">, вона повинна </w:t>
      </w:r>
      <w:proofErr w:type="spellStart"/>
      <w:r>
        <w:rPr>
          <w:sz w:val="28"/>
          <w:szCs w:val="28"/>
        </w:rPr>
        <w:t>мати</w:t>
      </w:r>
      <w:proofErr w:type="spellEnd"/>
      <w:r>
        <w:rPr>
          <w:sz w:val="28"/>
          <w:szCs w:val="28"/>
        </w:rPr>
        <w:t xml:space="preserve"> </w:t>
      </w:r>
      <w:proofErr w:type="spellStart"/>
      <w:r>
        <w:rPr>
          <w:sz w:val="28"/>
          <w:szCs w:val="28"/>
        </w:rPr>
        <w:t>наступні</w:t>
      </w:r>
      <w:proofErr w:type="spellEnd"/>
      <w:r>
        <w:rPr>
          <w:sz w:val="28"/>
          <w:szCs w:val="28"/>
        </w:rPr>
        <w:t xml:space="preserve"> характеристики:</w:t>
      </w:r>
    </w:p>
    <w:p w14:paraId="0B42FD3F"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невеликі</w:t>
      </w:r>
      <w:proofErr w:type="spellEnd"/>
      <w:r>
        <w:rPr>
          <w:sz w:val="28"/>
          <w:szCs w:val="28"/>
        </w:rPr>
        <w:t xml:space="preserve"> </w:t>
      </w:r>
      <w:proofErr w:type="spellStart"/>
      <w:r>
        <w:rPr>
          <w:sz w:val="28"/>
          <w:szCs w:val="28"/>
        </w:rPr>
        <w:t>підрозділи</w:t>
      </w:r>
      <w:proofErr w:type="spellEnd"/>
      <w:r>
        <w:rPr>
          <w:sz w:val="28"/>
          <w:szCs w:val="28"/>
        </w:rPr>
        <w:t xml:space="preserve">, </w:t>
      </w:r>
      <w:proofErr w:type="spellStart"/>
      <w:r>
        <w:rPr>
          <w:sz w:val="28"/>
          <w:szCs w:val="28"/>
        </w:rPr>
        <w:t>укомплектовані</w:t>
      </w:r>
      <w:proofErr w:type="spellEnd"/>
      <w:r>
        <w:rPr>
          <w:sz w:val="28"/>
          <w:szCs w:val="28"/>
        </w:rPr>
        <w:t xml:space="preserve"> </w:t>
      </w:r>
      <w:proofErr w:type="spellStart"/>
      <w:r>
        <w:rPr>
          <w:sz w:val="28"/>
          <w:szCs w:val="28"/>
        </w:rPr>
        <w:t>кваліфікованими</w:t>
      </w:r>
      <w:proofErr w:type="spellEnd"/>
      <w:r>
        <w:rPr>
          <w:sz w:val="28"/>
          <w:szCs w:val="28"/>
        </w:rPr>
        <w:t xml:space="preserve"> </w:t>
      </w:r>
      <w:proofErr w:type="spellStart"/>
      <w:r>
        <w:rPr>
          <w:sz w:val="28"/>
          <w:szCs w:val="28"/>
        </w:rPr>
        <w:t>фахівцями</w:t>
      </w:r>
      <w:proofErr w:type="spellEnd"/>
      <w:r>
        <w:rPr>
          <w:sz w:val="28"/>
          <w:szCs w:val="28"/>
        </w:rPr>
        <w:t>;</w:t>
      </w:r>
    </w:p>
    <w:p w14:paraId="23FA1E60"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невелике</w:t>
      </w:r>
      <w:proofErr w:type="spellEnd"/>
      <w:r>
        <w:rPr>
          <w:sz w:val="28"/>
          <w:szCs w:val="28"/>
        </w:rPr>
        <w:t xml:space="preserve"> число </w:t>
      </w:r>
      <w:proofErr w:type="spellStart"/>
      <w:r>
        <w:rPr>
          <w:sz w:val="28"/>
          <w:szCs w:val="28"/>
        </w:rPr>
        <w:t>рівнів</w:t>
      </w:r>
      <w:proofErr w:type="spellEnd"/>
      <w:r>
        <w:rPr>
          <w:sz w:val="28"/>
          <w:szCs w:val="28"/>
        </w:rPr>
        <w:t xml:space="preserve"> </w:t>
      </w:r>
      <w:proofErr w:type="spellStart"/>
      <w:r>
        <w:rPr>
          <w:sz w:val="28"/>
          <w:szCs w:val="28"/>
        </w:rPr>
        <w:t>управління</w:t>
      </w:r>
      <w:proofErr w:type="spellEnd"/>
      <w:r>
        <w:rPr>
          <w:sz w:val="28"/>
          <w:szCs w:val="28"/>
        </w:rPr>
        <w:t>;</w:t>
      </w:r>
    </w:p>
    <w:p w14:paraId="4D6BFD19" w14:textId="77777777" w:rsidR="000078AB" w:rsidRDefault="00000000">
      <w:pPr>
        <w:spacing w:line="360" w:lineRule="auto"/>
        <w:ind w:firstLine="851"/>
        <w:jc w:val="both"/>
        <w:rPr>
          <w:sz w:val="28"/>
          <w:szCs w:val="28"/>
        </w:rPr>
      </w:pPr>
      <w:r>
        <w:rPr>
          <w:sz w:val="28"/>
          <w:szCs w:val="28"/>
        </w:rPr>
        <w:t xml:space="preserve">- </w:t>
      </w:r>
      <w:proofErr w:type="spellStart"/>
      <w:r>
        <w:rPr>
          <w:sz w:val="28"/>
          <w:szCs w:val="28"/>
        </w:rPr>
        <w:t>орієнтація</w:t>
      </w:r>
      <w:proofErr w:type="spellEnd"/>
      <w:r>
        <w:rPr>
          <w:sz w:val="28"/>
          <w:szCs w:val="28"/>
        </w:rPr>
        <w:t xml:space="preserve"> </w:t>
      </w:r>
      <w:proofErr w:type="spellStart"/>
      <w:r>
        <w:rPr>
          <w:sz w:val="28"/>
          <w:szCs w:val="28"/>
        </w:rPr>
        <w:t>всієї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фірми</w:t>
      </w:r>
      <w:proofErr w:type="spellEnd"/>
      <w:r>
        <w:rPr>
          <w:sz w:val="28"/>
          <w:szCs w:val="28"/>
        </w:rPr>
        <w:t xml:space="preserve"> на </w:t>
      </w:r>
      <w:proofErr w:type="spellStart"/>
      <w:r>
        <w:rPr>
          <w:sz w:val="28"/>
          <w:szCs w:val="28"/>
        </w:rPr>
        <w:t>споживача</w:t>
      </w:r>
      <w:proofErr w:type="spellEnd"/>
      <w:r>
        <w:rPr>
          <w:sz w:val="28"/>
          <w:szCs w:val="28"/>
        </w:rPr>
        <w:t>.</w:t>
      </w:r>
    </w:p>
    <w:p w14:paraId="42D99913" w14:textId="77777777" w:rsidR="000078AB" w:rsidRDefault="00000000">
      <w:pPr>
        <w:spacing w:line="360" w:lineRule="auto"/>
        <w:ind w:firstLine="851"/>
        <w:jc w:val="both"/>
        <w:rPr>
          <w:sz w:val="28"/>
          <w:szCs w:val="28"/>
        </w:rPr>
      </w:pPr>
      <w:proofErr w:type="spellStart"/>
      <w:r>
        <w:rPr>
          <w:sz w:val="28"/>
          <w:szCs w:val="28"/>
        </w:rPr>
        <w:t>Пряме</w:t>
      </w:r>
      <w:proofErr w:type="spellEnd"/>
      <w:r>
        <w:rPr>
          <w:sz w:val="28"/>
          <w:szCs w:val="28"/>
        </w:rPr>
        <w:t xml:space="preserve"> </w:t>
      </w:r>
      <w:proofErr w:type="spellStart"/>
      <w:r>
        <w:rPr>
          <w:sz w:val="28"/>
          <w:szCs w:val="28"/>
        </w:rPr>
        <w:t>зіставлення</w:t>
      </w:r>
      <w:proofErr w:type="spellEnd"/>
      <w:r>
        <w:rPr>
          <w:sz w:val="28"/>
          <w:szCs w:val="28"/>
        </w:rPr>
        <w:t xml:space="preserve"> </w:t>
      </w:r>
      <w:proofErr w:type="spellStart"/>
      <w:r>
        <w:rPr>
          <w:sz w:val="28"/>
          <w:szCs w:val="28"/>
        </w:rPr>
        <w:t>теорій</w:t>
      </w:r>
      <w:proofErr w:type="spellEnd"/>
      <w:r>
        <w:rPr>
          <w:sz w:val="28"/>
          <w:szCs w:val="28"/>
        </w:rPr>
        <w:t xml:space="preserve"> </w:t>
      </w:r>
      <w:proofErr w:type="spellStart"/>
      <w:r>
        <w:rPr>
          <w:sz w:val="28"/>
          <w:szCs w:val="28"/>
        </w:rPr>
        <w:t>організації</w:t>
      </w:r>
      <w:proofErr w:type="spellEnd"/>
      <w:r>
        <w:rPr>
          <w:sz w:val="28"/>
          <w:szCs w:val="28"/>
        </w:rPr>
        <w:t xml:space="preserve"> в </w:t>
      </w:r>
      <w:proofErr w:type="spellStart"/>
      <w:r>
        <w:rPr>
          <w:sz w:val="28"/>
          <w:szCs w:val="28"/>
        </w:rPr>
        <w:t>Німеччині</w:t>
      </w:r>
      <w:proofErr w:type="spellEnd"/>
      <w:r>
        <w:rPr>
          <w:sz w:val="28"/>
          <w:szCs w:val="28"/>
        </w:rPr>
        <w:t xml:space="preserve"> та </w:t>
      </w:r>
      <w:proofErr w:type="spellStart"/>
      <w:r>
        <w:rPr>
          <w:sz w:val="28"/>
          <w:szCs w:val="28"/>
        </w:rPr>
        <w:t>Франції</w:t>
      </w:r>
      <w:proofErr w:type="spellEnd"/>
      <w:r>
        <w:rPr>
          <w:sz w:val="28"/>
          <w:szCs w:val="28"/>
        </w:rPr>
        <w:t xml:space="preserve"> </w:t>
      </w:r>
      <w:proofErr w:type="spellStart"/>
      <w:r>
        <w:rPr>
          <w:sz w:val="28"/>
          <w:szCs w:val="28"/>
        </w:rPr>
        <w:t>вказує</w:t>
      </w:r>
      <w:proofErr w:type="spellEnd"/>
      <w:r>
        <w:rPr>
          <w:sz w:val="28"/>
          <w:szCs w:val="28"/>
        </w:rPr>
        <w:t xml:space="preserve"> на </w:t>
      </w:r>
      <w:proofErr w:type="spellStart"/>
      <w:r>
        <w:rPr>
          <w:sz w:val="28"/>
          <w:szCs w:val="28"/>
        </w:rPr>
        <w:t>наявність</w:t>
      </w:r>
      <w:proofErr w:type="spellEnd"/>
      <w:r>
        <w:rPr>
          <w:sz w:val="28"/>
          <w:szCs w:val="28"/>
        </w:rPr>
        <w:t xml:space="preserve"> великих </w:t>
      </w:r>
      <w:proofErr w:type="spellStart"/>
      <w:r>
        <w:rPr>
          <w:sz w:val="28"/>
          <w:szCs w:val="28"/>
        </w:rPr>
        <w:t>відмінностей</w:t>
      </w:r>
      <w:proofErr w:type="spellEnd"/>
      <w:r>
        <w:rPr>
          <w:sz w:val="28"/>
          <w:szCs w:val="28"/>
        </w:rPr>
        <w:t xml:space="preserve"> </w:t>
      </w:r>
      <w:proofErr w:type="spellStart"/>
      <w:r>
        <w:rPr>
          <w:sz w:val="28"/>
          <w:szCs w:val="28"/>
        </w:rPr>
        <w:t>між</w:t>
      </w:r>
      <w:proofErr w:type="spellEnd"/>
      <w:r>
        <w:rPr>
          <w:sz w:val="28"/>
          <w:szCs w:val="28"/>
        </w:rPr>
        <w:t xml:space="preserve"> ними, </w:t>
      </w:r>
      <w:proofErr w:type="spellStart"/>
      <w:r>
        <w:rPr>
          <w:sz w:val="28"/>
          <w:szCs w:val="28"/>
        </w:rPr>
        <w:t>які</w:t>
      </w:r>
      <w:proofErr w:type="spellEnd"/>
      <w:r>
        <w:rPr>
          <w:sz w:val="28"/>
          <w:szCs w:val="28"/>
        </w:rPr>
        <w:t xml:space="preserve">, в </w:t>
      </w:r>
      <w:proofErr w:type="spellStart"/>
      <w:r>
        <w:rPr>
          <w:sz w:val="28"/>
          <w:szCs w:val="28"/>
        </w:rPr>
        <w:t>принципі</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звести</w:t>
      </w:r>
      <w:proofErr w:type="spellEnd"/>
      <w:r>
        <w:rPr>
          <w:sz w:val="28"/>
          <w:szCs w:val="28"/>
        </w:rPr>
        <w:t xml:space="preserve"> до </w:t>
      </w:r>
      <w:proofErr w:type="spellStart"/>
      <w:r>
        <w:rPr>
          <w:sz w:val="28"/>
          <w:szCs w:val="28"/>
        </w:rPr>
        <w:t>двох</w:t>
      </w:r>
      <w:proofErr w:type="spellEnd"/>
      <w:r>
        <w:rPr>
          <w:sz w:val="28"/>
          <w:szCs w:val="28"/>
        </w:rPr>
        <w:t xml:space="preserve"> </w:t>
      </w:r>
      <w:proofErr w:type="spellStart"/>
      <w:r>
        <w:rPr>
          <w:sz w:val="28"/>
          <w:szCs w:val="28"/>
        </w:rPr>
        <w:t>категорій</w:t>
      </w:r>
      <w:proofErr w:type="spellEnd"/>
      <w:r>
        <w:rPr>
          <w:sz w:val="28"/>
          <w:szCs w:val="28"/>
        </w:rPr>
        <w:t>.</w:t>
      </w:r>
    </w:p>
    <w:p w14:paraId="30D24472" w14:textId="77777777" w:rsidR="000078AB" w:rsidRDefault="00000000">
      <w:pPr>
        <w:spacing w:line="360" w:lineRule="auto"/>
        <w:ind w:firstLine="851"/>
        <w:jc w:val="both"/>
        <w:rPr>
          <w:sz w:val="28"/>
          <w:szCs w:val="28"/>
        </w:rPr>
      </w:pPr>
      <w:proofErr w:type="spellStart"/>
      <w:r>
        <w:rPr>
          <w:sz w:val="28"/>
          <w:szCs w:val="28"/>
        </w:rPr>
        <w:t>По-перше</w:t>
      </w:r>
      <w:proofErr w:type="spellEnd"/>
      <w:r>
        <w:rPr>
          <w:sz w:val="28"/>
          <w:szCs w:val="28"/>
        </w:rPr>
        <w:t xml:space="preserve">, в </w:t>
      </w:r>
      <w:proofErr w:type="spellStart"/>
      <w:r>
        <w:rPr>
          <w:sz w:val="28"/>
          <w:szCs w:val="28"/>
        </w:rPr>
        <w:t>німецькій</w:t>
      </w:r>
      <w:proofErr w:type="spellEnd"/>
      <w:r>
        <w:rPr>
          <w:sz w:val="28"/>
          <w:szCs w:val="28"/>
        </w:rPr>
        <w:t xml:space="preserve"> </w:t>
      </w:r>
      <w:proofErr w:type="spellStart"/>
      <w:r>
        <w:rPr>
          <w:sz w:val="28"/>
          <w:szCs w:val="28"/>
        </w:rPr>
        <w:t>теорії</w:t>
      </w:r>
      <w:proofErr w:type="spellEnd"/>
      <w:r>
        <w:rPr>
          <w:sz w:val="28"/>
          <w:szCs w:val="28"/>
        </w:rPr>
        <w:t xml:space="preserve"> </w:t>
      </w:r>
      <w:proofErr w:type="spellStart"/>
      <w:r>
        <w:rPr>
          <w:sz w:val="28"/>
          <w:szCs w:val="28"/>
        </w:rPr>
        <w:t>домінує</w:t>
      </w:r>
      <w:proofErr w:type="spellEnd"/>
      <w:r>
        <w:rPr>
          <w:sz w:val="28"/>
          <w:szCs w:val="28"/>
        </w:rPr>
        <w:t xml:space="preserve"> </w:t>
      </w:r>
      <w:proofErr w:type="spellStart"/>
      <w:r>
        <w:rPr>
          <w:sz w:val="28"/>
          <w:szCs w:val="28"/>
        </w:rPr>
        <w:t>уявлення</w:t>
      </w:r>
      <w:proofErr w:type="spellEnd"/>
      <w:r>
        <w:rPr>
          <w:sz w:val="28"/>
          <w:szCs w:val="28"/>
        </w:rPr>
        <w:t xml:space="preserve"> про </w:t>
      </w:r>
      <w:proofErr w:type="spellStart"/>
      <w:r>
        <w:rPr>
          <w:sz w:val="28"/>
          <w:szCs w:val="28"/>
        </w:rPr>
        <w:t>організацію</w:t>
      </w:r>
      <w:proofErr w:type="spellEnd"/>
      <w:r>
        <w:rPr>
          <w:sz w:val="28"/>
          <w:szCs w:val="28"/>
        </w:rPr>
        <w:t xml:space="preserve"> як про структуру, </w:t>
      </w:r>
      <w:proofErr w:type="spellStart"/>
      <w:r>
        <w:rPr>
          <w:sz w:val="28"/>
          <w:szCs w:val="28"/>
        </w:rPr>
        <w:t>що</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вирішення</w:t>
      </w:r>
      <w:proofErr w:type="spellEnd"/>
      <w:r>
        <w:rPr>
          <w:sz w:val="28"/>
          <w:szCs w:val="28"/>
        </w:rPr>
        <w:t xml:space="preserve"> </w:t>
      </w:r>
      <w:proofErr w:type="spellStart"/>
      <w:r>
        <w:rPr>
          <w:sz w:val="28"/>
          <w:szCs w:val="28"/>
        </w:rPr>
        <w:t>конкретних</w:t>
      </w:r>
      <w:proofErr w:type="spellEnd"/>
      <w:r>
        <w:rPr>
          <w:sz w:val="28"/>
          <w:szCs w:val="28"/>
        </w:rPr>
        <w:t xml:space="preserve"> </w:t>
      </w:r>
      <w:proofErr w:type="spellStart"/>
      <w:r>
        <w:rPr>
          <w:sz w:val="28"/>
          <w:szCs w:val="28"/>
        </w:rPr>
        <w:t>завдань</w:t>
      </w:r>
      <w:proofErr w:type="spellEnd"/>
      <w:r>
        <w:rPr>
          <w:sz w:val="28"/>
          <w:szCs w:val="28"/>
        </w:rPr>
        <w:t xml:space="preserve">, у </w:t>
      </w:r>
      <w:proofErr w:type="spellStart"/>
      <w:r>
        <w:rPr>
          <w:sz w:val="28"/>
          <w:szCs w:val="28"/>
        </w:rPr>
        <w:t>французькій</w:t>
      </w:r>
      <w:proofErr w:type="spellEnd"/>
      <w:r>
        <w:rPr>
          <w:sz w:val="28"/>
          <w:szCs w:val="28"/>
        </w:rPr>
        <w:t xml:space="preserve"> же </w:t>
      </w:r>
      <w:proofErr w:type="spellStart"/>
      <w:r>
        <w:rPr>
          <w:sz w:val="28"/>
          <w:szCs w:val="28"/>
        </w:rPr>
        <w:t>організація</w:t>
      </w:r>
      <w:proofErr w:type="spellEnd"/>
      <w:r>
        <w:rPr>
          <w:sz w:val="28"/>
          <w:szCs w:val="28"/>
        </w:rPr>
        <w:t xml:space="preserve"> </w:t>
      </w:r>
      <w:proofErr w:type="spellStart"/>
      <w:r>
        <w:rPr>
          <w:sz w:val="28"/>
          <w:szCs w:val="28"/>
        </w:rPr>
        <w:t>розуміється</w:t>
      </w:r>
      <w:proofErr w:type="spellEnd"/>
      <w:r>
        <w:rPr>
          <w:sz w:val="28"/>
          <w:szCs w:val="28"/>
        </w:rPr>
        <w:t xml:space="preserve"> як </w:t>
      </w:r>
      <w:proofErr w:type="spellStart"/>
      <w:r>
        <w:rPr>
          <w:sz w:val="28"/>
          <w:szCs w:val="28"/>
        </w:rPr>
        <w:t>сукупність</w:t>
      </w:r>
      <w:proofErr w:type="spellEnd"/>
      <w:r>
        <w:rPr>
          <w:sz w:val="28"/>
          <w:szCs w:val="28"/>
        </w:rPr>
        <w:t xml:space="preserve"> </w:t>
      </w:r>
      <w:proofErr w:type="spellStart"/>
      <w:r>
        <w:rPr>
          <w:sz w:val="28"/>
          <w:szCs w:val="28"/>
        </w:rPr>
        <w:t>владних</w:t>
      </w:r>
      <w:proofErr w:type="spellEnd"/>
      <w:r>
        <w:rPr>
          <w:sz w:val="28"/>
          <w:szCs w:val="28"/>
        </w:rPr>
        <w:t xml:space="preserve"> </w:t>
      </w:r>
      <w:proofErr w:type="spellStart"/>
      <w:r>
        <w:rPr>
          <w:sz w:val="28"/>
          <w:szCs w:val="28"/>
        </w:rPr>
        <w:t>відносин</w:t>
      </w:r>
      <w:proofErr w:type="spellEnd"/>
      <w:r>
        <w:rPr>
          <w:sz w:val="28"/>
          <w:szCs w:val="28"/>
        </w:rPr>
        <w:t>.</w:t>
      </w:r>
    </w:p>
    <w:p w14:paraId="0D989B64" w14:textId="77777777" w:rsidR="000078AB" w:rsidRDefault="00000000">
      <w:pPr>
        <w:spacing w:line="360" w:lineRule="auto"/>
        <w:ind w:firstLine="851"/>
        <w:jc w:val="both"/>
        <w:rPr>
          <w:sz w:val="28"/>
          <w:szCs w:val="28"/>
        </w:rPr>
      </w:pPr>
      <w:proofErr w:type="spellStart"/>
      <w:r>
        <w:rPr>
          <w:sz w:val="28"/>
          <w:szCs w:val="28"/>
        </w:rPr>
        <w:t>По-друге</w:t>
      </w:r>
      <w:proofErr w:type="spellEnd"/>
      <w:r>
        <w:rPr>
          <w:sz w:val="28"/>
          <w:szCs w:val="28"/>
        </w:rPr>
        <w:t xml:space="preserve">, в </w:t>
      </w:r>
      <w:proofErr w:type="spellStart"/>
      <w:r>
        <w:rPr>
          <w:sz w:val="28"/>
          <w:szCs w:val="28"/>
        </w:rPr>
        <w:t>Німеччині</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розглядають</w:t>
      </w:r>
      <w:proofErr w:type="spellEnd"/>
      <w:r>
        <w:rPr>
          <w:sz w:val="28"/>
          <w:szCs w:val="28"/>
        </w:rPr>
        <w:t xml:space="preserve"> як </w:t>
      </w:r>
      <w:proofErr w:type="spellStart"/>
      <w:r>
        <w:rPr>
          <w:sz w:val="28"/>
          <w:szCs w:val="28"/>
        </w:rPr>
        <w:t>інтегровану</w:t>
      </w:r>
      <w:proofErr w:type="spellEnd"/>
      <w:r>
        <w:rPr>
          <w:sz w:val="28"/>
          <w:szCs w:val="28"/>
        </w:rPr>
        <w:t xml:space="preserve"> </w:t>
      </w:r>
      <w:proofErr w:type="spellStart"/>
      <w:r>
        <w:rPr>
          <w:sz w:val="28"/>
          <w:szCs w:val="28"/>
        </w:rPr>
        <w:t>одиницю</w:t>
      </w:r>
      <w:proofErr w:type="spellEnd"/>
      <w:r>
        <w:rPr>
          <w:sz w:val="28"/>
          <w:szCs w:val="28"/>
        </w:rPr>
        <w:t xml:space="preserve">, в той час як для </w:t>
      </w:r>
      <w:proofErr w:type="spellStart"/>
      <w:r>
        <w:rPr>
          <w:sz w:val="28"/>
          <w:szCs w:val="28"/>
        </w:rPr>
        <w:t>французької</w:t>
      </w:r>
      <w:proofErr w:type="spellEnd"/>
      <w:r>
        <w:rPr>
          <w:sz w:val="28"/>
          <w:szCs w:val="28"/>
        </w:rPr>
        <w:t xml:space="preserve"> </w:t>
      </w:r>
      <w:proofErr w:type="spellStart"/>
      <w:r>
        <w:rPr>
          <w:sz w:val="28"/>
          <w:szCs w:val="28"/>
        </w:rPr>
        <w:t>теорії</w:t>
      </w:r>
      <w:proofErr w:type="spellEnd"/>
      <w:r>
        <w:rPr>
          <w:sz w:val="28"/>
          <w:szCs w:val="28"/>
        </w:rPr>
        <w:t xml:space="preserve"> </w:t>
      </w:r>
      <w:proofErr w:type="spellStart"/>
      <w:r>
        <w:rPr>
          <w:sz w:val="28"/>
          <w:szCs w:val="28"/>
        </w:rPr>
        <w:t>характерне</w:t>
      </w:r>
      <w:proofErr w:type="spellEnd"/>
      <w:r>
        <w:rPr>
          <w:sz w:val="28"/>
          <w:szCs w:val="28"/>
        </w:rPr>
        <w:t xml:space="preserve"> </w:t>
      </w:r>
      <w:proofErr w:type="spellStart"/>
      <w:r>
        <w:rPr>
          <w:sz w:val="28"/>
          <w:szCs w:val="28"/>
        </w:rPr>
        <w:t>розуміння</w:t>
      </w:r>
      <w:proofErr w:type="spellEnd"/>
      <w:r>
        <w:rPr>
          <w:sz w:val="28"/>
          <w:szCs w:val="28"/>
        </w:rPr>
        <w:t xml:space="preserve"> </w:t>
      </w:r>
      <w:proofErr w:type="spellStart"/>
      <w:r>
        <w:rPr>
          <w:sz w:val="28"/>
          <w:szCs w:val="28"/>
        </w:rPr>
        <w:t>організації</w:t>
      </w:r>
      <w:proofErr w:type="spellEnd"/>
      <w:r>
        <w:rPr>
          <w:sz w:val="28"/>
          <w:szCs w:val="28"/>
        </w:rPr>
        <w:t xml:space="preserve"> як </w:t>
      </w:r>
      <w:proofErr w:type="spellStart"/>
      <w:r>
        <w:rPr>
          <w:sz w:val="28"/>
          <w:szCs w:val="28"/>
        </w:rPr>
        <w:t>диференційованої</w:t>
      </w:r>
      <w:proofErr w:type="spellEnd"/>
      <w:r>
        <w:rPr>
          <w:sz w:val="28"/>
          <w:szCs w:val="28"/>
        </w:rPr>
        <w:t xml:space="preserve"> </w:t>
      </w:r>
      <w:proofErr w:type="spellStart"/>
      <w:r>
        <w:rPr>
          <w:sz w:val="28"/>
          <w:szCs w:val="28"/>
        </w:rPr>
        <w:t>структури</w:t>
      </w:r>
      <w:proofErr w:type="spellEnd"/>
      <w:r>
        <w:rPr>
          <w:sz w:val="28"/>
          <w:szCs w:val="28"/>
        </w:rPr>
        <w:t xml:space="preserve"> з </w:t>
      </w:r>
      <w:proofErr w:type="spellStart"/>
      <w:r>
        <w:rPr>
          <w:sz w:val="28"/>
          <w:szCs w:val="28"/>
        </w:rPr>
        <w:t>прихованим</w:t>
      </w:r>
      <w:proofErr w:type="spellEnd"/>
      <w:r>
        <w:rPr>
          <w:sz w:val="28"/>
          <w:szCs w:val="28"/>
        </w:rPr>
        <w:t xml:space="preserve"> </w:t>
      </w:r>
      <w:proofErr w:type="spellStart"/>
      <w:r>
        <w:rPr>
          <w:sz w:val="28"/>
          <w:szCs w:val="28"/>
        </w:rPr>
        <w:t>дефіцитом</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Порівняльні</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вказують</w:t>
      </w:r>
      <w:proofErr w:type="spellEnd"/>
      <w:r>
        <w:rPr>
          <w:sz w:val="28"/>
          <w:szCs w:val="28"/>
        </w:rPr>
        <w:t xml:space="preserve"> на </w:t>
      </w:r>
      <w:proofErr w:type="spellStart"/>
      <w:r>
        <w:rPr>
          <w:sz w:val="28"/>
          <w:szCs w:val="28"/>
        </w:rPr>
        <w:t>явні</w:t>
      </w:r>
      <w:proofErr w:type="spellEnd"/>
      <w:r>
        <w:rPr>
          <w:sz w:val="28"/>
          <w:szCs w:val="28"/>
        </w:rPr>
        <w:t xml:space="preserve"> </w:t>
      </w:r>
      <w:proofErr w:type="spellStart"/>
      <w:r>
        <w:rPr>
          <w:sz w:val="28"/>
          <w:szCs w:val="28"/>
        </w:rPr>
        <w:t>відмінності</w:t>
      </w:r>
      <w:proofErr w:type="spellEnd"/>
      <w:r>
        <w:rPr>
          <w:sz w:val="28"/>
          <w:szCs w:val="28"/>
        </w:rPr>
        <w:t xml:space="preserve"> в </w:t>
      </w:r>
      <w:proofErr w:type="spellStart"/>
      <w:r>
        <w:rPr>
          <w:sz w:val="28"/>
          <w:szCs w:val="28"/>
        </w:rPr>
        <w:t>організаційному</w:t>
      </w:r>
      <w:proofErr w:type="spellEnd"/>
      <w:r>
        <w:rPr>
          <w:sz w:val="28"/>
          <w:szCs w:val="28"/>
        </w:rPr>
        <w:t xml:space="preserve"> </w:t>
      </w:r>
      <w:proofErr w:type="spellStart"/>
      <w:r>
        <w:rPr>
          <w:sz w:val="28"/>
          <w:szCs w:val="28"/>
        </w:rPr>
        <w:t>будівництві</w:t>
      </w:r>
      <w:proofErr w:type="spellEnd"/>
      <w:r>
        <w:rPr>
          <w:sz w:val="28"/>
          <w:szCs w:val="28"/>
        </w:rPr>
        <w:t xml:space="preserve"> </w:t>
      </w:r>
      <w:proofErr w:type="spellStart"/>
      <w:r>
        <w:rPr>
          <w:sz w:val="28"/>
          <w:szCs w:val="28"/>
        </w:rPr>
        <w:t>німецьких</w:t>
      </w:r>
      <w:proofErr w:type="spellEnd"/>
      <w:r>
        <w:rPr>
          <w:sz w:val="28"/>
          <w:szCs w:val="28"/>
        </w:rPr>
        <w:t xml:space="preserve"> і </w:t>
      </w:r>
      <w:proofErr w:type="spellStart"/>
      <w:r>
        <w:rPr>
          <w:sz w:val="28"/>
          <w:szCs w:val="28"/>
        </w:rPr>
        <w:t>французьких</w:t>
      </w:r>
      <w:proofErr w:type="spellEnd"/>
      <w:r>
        <w:rPr>
          <w:sz w:val="28"/>
          <w:szCs w:val="28"/>
        </w:rPr>
        <w:t xml:space="preserve"> </w:t>
      </w:r>
      <w:proofErr w:type="spellStart"/>
      <w:r>
        <w:rPr>
          <w:sz w:val="28"/>
          <w:szCs w:val="28"/>
        </w:rPr>
        <w:t>підприємств</w:t>
      </w:r>
      <w:proofErr w:type="spellEnd"/>
      <w:r>
        <w:rPr>
          <w:sz w:val="28"/>
          <w:szCs w:val="28"/>
        </w:rPr>
        <w:t xml:space="preserve">. Для </w:t>
      </w:r>
      <w:proofErr w:type="spellStart"/>
      <w:r>
        <w:rPr>
          <w:sz w:val="28"/>
          <w:szCs w:val="28"/>
        </w:rPr>
        <w:t>останніх</w:t>
      </w:r>
      <w:proofErr w:type="spellEnd"/>
      <w:r>
        <w:rPr>
          <w:sz w:val="28"/>
          <w:szCs w:val="28"/>
        </w:rPr>
        <w:t xml:space="preserve"> характерна </w:t>
      </w:r>
      <w:proofErr w:type="spellStart"/>
      <w:r>
        <w:rPr>
          <w:sz w:val="28"/>
          <w:szCs w:val="28"/>
        </w:rPr>
        <w:t>більш</w:t>
      </w:r>
      <w:proofErr w:type="spellEnd"/>
      <w:r>
        <w:rPr>
          <w:sz w:val="28"/>
          <w:szCs w:val="28"/>
        </w:rPr>
        <w:t xml:space="preserve"> </w:t>
      </w:r>
      <w:proofErr w:type="spellStart"/>
      <w:r>
        <w:rPr>
          <w:sz w:val="28"/>
          <w:szCs w:val="28"/>
        </w:rPr>
        <w:t>високий</w:t>
      </w:r>
      <w:proofErr w:type="spellEnd"/>
      <w:r>
        <w:rPr>
          <w:sz w:val="28"/>
          <w:szCs w:val="28"/>
        </w:rPr>
        <w:t xml:space="preserve"> </w:t>
      </w:r>
      <w:proofErr w:type="spellStart"/>
      <w:r>
        <w:rPr>
          <w:sz w:val="28"/>
          <w:szCs w:val="28"/>
        </w:rPr>
        <w:t>ступінь</w:t>
      </w:r>
      <w:proofErr w:type="spellEnd"/>
      <w:r>
        <w:rPr>
          <w:sz w:val="28"/>
          <w:szCs w:val="28"/>
        </w:rPr>
        <w:t xml:space="preserve"> </w:t>
      </w:r>
      <w:proofErr w:type="spellStart"/>
      <w:r>
        <w:rPr>
          <w:sz w:val="28"/>
          <w:szCs w:val="28"/>
        </w:rPr>
        <w:t>вертикальної</w:t>
      </w:r>
      <w:proofErr w:type="spellEnd"/>
      <w:r>
        <w:rPr>
          <w:sz w:val="28"/>
          <w:szCs w:val="28"/>
        </w:rPr>
        <w:t xml:space="preserve"> і </w:t>
      </w:r>
      <w:proofErr w:type="spellStart"/>
      <w:r>
        <w:rPr>
          <w:sz w:val="28"/>
          <w:szCs w:val="28"/>
        </w:rPr>
        <w:t>горизонтальної</w:t>
      </w:r>
      <w:proofErr w:type="spellEnd"/>
      <w:r>
        <w:rPr>
          <w:sz w:val="28"/>
          <w:szCs w:val="28"/>
        </w:rPr>
        <w:t xml:space="preserve"> </w:t>
      </w:r>
      <w:proofErr w:type="spellStart"/>
      <w:r>
        <w:rPr>
          <w:sz w:val="28"/>
          <w:szCs w:val="28"/>
        </w:rPr>
        <w:t>диференціації</w:t>
      </w:r>
      <w:proofErr w:type="spellEnd"/>
      <w:r>
        <w:rPr>
          <w:sz w:val="28"/>
          <w:szCs w:val="28"/>
        </w:rPr>
        <w:t xml:space="preserve">. </w:t>
      </w:r>
      <w:proofErr w:type="spellStart"/>
      <w:r>
        <w:rPr>
          <w:sz w:val="28"/>
          <w:szCs w:val="28"/>
        </w:rPr>
        <w:t>Під</w:t>
      </w:r>
      <w:proofErr w:type="spellEnd"/>
      <w:r>
        <w:rPr>
          <w:sz w:val="28"/>
          <w:szCs w:val="28"/>
        </w:rPr>
        <w:t xml:space="preserve"> </w:t>
      </w:r>
      <w:r>
        <w:rPr>
          <w:sz w:val="28"/>
          <w:szCs w:val="28"/>
        </w:rPr>
        <w:lastRenderedPageBreak/>
        <w:t xml:space="preserve">вертикальною </w:t>
      </w:r>
      <w:proofErr w:type="spellStart"/>
      <w:r>
        <w:rPr>
          <w:sz w:val="28"/>
          <w:szCs w:val="28"/>
        </w:rPr>
        <w:t>диференціацією</w:t>
      </w:r>
      <w:proofErr w:type="spellEnd"/>
      <w:r>
        <w:rPr>
          <w:sz w:val="28"/>
          <w:szCs w:val="28"/>
        </w:rPr>
        <w:t xml:space="preserve"> </w:t>
      </w:r>
      <w:proofErr w:type="spellStart"/>
      <w:r>
        <w:rPr>
          <w:sz w:val="28"/>
          <w:szCs w:val="28"/>
        </w:rPr>
        <w:t>розуміється</w:t>
      </w:r>
      <w:proofErr w:type="spellEnd"/>
      <w:r>
        <w:rPr>
          <w:sz w:val="28"/>
          <w:szCs w:val="28"/>
        </w:rPr>
        <w:t xml:space="preserve"> </w:t>
      </w:r>
      <w:proofErr w:type="spellStart"/>
      <w:r>
        <w:rPr>
          <w:sz w:val="28"/>
          <w:szCs w:val="28"/>
        </w:rPr>
        <w:t>розмежування</w:t>
      </w:r>
      <w:proofErr w:type="spellEnd"/>
      <w:r>
        <w:rPr>
          <w:sz w:val="28"/>
          <w:szCs w:val="28"/>
        </w:rPr>
        <w:t xml:space="preserve"> </w:t>
      </w:r>
      <w:proofErr w:type="spellStart"/>
      <w:r>
        <w:rPr>
          <w:sz w:val="28"/>
          <w:szCs w:val="28"/>
        </w:rPr>
        <w:t>ієрархічних</w:t>
      </w:r>
      <w:proofErr w:type="spellEnd"/>
      <w:r>
        <w:rPr>
          <w:sz w:val="28"/>
          <w:szCs w:val="28"/>
        </w:rPr>
        <w:t xml:space="preserve"> </w:t>
      </w:r>
      <w:proofErr w:type="spellStart"/>
      <w:r>
        <w:rPr>
          <w:sz w:val="28"/>
          <w:szCs w:val="28"/>
        </w:rPr>
        <w:t>рівнів</w:t>
      </w:r>
      <w:proofErr w:type="spellEnd"/>
      <w:r>
        <w:rPr>
          <w:sz w:val="28"/>
          <w:szCs w:val="28"/>
        </w:rPr>
        <w:t xml:space="preserve">. </w:t>
      </w:r>
      <w:proofErr w:type="spellStart"/>
      <w:r>
        <w:rPr>
          <w:sz w:val="28"/>
          <w:szCs w:val="28"/>
        </w:rPr>
        <w:t>Воно</w:t>
      </w:r>
      <w:proofErr w:type="spellEnd"/>
      <w:r>
        <w:rPr>
          <w:sz w:val="28"/>
          <w:szCs w:val="28"/>
        </w:rPr>
        <w:t xml:space="preserve"> </w:t>
      </w:r>
      <w:proofErr w:type="spellStart"/>
      <w:r>
        <w:rPr>
          <w:sz w:val="28"/>
          <w:szCs w:val="28"/>
        </w:rPr>
        <w:t>проявляється</w:t>
      </w:r>
      <w:proofErr w:type="spellEnd"/>
      <w:r>
        <w:rPr>
          <w:sz w:val="28"/>
          <w:szCs w:val="28"/>
        </w:rPr>
        <w:t xml:space="preserve">, перш за все, в </w:t>
      </w:r>
      <w:proofErr w:type="spellStart"/>
      <w:r>
        <w:rPr>
          <w:sz w:val="28"/>
          <w:szCs w:val="28"/>
        </w:rPr>
        <w:t>наявності</w:t>
      </w:r>
      <w:proofErr w:type="spellEnd"/>
      <w:r>
        <w:rPr>
          <w:sz w:val="28"/>
          <w:szCs w:val="28"/>
        </w:rPr>
        <w:t xml:space="preserve"> строго </w:t>
      </w:r>
      <w:proofErr w:type="spellStart"/>
      <w:r>
        <w:rPr>
          <w:sz w:val="28"/>
          <w:szCs w:val="28"/>
        </w:rPr>
        <w:t>вертикальної</w:t>
      </w:r>
      <w:proofErr w:type="spellEnd"/>
      <w:r>
        <w:rPr>
          <w:sz w:val="28"/>
          <w:szCs w:val="28"/>
        </w:rPr>
        <w:t xml:space="preserve"> </w:t>
      </w:r>
      <w:proofErr w:type="spellStart"/>
      <w:r>
        <w:rPr>
          <w:sz w:val="28"/>
          <w:szCs w:val="28"/>
        </w:rPr>
        <w:t>ієрархії</w:t>
      </w:r>
      <w:proofErr w:type="spellEnd"/>
      <w:r>
        <w:rPr>
          <w:sz w:val="28"/>
          <w:szCs w:val="28"/>
        </w:rPr>
        <w:t xml:space="preserve"> з </w:t>
      </w:r>
      <w:proofErr w:type="spellStart"/>
      <w:r>
        <w:rPr>
          <w:sz w:val="28"/>
          <w:szCs w:val="28"/>
        </w:rPr>
        <w:t>незначними</w:t>
      </w:r>
      <w:proofErr w:type="spellEnd"/>
      <w:r>
        <w:rPr>
          <w:sz w:val="28"/>
          <w:szCs w:val="28"/>
        </w:rPr>
        <w:t xml:space="preserve"> </w:t>
      </w:r>
      <w:proofErr w:type="spellStart"/>
      <w:r>
        <w:rPr>
          <w:sz w:val="28"/>
          <w:szCs w:val="28"/>
        </w:rPr>
        <w:t>можливостями</w:t>
      </w:r>
      <w:proofErr w:type="spellEnd"/>
      <w:r>
        <w:rPr>
          <w:sz w:val="28"/>
          <w:szCs w:val="28"/>
        </w:rPr>
        <w:t xml:space="preserve"> </w:t>
      </w:r>
      <w:proofErr w:type="spellStart"/>
      <w:r>
        <w:rPr>
          <w:sz w:val="28"/>
          <w:szCs w:val="28"/>
        </w:rPr>
        <w:t>просування</w:t>
      </w:r>
      <w:proofErr w:type="spellEnd"/>
      <w:r>
        <w:rPr>
          <w:sz w:val="28"/>
          <w:szCs w:val="28"/>
        </w:rPr>
        <w:t xml:space="preserve"> </w:t>
      </w:r>
      <w:proofErr w:type="spellStart"/>
      <w:r>
        <w:rPr>
          <w:sz w:val="28"/>
          <w:szCs w:val="28"/>
        </w:rPr>
        <w:t>вгору</w:t>
      </w:r>
      <w:proofErr w:type="spellEnd"/>
      <w:r>
        <w:rPr>
          <w:sz w:val="28"/>
          <w:szCs w:val="28"/>
        </w:rPr>
        <w:t xml:space="preserve"> і, </w:t>
      </w:r>
      <w:proofErr w:type="spellStart"/>
      <w:r>
        <w:rPr>
          <w:sz w:val="28"/>
          <w:szCs w:val="28"/>
        </w:rPr>
        <w:t>відповідно</w:t>
      </w:r>
      <w:proofErr w:type="spellEnd"/>
      <w:r>
        <w:rPr>
          <w:sz w:val="28"/>
          <w:szCs w:val="28"/>
        </w:rPr>
        <w:t xml:space="preserve">, </w:t>
      </w:r>
      <w:proofErr w:type="spellStart"/>
      <w:r>
        <w:rPr>
          <w:sz w:val="28"/>
          <w:szCs w:val="28"/>
        </w:rPr>
        <w:t>великої</w:t>
      </w:r>
      <w:proofErr w:type="spellEnd"/>
      <w:r>
        <w:rPr>
          <w:sz w:val="28"/>
          <w:szCs w:val="28"/>
        </w:rPr>
        <w:t xml:space="preserve"> </w:t>
      </w:r>
      <w:proofErr w:type="spellStart"/>
      <w:r>
        <w:rPr>
          <w:sz w:val="28"/>
          <w:szCs w:val="28"/>
        </w:rPr>
        <w:t>владної</w:t>
      </w:r>
      <w:proofErr w:type="spellEnd"/>
      <w:r>
        <w:rPr>
          <w:sz w:val="28"/>
          <w:szCs w:val="28"/>
        </w:rPr>
        <w:t xml:space="preserve"> </w:t>
      </w:r>
      <w:proofErr w:type="spellStart"/>
      <w:r>
        <w:rPr>
          <w:sz w:val="28"/>
          <w:szCs w:val="28"/>
        </w:rPr>
        <w:t>дистанції</w:t>
      </w:r>
      <w:proofErr w:type="spellEnd"/>
      <w:r>
        <w:rPr>
          <w:sz w:val="28"/>
          <w:szCs w:val="28"/>
        </w:rPr>
        <w:t xml:space="preserve">. Горизонтальна </w:t>
      </w:r>
      <w:proofErr w:type="spellStart"/>
      <w:r>
        <w:rPr>
          <w:sz w:val="28"/>
          <w:szCs w:val="28"/>
        </w:rPr>
        <w:t>диференціація</w:t>
      </w:r>
      <w:proofErr w:type="spellEnd"/>
      <w:r>
        <w:rPr>
          <w:sz w:val="28"/>
          <w:szCs w:val="28"/>
        </w:rPr>
        <w:t xml:space="preserve"> </w:t>
      </w:r>
      <w:proofErr w:type="spellStart"/>
      <w:r>
        <w:rPr>
          <w:sz w:val="28"/>
          <w:szCs w:val="28"/>
        </w:rPr>
        <w:t>відбивається</w:t>
      </w:r>
      <w:proofErr w:type="spellEnd"/>
      <w:r>
        <w:rPr>
          <w:sz w:val="28"/>
          <w:szCs w:val="28"/>
        </w:rPr>
        <w:t xml:space="preserve"> в </w:t>
      </w:r>
      <w:proofErr w:type="spellStart"/>
      <w:r>
        <w:rPr>
          <w:sz w:val="28"/>
          <w:szCs w:val="28"/>
        </w:rPr>
        <w:t>спеціалізованих</w:t>
      </w:r>
      <w:proofErr w:type="spellEnd"/>
      <w:r>
        <w:rPr>
          <w:sz w:val="28"/>
          <w:szCs w:val="28"/>
        </w:rPr>
        <w:t xml:space="preserve"> </w:t>
      </w:r>
      <w:proofErr w:type="spellStart"/>
      <w:r>
        <w:rPr>
          <w:sz w:val="28"/>
          <w:szCs w:val="28"/>
        </w:rPr>
        <w:t>функціях</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розраховані</w:t>
      </w:r>
      <w:proofErr w:type="spellEnd"/>
      <w:r>
        <w:rPr>
          <w:sz w:val="28"/>
          <w:szCs w:val="28"/>
        </w:rPr>
        <w:t xml:space="preserve"> на </w:t>
      </w:r>
      <w:proofErr w:type="spellStart"/>
      <w:r>
        <w:rPr>
          <w:sz w:val="28"/>
          <w:szCs w:val="28"/>
        </w:rPr>
        <w:t>вирішення</w:t>
      </w:r>
      <w:proofErr w:type="spellEnd"/>
      <w:r>
        <w:rPr>
          <w:sz w:val="28"/>
          <w:szCs w:val="28"/>
        </w:rPr>
        <w:t xml:space="preserve"> </w:t>
      </w:r>
      <w:proofErr w:type="spellStart"/>
      <w:r>
        <w:rPr>
          <w:sz w:val="28"/>
          <w:szCs w:val="28"/>
        </w:rPr>
        <w:t>загальних</w:t>
      </w:r>
      <w:proofErr w:type="spellEnd"/>
      <w:r>
        <w:rPr>
          <w:sz w:val="28"/>
          <w:szCs w:val="28"/>
        </w:rPr>
        <w:t xml:space="preserve"> </w:t>
      </w:r>
      <w:proofErr w:type="spellStart"/>
      <w:r>
        <w:rPr>
          <w:sz w:val="28"/>
          <w:szCs w:val="28"/>
        </w:rPr>
        <w:t>завдань</w:t>
      </w:r>
      <w:proofErr w:type="spellEnd"/>
      <w:r>
        <w:rPr>
          <w:sz w:val="28"/>
          <w:szCs w:val="28"/>
        </w:rPr>
        <w:t xml:space="preserve"> за принципом </w:t>
      </w:r>
      <w:proofErr w:type="spellStart"/>
      <w:r>
        <w:rPr>
          <w:sz w:val="28"/>
          <w:szCs w:val="28"/>
        </w:rPr>
        <w:t>поділу</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Одне</w:t>
      </w:r>
      <w:proofErr w:type="spellEnd"/>
      <w:r>
        <w:rPr>
          <w:sz w:val="28"/>
          <w:szCs w:val="28"/>
        </w:rPr>
        <w:t xml:space="preserve"> з перших </w:t>
      </w:r>
      <w:proofErr w:type="spellStart"/>
      <w:r>
        <w:rPr>
          <w:sz w:val="28"/>
          <w:szCs w:val="28"/>
        </w:rPr>
        <w:t>досліджень</w:t>
      </w:r>
      <w:proofErr w:type="spellEnd"/>
      <w:r>
        <w:rPr>
          <w:sz w:val="28"/>
          <w:szCs w:val="28"/>
        </w:rPr>
        <w:t xml:space="preserve"> (1972 р.) </w:t>
      </w:r>
      <w:proofErr w:type="spellStart"/>
      <w:r>
        <w:rPr>
          <w:sz w:val="28"/>
          <w:szCs w:val="28"/>
        </w:rPr>
        <w:t>особливостей</w:t>
      </w:r>
      <w:proofErr w:type="spellEnd"/>
      <w:r>
        <w:rPr>
          <w:sz w:val="28"/>
          <w:szCs w:val="28"/>
        </w:rPr>
        <w:t xml:space="preserve"> </w:t>
      </w:r>
      <w:proofErr w:type="spellStart"/>
      <w:r>
        <w:rPr>
          <w:sz w:val="28"/>
          <w:szCs w:val="28"/>
        </w:rPr>
        <w:t>ієрархії</w:t>
      </w:r>
      <w:proofErr w:type="spellEnd"/>
      <w:r>
        <w:rPr>
          <w:sz w:val="28"/>
          <w:szCs w:val="28"/>
        </w:rPr>
        <w:t xml:space="preserve"> в </w:t>
      </w:r>
      <w:proofErr w:type="spellStart"/>
      <w:r>
        <w:rPr>
          <w:sz w:val="28"/>
          <w:szCs w:val="28"/>
        </w:rPr>
        <w:t>групі</w:t>
      </w:r>
      <w:proofErr w:type="spellEnd"/>
      <w:r>
        <w:rPr>
          <w:sz w:val="28"/>
          <w:szCs w:val="28"/>
        </w:rPr>
        <w:t xml:space="preserve"> </w:t>
      </w:r>
      <w:proofErr w:type="spellStart"/>
      <w:r>
        <w:rPr>
          <w:sz w:val="28"/>
          <w:szCs w:val="28"/>
        </w:rPr>
        <w:t>Малих</w:t>
      </w:r>
      <w:proofErr w:type="spellEnd"/>
      <w:r>
        <w:rPr>
          <w:sz w:val="28"/>
          <w:szCs w:val="28"/>
        </w:rPr>
        <w:t xml:space="preserve"> і </w:t>
      </w:r>
      <w:proofErr w:type="spellStart"/>
      <w:r>
        <w:rPr>
          <w:sz w:val="28"/>
          <w:szCs w:val="28"/>
        </w:rPr>
        <w:t>середніх</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виявило</w:t>
      </w:r>
      <w:proofErr w:type="spellEnd"/>
      <w:r>
        <w:rPr>
          <w:sz w:val="28"/>
          <w:szCs w:val="28"/>
        </w:rPr>
        <w:t xml:space="preserve">, </w:t>
      </w:r>
      <w:proofErr w:type="spellStart"/>
      <w:r>
        <w:rPr>
          <w:sz w:val="28"/>
          <w:szCs w:val="28"/>
        </w:rPr>
        <w:t>що</w:t>
      </w:r>
      <w:proofErr w:type="spellEnd"/>
      <w:r>
        <w:rPr>
          <w:sz w:val="28"/>
          <w:szCs w:val="28"/>
        </w:rPr>
        <w:t xml:space="preserve"> у </w:t>
      </w:r>
      <w:proofErr w:type="spellStart"/>
      <w:r>
        <w:rPr>
          <w:sz w:val="28"/>
          <w:szCs w:val="28"/>
        </w:rPr>
        <w:t>Франції</w:t>
      </w:r>
      <w:proofErr w:type="spellEnd"/>
      <w:r>
        <w:rPr>
          <w:sz w:val="28"/>
          <w:szCs w:val="28"/>
        </w:rPr>
        <w:t xml:space="preserve"> </w:t>
      </w:r>
      <w:proofErr w:type="spellStart"/>
      <w:r>
        <w:rPr>
          <w:sz w:val="28"/>
          <w:szCs w:val="28"/>
        </w:rPr>
        <w:t>існують</w:t>
      </w:r>
      <w:proofErr w:type="spellEnd"/>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більші</w:t>
      </w:r>
      <w:proofErr w:type="spellEnd"/>
      <w:r>
        <w:rPr>
          <w:sz w:val="28"/>
          <w:szCs w:val="28"/>
        </w:rPr>
        <w:t xml:space="preserve"> </w:t>
      </w:r>
      <w:proofErr w:type="spellStart"/>
      <w:r>
        <w:rPr>
          <w:sz w:val="28"/>
          <w:szCs w:val="28"/>
        </w:rPr>
        <w:t>розриви</w:t>
      </w:r>
      <w:proofErr w:type="spellEnd"/>
      <w:r>
        <w:rPr>
          <w:sz w:val="28"/>
          <w:szCs w:val="28"/>
        </w:rPr>
        <w:t xml:space="preserve"> в </w:t>
      </w:r>
      <w:proofErr w:type="spellStart"/>
      <w:r>
        <w:rPr>
          <w:sz w:val="28"/>
          <w:szCs w:val="28"/>
        </w:rPr>
        <w:t>заробітній</w:t>
      </w:r>
      <w:proofErr w:type="spellEnd"/>
      <w:r>
        <w:rPr>
          <w:sz w:val="28"/>
          <w:szCs w:val="28"/>
        </w:rPr>
        <w:t xml:space="preserve"> </w:t>
      </w:r>
      <w:proofErr w:type="spellStart"/>
      <w:r>
        <w:rPr>
          <w:sz w:val="28"/>
          <w:szCs w:val="28"/>
        </w:rPr>
        <w:t>платі</w:t>
      </w:r>
      <w:proofErr w:type="spellEnd"/>
      <w:r>
        <w:rPr>
          <w:sz w:val="28"/>
          <w:szCs w:val="28"/>
        </w:rPr>
        <w:t xml:space="preserve">, але і число </w:t>
      </w:r>
      <w:proofErr w:type="spellStart"/>
      <w:r>
        <w:rPr>
          <w:sz w:val="28"/>
          <w:szCs w:val="28"/>
        </w:rPr>
        <w:t>ієрархічних</w:t>
      </w:r>
      <w:proofErr w:type="spellEnd"/>
      <w:r>
        <w:rPr>
          <w:sz w:val="28"/>
          <w:szCs w:val="28"/>
        </w:rPr>
        <w:t xml:space="preserve"> </w:t>
      </w:r>
      <w:proofErr w:type="spellStart"/>
      <w:r>
        <w:rPr>
          <w:sz w:val="28"/>
          <w:szCs w:val="28"/>
        </w:rPr>
        <w:t>рівнів</w:t>
      </w:r>
      <w:proofErr w:type="spellEnd"/>
      <w:r>
        <w:rPr>
          <w:sz w:val="28"/>
          <w:szCs w:val="28"/>
        </w:rPr>
        <w:t xml:space="preserve"> в </w:t>
      </w:r>
      <w:proofErr w:type="spellStart"/>
      <w:r>
        <w:rPr>
          <w:sz w:val="28"/>
          <w:szCs w:val="28"/>
        </w:rPr>
        <w:t>середньому</w:t>
      </w:r>
      <w:proofErr w:type="spellEnd"/>
      <w:r>
        <w:rPr>
          <w:sz w:val="28"/>
          <w:szCs w:val="28"/>
        </w:rPr>
        <w:t xml:space="preserve"> </w:t>
      </w:r>
      <w:proofErr w:type="spellStart"/>
      <w:r>
        <w:rPr>
          <w:sz w:val="28"/>
          <w:szCs w:val="28"/>
        </w:rPr>
        <w:t>майже</w:t>
      </w:r>
      <w:proofErr w:type="spellEnd"/>
      <w:r>
        <w:rPr>
          <w:sz w:val="28"/>
          <w:szCs w:val="28"/>
        </w:rPr>
        <w:t xml:space="preserve"> в 2 рази </w:t>
      </w:r>
      <w:proofErr w:type="spellStart"/>
      <w:r>
        <w:rPr>
          <w:sz w:val="28"/>
          <w:szCs w:val="28"/>
        </w:rPr>
        <w:t>більше</w:t>
      </w:r>
      <w:proofErr w:type="spellEnd"/>
      <w:r>
        <w:rPr>
          <w:sz w:val="28"/>
          <w:szCs w:val="28"/>
        </w:rPr>
        <w:t xml:space="preserve">, </w:t>
      </w:r>
      <w:proofErr w:type="spellStart"/>
      <w:r>
        <w:rPr>
          <w:sz w:val="28"/>
          <w:szCs w:val="28"/>
        </w:rPr>
        <w:t>ніж</w:t>
      </w:r>
      <w:proofErr w:type="spellEnd"/>
      <w:r>
        <w:rPr>
          <w:sz w:val="28"/>
          <w:szCs w:val="28"/>
        </w:rPr>
        <w:t xml:space="preserve"> у </w:t>
      </w:r>
      <w:proofErr w:type="spellStart"/>
      <w:r>
        <w:rPr>
          <w:sz w:val="28"/>
          <w:szCs w:val="28"/>
        </w:rPr>
        <w:t>Німеччині</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пізніше</w:t>
      </w:r>
      <w:proofErr w:type="spellEnd"/>
      <w:r>
        <w:rPr>
          <w:sz w:val="28"/>
          <w:szCs w:val="28"/>
        </w:rPr>
        <w:t xml:space="preserve"> </w:t>
      </w:r>
      <w:proofErr w:type="spellStart"/>
      <w:r>
        <w:rPr>
          <w:sz w:val="28"/>
          <w:szCs w:val="28"/>
        </w:rPr>
        <w:t>дослідження</w:t>
      </w:r>
      <w:proofErr w:type="spellEnd"/>
      <w:r>
        <w:rPr>
          <w:sz w:val="28"/>
          <w:szCs w:val="28"/>
        </w:rPr>
        <w:t xml:space="preserve"> (1981 р.) показало, </w:t>
      </w:r>
      <w:proofErr w:type="spellStart"/>
      <w:r>
        <w:rPr>
          <w:sz w:val="28"/>
          <w:szCs w:val="28"/>
        </w:rPr>
        <w:t>що</w:t>
      </w:r>
      <w:proofErr w:type="spellEnd"/>
      <w:r>
        <w:rPr>
          <w:sz w:val="28"/>
          <w:szCs w:val="28"/>
        </w:rPr>
        <w:t xml:space="preserve"> на </w:t>
      </w:r>
      <w:proofErr w:type="spellStart"/>
      <w:r>
        <w:rPr>
          <w:sz w:val="28"/>
          <w:szCs w:val="28"/>
        </w:rPr>
        <w:t>французьких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управлінський</w:t>
      </w:r>
      <w:proofErr w:type="spellEnd"/>
      <w:r>
        <w:rPr>
          <w:sz w:val="28"/>
          <w:szCs w:val="28"/>
        </w:rPr>
        <w:t xml:space="preserve"> </w:t>
      </w:r>
      <w:proofErr w:type="spellStart"/>
      <w:r>
        <w:rPr>
          <w:sz w:val="28"/>
          <w:szCs w:val="28"/>
        </w:rPr>
        <w:t>діапазон</w:t>
      </w:r>
      <w:proofErr w:type="spellEnd"/>
      <w:r>
        <w:rPr>
          <w:sz w:val="28"/>
          <w:szCs w:val="28"/>
        </w:rPr>
        <w:t xml:space="preserve"> на 50% </w:t>
      </w:r>
      <w:proofErr w:type="spellStart"/>
      <w:r>
        <w:rPr>
          <w:sz w:val="28"/>
          <w:szCs w:val="28"/>
        </w:rPr>
        <w:t>вужчий</w:t>
      </w:r>
      <w:proofErr w:type="spellEnd"/>
      <w:r>
        <w:rPr>
          <w:sz w:val="28"/>
          <w:szCs w:val="28"/>
        </w:rPr>
        <w:t xml:space="preserve">, </w:t>
      </w:r>
      <w:proofErr w:type="spellStart"/>
      <w:r>
        <w:rPr>
          <w:sz w:val="28"/>
          <w:szCs w:val="28"/>
        </w:rPr>
        <w:t>ніж</w:t>
      </w:r>
      <w:proofErr w:type="spellEnd"/>
      <w:r>
        <w:rPr>
          <w:sz w:val="28"/>
          <w:szCs w:val="28"/>
        </w:rPr>
        <w:t xml:space="preserve"> у </w:t>
      </w:r>
      <w:proofErr w:type="spellStart"/>
      <w:r>
        <w:rPr>
          <w:sz w:val="28"/>
          <w:szCs w:val="28"/>
        </w:rPr>
        <w:t>Німеччині</w:t>
      </w:r>
      <w:proofErr w:type="spellEnd"/>
      <w:r>
        <w:rPr>
          <w:sz w:val="28"/>
          <w:szCs w:val="28"/>
        </w:rPr>
        <w:t xml:space="preserve">, і тому для них характерна </w:t>
      </w:r>
      <w:proofErr w:type="spellStart"/>
      <w:r>
        <w:rPr>
          <w:sz w:val="28"/>
          <w:szCs w:val="28"/>
        </w:rPr>
        <w:t>більш</w:t>
      </w:r>
      <w:proofErr w:type="spellEnd"/>
      <w:r>
        <w:rPr>
          <w:sz w:val="28"/>
          <w:szCs w:val="28"/>
        </w:rPr>
        <w:t xml:space="preserve"> </w:t>
      </w:r>
      <w:proofErr w:type="spellStart"/>
      <w:r>
        <w:rPr>
          <w:sz w:val="28"/>
          <w:szCs w:val="28"/>
        </w:rPr>
        <w:t>виражена</w:t>
      </w:r>
      <w:proofErr w:type="spellEnd"/>
      <w:r>
        <w:rPr>
          <w:sz w:val="28"/>
          <w:szCs w:val="28"/>
        </w:rPr>
        <w:t xml:space="preserve"> структурна </w:t>
      </w:r>
      <w:proofErr w:type="spellStart"/>
      <w:r>
        <w:rPr>
          <w:sz w:val="28"/>
          <w:szCs w:val="28"/>
        </w:rPr>
        <w:t>ієрархія</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проведене</w:t>
      </w:r>
      <w:proofErr w:type="spellEnd"/>
      <w:r>
        <w:rPr>
          <w:sz w:val="28"/>
          <w:szCs w:val="28"/>
        </w:rPr>
        <w:t xml:space="preserve"> </w:t>
      </w:r>
      <w:proofErr w:type="spellStart"/>
      <w:r>
        <w:rPr>
          <w:sz w:val="28"/>
          <w:szCs w:val="28"/>
        </w:rPr>
        <w:t>дещо</w:t>
      </w:r>
      <w:proofErr w:type="spellEnd"/>
      <w:r>
        <w:rPr>
          <w:sz w:val="28"/>
          <w:szCs w:val="28"/>
        </w:rPr>
        <w:t xml:space="preserve"> </w:t>
      </w:r>
      <w:proofErr w:type="spellStart"/>
      <w:r>
        <w:rPr>
          <w:sz w:val="28"/>
          <w:szCs w:val="28"/>
        </w:rPr>
        <w:t>раніше</w:t>
      </w:r>
      <w:proofErr w:type="spellEnd"/>
      <w:r>
        <w:rPr>
          <w:sz w:val="28"/>
          <w:szCs w:val="28"/>
        </w:rPr>
        <w:t xml:space="preserve"> (1980 р.), </w:t>
      </w:r>
      <w:proofErr w:type="spellStart"/>
      <w:r>
        <w:rPr>
          <w:sz w:val="28"/>
          <w:szCs w:val="28"/>
        </w:rPr>
        <w:t>виявило</w:t>
      </w:r>
      <w:proofErr w:type="spellEnd"/>
      <w:r>
        <w:rPr>
          <w:sz w:val="28"/>
          <w:szCs w:val="28"/>
        </w:rPr>
        <w:t xml:space="preserve">, </w:t>
      </w:r>
      <w:proofErr w:type="spellStart"/>
      <w:r>
        <w:rPr>
          <w:sz w:val="28"/>
          <w:szCs w:val="28"/>
        </w:rPr>
        <w:t>що</w:t>
      </w:r>
      <w:proofErr w:type="spellEnd"/>
      <w:r>
        <w:rPr>
          <w:sz w:val="28"/>
          <w:szCs w:val="28"/>
        </w:rPr>
        <w:t xml:space="preserve"> на </w:t>
      </w:r>
      <w:proofErr w:type="spellStart"/>
      <w:r>
        <w:rPr>
          <w:sz w:val="28"/>
          <w:szCs w:val="28"/>
        </w:rPr>
        <w:t>німецьких</w:t>
      </w:r>
      <w:proofErr w:type="spellEnd"/>
      <w:r>
        <w:rPr>
          <w:sz w:val="28"/>
          <w:szCs w:val="28"/>
        </w:rPr>
        <w:t xml:space="preserve"> </w:t>
      </w:r>
      <w:proofErr w:type="spellStart"/>
      <w:r>
        <w:rPr>
          <w:sz w:val="28"/>
          <w:szCs w:val="28"/>
        </w:rPr>
        <w:t>промислових</w:t>
      </w:r>
      <w:proofErr w:type="spellEnd"/>
      <w:r>
        <w:rPr>
          <w:sz w:val="28"/>
          <w:szCs w:val="28"/>
        </w:rPr>
        <w:t xml:space="preserve"> </w:t>
      </w:r>
      <w:proofErr w:type="spellStart"/>
      <w:r>
        <w:rPr>
          <w:sz w:val="28"/>
          <w:szCs w:val="28"/>
        </w:rPr>
        <w:t>підприємствах</w:t>
      </w:r>
      <w:proofErr w:type="spellEnd"/>
      <w:r>
        <w:rPr>
          <w:sz w:val="28"/>
          <w:szCs w:val="28"/>
        </w:rPr>
        <w:t xml:space="preserve">, особливо на </w:t>
      </w:r>
      <w:proofErr w:type="spellStart"/>
      <w:r>
        <w:rPr>
          <w:sz w:val="28"/>
          <w:szCs w:val="28"/>
        </w:rPr>
        <w:t>нижніх</w:t>
      </w:r>
      <w:proofErr w:type="spellEnd"/>
      <w:r>
        <w:rPr>
          <w:sz w:val="28"/>
          <w:szCs w:val="28"/>
        </w:rPr>
        <w:t xml:space="preserve"> </w:t>
      </w:r>
      <w:proofErr w:type="spellStart"/>
      <w:r>
        <w:rPr>
          <w:sz w:val="28"/>
          <w:szCs w:val="28"/>
        </w:rPr>
        <w:t>рівнях</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значно</w:t>
      </w:r>
      <w:proofErr w:type="spellEnd"/>
      <w:r>
        <w:rPr>
          <w:sz w:val="28"/>
          <w:szCs w:val="28"/>
        </w:rPr>
        <w:t xml:space="preserve"> </w:t>
      </w:r>
      <w:proofErr w:type="spellStart"/>
      <w:r>
        <w:rPr>
          <w:sz w:val="28"/>
          <w:szCs w:val="28"/>
        </w:rPr>
        <w:t>ширші</w:t>
      </w:r>
      <w:proofErr w:type="spellEnd"/>
      <w:r>
        <w:rPr>
          <w:sz w:val="28"/>
          <w:szCs w:val="28"/>
        </w:rPr>
        <w:t xml:space="preserve"> </w:t>
      </w:r>
      <w:proofErr w:type="spellStart"/>
      <w:r>
        <w:rPr>
          <w:sz w:val="28"/>
          <w:szCs w:val="28"/>
        </w:rPr>
        <w:t>діапазони</w:t>
      </w:r>
      <w:proofErr w:type="spellEnd"/>
      <w:r>
        <w:rPr>
          <w:sz w:val="28"/>
          <w:szCs w:val="28"/>
        </w:rPr>
        <w:t xml:space="preserve"> контролю, </w:t>
      </w:r>
      <w:proofErr w:type="spellStart"/>
      <w:r>
        <w:rPr>
          <w:sz w:val="28"/>
          <w:szCs w:val="28"/>
        </w:rPr>
        <w:t>ніж</w:t>
      </w:r>
      <w:proofErr w:type="spellEnd"/>
      <w:r>
        <w:rPr>
          <w:sz w:val="28"/>
          <w:szCs w:val="28"/>
        </w:rPr>
        <w:t xml:space="preserve"> на </w:t>
      </w:r>
      <w:proofErr w:type="spellStart"/>
      <w:r>
        <w:rPr>
          <w:sz w:val="28"/>
          <w:szCs w:val="28"/>
        </w:rPr>
        <w:t>аналогічних</w:t>
      </w:r>
      <w:proofErr w:type="spellEnd"/>
      <w:r>
        <w:rPr>
          <w:sz w:val="28"/>
          <w:szCs w:val="28"/>
        </w:rPr>
        <w:t xml:space="preserve"> </w:t>
      </w:r>
      <w:proofErr w:type="spellStart"/>
      <w:r>
        <w:rPr>
          <w:sz w:val="28"/>
          <w:szCs w:val="28"/>
        </w:rPr>
        <w:t>французьких</w:t>
      </w:r>
      <w:proofErr w:type="spellEnd"/>
      <w:r>
        <w:rPr>
          <w:sz w:val="28"/>
          <w:szCs w:val="28"/>
        </w:rPr>
        <w:t xml:space="preserve"> </w:t>
      </w:r>
      <w:proofErr w:type="spellStart"/>
      <w:r>
        <w:rPr>
          <w:sz w:val="28"/>
          <w:szCs w:val="28"/>
        </w:rPr>
        <w:t>фірмах</w:t>
      </w:r>
      <w:proofErr w:type="spellEnd"/>
      <w:r>
        <w:rPr>
          <w:sz w:val="28"/>
          <w:szCs w:val="28"/>
        </w:rPr>
        <w:t>.</w:t>
      </w:r>
    </w:p>
    <w:p w14:paraId="328DF3DE" w14:textId="77777777" w:rsidR="000078AB" w:rsidRDefault="00000000">
      <w:pPr>
        <w:spacing w:line="360" w:lineRule="auto"/>
        <w:ind w:firstLine="851"/>
        <w:jc w:val="both"/>
        <w:rPr>
          <w:sz w:val="28"/>
          <w:szCs w:val="28"/>
        </w:rPr>
      </w:pPr>
      <w:proofErr w:type="spellStart"/>
      <w:r>
        <w:rPr>
          <w:sz w:val="28"/>
          <w:szCs w:val="28"/>
        </w:rPr>
        <w:t>Нарешті</w:t>
      </w:r>
      <w:proofErr w:type="spellEnd"/>
      <w:r>
        <w:rPr>
          <w:sz w:val="28"/>
          <w:szCs w:val="28"/>
        </w:rPr>
        <w:t xml:space="preserve">, в </w:t>
      </w:r>
      <w:proofErr w:type="spellStart"/>
      <w:r>
        <w:rPr>
          <w:sz w:val="28"/>
          <w:szCs w:val="28"/>
        </w:rPr>
        <w:t>ході</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опубліковані</w:t>
      </w:r>
      <w:proofErr w:type="spellEnd"/>
      <w:r>
        <w:rPr>
          <w:sz w:val="28"/>
          <w:szCs w:val="28"/>
        </w:rPr>
        <w:t xml:space="preserve"> в 1991 р.,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ієрархічний</w:t>
      </w:r>
      <w:proofErr w:type="spellEnd"/>
      <w:r>
        <w:rPr>
          <w:sz w:val="28"/>
          <w:szCs w:val="28"/>
        </w:rPr>
        <w:t xml:space="preserve"> принцип є </w:t>
      </w:r>
      <w:proofErr w:type="spellStart"/>
      <w:r>
        <w:rPr>
          <w:sz w:val="28"/>
          <w:szCs w:val="28"/>
        </w:rPr>
        <w:t>важливим</w:t>
      </w:r>
      <w:proofErr w:type="spellEnd"/>
      <w:r>
        <w:rPr>
          <w:sz w:val="28"/>
          <w:szCs w:val="28"/>
        </w:rPr>
        <w:t xml:space="preserve"> </w:t>
      </w:r>
      <w:proofErr w:type="spellStart"/>
      <w:r>
        <w:rPr>
          <w:sz w:val="28"/>
          <w:szCs w:val="28"/>
        </w:rPr>
        <w:t>інтегруючим</w:t>
      </w:r>
      <w:proofErr w:type="spellEnd"/>
      <w:r>
        <w:rPr>
          <w:sz w:val="28"/>
          <w:szCs w:val="28"/>
        </w:rPr>
        <w:t xml:space="preserve"> </w:t>
      </w:r>
      <w:proofErr w:type="spellStart"/>
      <w:r>
        <w:rPr>
          <w:sz w:val="28"/>
          <w:szCs w:val="28"/>
        </w:rPr>
        <w:t>елементом</w:t>
      </w:r>
      <w:proofErr w:type="spellEnd"/>
      <w:r>
        <w:rPr>
          <w:sz w:val="28"/>
          <w:szCs w:val="28"/>
        </w:rPr>
        <w:t xml:space="preserve"> </w:t>
      </w:r>
      <w:proofErr w:type="spellStart"/>
      <w:r>
        <w:rPr>
          <w:sz w:val="28"/>
          <w:szCs w:val="28"/>
        </w:rPr>
        <w:t>французької</w:t>
      </w:r>
      <w:proofErr w:type="spellEnd"/>
      <w:r>
        <w:rPr>
          <w:sz w:val="28"/>
          <w:szCs w:val="28"/>
        </w:rPr>
        <w:t xml:space="preserve"> </w:t>
      </w:r>
      <w:proofErr w:type="spellStart"/>
      <w:r>
        <w:rPr>
          <w:sz w:val="28"/>
          <w:szCs w:val="28"/>
        </w:rPr>
        <w:t>культури</w:t>
      </w:r>
      <w:proofErr w:type="spellEnd"/>
      <w:r>
        <w:rPr>
          <w:sz w:val="28"/>
          <w:szCs w:val="28"/>
        </w:rPr>
        <w:t xml:space="preserve"> і </w:t>
      </w:r>
      <w:proofErr w:type="spellStart"/>
      <w:r>
        <w:rPr>
          <w:sz w:val="28"/>
          <w:szCs w:val="28"/>
        </w:rPr>
        <w:t>суспільства</w:t>
      </w:r>
      <w:proofErr w:type="spellEnd"/>
      <w:r>
        <w:rPr>
          <w:sz w:val="28"/>
          <w:szCs w:val="28"/>
        </w:rPr>
        <w:t xml:space="preserve"> в </w:t>
      </w:r>
      <w:proofErr w:type="spellStart"/>
      <w:r>
        <w:rPr>
          <w:sz w:val="28"/>
          <w:szCs w:val="28"/>
        </w:rPr>
        <w:t>цілому</w:t>
      </w:r>
      <w:proofErr w:type="spellEnd"/>
      <w:r>
        <w:rPr>
          <w:sz w:val="28"/>
          <w:szCs w:val="28"/>
        </w:rPr>
        <w:t xml:space="preserve">. Вертикальна </w:t>
      </w:r>
      <w:proofErr w:type="spellStart"/>
      <w:r>
        <w:rPr>
          <w:sz w:val="28"/>
          <w:szCs w:val="28"/>
        </w:rPr>
        <w:t>диференціація</w:t>
      </w:r>
      <w:proofErr w:type="spellEnd"/>
      <w:r>
        <w:rPr>
          <w:sz w:val="28"/>
          <w:szCs w:val="28"/>
        </w:rPr>
        <w:t xml:space="preserve"> </w:t>
      </w:r>
      <w:proofErr w:type="spellStart"/>
      <w:r>
        <w:rPr>
          <w:sz w:val="28"/>
          <w:szCs w:val="28"/>
        </w:rPr>
        <w:t>згладжується</w:t>
      </w:r>
      <w:proofErr w:type="spellEnd"/>
      <w:r>
        <w:rPr>
          <w:sz w:val="28"/>
          <w:szCs w:val="28"/>
        </w:rPr>
        <w:t xml:space="preserve"> </w:t>
      </w:r>
      <w:proofErr w:type="spellStart"/>
      <w:r>
        <w:rPr>
          <w:sz w:val="28"/>
          <w:szCs w:val="28"/>
        </w:rPr>
        <w:t>завдяки</w:t>
      </w:r>
      <w:proofErr w:type="spellEnd"/>
      <w:r>
        <w:rPr>
          <w:sz w:val="28"/>
          <w:szCs w:val="28"/>
        </w:rPr>
        <w:t xml:space="preserve"> </w:t>
      </w:r>
      <w:proofErr w:type="spellStart"/>
      <w:r>
        <w:rPr>
          <w:sz w:val="28"/>
          <w:szCs w:val="28"/>
        </w:rPr>
        <w:t>готовності</w:t>
      </w:r>
      <w:proofErr w:type="spellEnd"/>
      <w:r>
        <w:rPr>
          <w:sz w:val="28"/>
          <w:szCs w:val="28"/>
        </w:rPr>
        <w:t xml:space="preserve"> </w:t>
      </w:r>
      <w:proofErr w:type="spellStart"/>
      <w:r>
        <w:rPr>
          <w:sz w:val="28"/>
          <w:szCs w:val="28"/>
        </w:rPr>
        <w:t>керівного</w:t>
      </w:r>
      <w:proofErr w:type="spellEnd"/>
      <w:r>
        <w:rPr>
          <w:sz w:val="28"/>
          <w:szCs w:val="28"/>
        </w:rPr>
        <w:t xml:space="preserve"> персоналу до </w:t>
      </w:r>
      <w:proofErr w:type="spellStart"/>
      <w:r>
        <w:rPr>
          <w:sz w:val="28"/>
          <w:szCs w:val="28"/>
        </w:rPr>
        <w:t>делегування</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що</w:t>
      </w:r>
      <w:proofErr w:type="spellEnd"/>
      <w:r>
        <w:rPr>
          <w:sz w:val="28"/>
          <w:szCs w:val="28"/>
        </w:rPr>
        <w:t xml:space="preserve">, в свою </w:t>
      </w:r>
      <w:proofErr w:type="spellStart"/>
      <w:r>
        <w:rPr>
          <w:sz w:val="28"/>
          <w:szCs w:val="28"/>
        </w:rPr>
        <w:t>чергу</w:t>
      </w:r>
      <w:proofErr w:type="spellEnd"/>
      <w:r>
        <w:rPr>
          <w:sz w:val="28"/>
          <w:szCs w:val="28"/>
        </w:rPr>
        <w:t xml:space="preserve">, </w:t>
      </w:r>
      <w:proofErr w:type="spellStart"/>
      <w:r>
        <w:rPr>
          <w:sz w:val="28"/>
          <w:szCs w:val="28"/>
        </w:rPr>
        <w:t>пов'язано</w:t>
      </w:r>
      <w:proofErr w:type="spellEnd"/>
      <w:r>
        <w:rPr>
          <w:sz w:val="28"/>
          <w:szCs w:val="28"/>
        </w:rPr>
        <w:t xml:space="preserve"> з </w:t>
      </w:r>
      <w:proofErr w:type="spellStart"/>
      <w:r>
        <w:rPr>
          <w:sz w:val="28"/>
          <w:szCs w:val="28"/>
        </w:rPr>
        <w:t>усталеною</w:t>
      </w:r>
      <w:proofErr w:type="spellEnd"/>
      <w:r>
        <w:rPr>
          <w:sz w:val="28"/>
          <w:szCs w:val="28"/>
        </w:rPr>
        <w:t xml:space="preserve"> </w:t>
      </w:r>
      <w:proofErr w:type="spellStart"/>
      <w:r>
        <w:rPr>
          <w:sz w:val="28"/>
          <w:szCs w:val="28"/>
        </w:rPr>
        <w:t>владною</w:t>
      </w:r>
      <w:proofErr w:type="spellEnd"/>
      <w:r>
        <w:rPr>
          <w:sz w:val="28"/>
          <w:szCs w:val="28"/>
        </w:rPr>
        <w:t xml:space="preserve"> </w:t>
      </w:r>
      <w:proofErr w:type="spellStart"/>
      <w:r>
        <w:rPr>
          <w:sz w:val="28"/>
          <w:szCs w:val="28"/>
        </w:rPr>
        <w:t>дистанцією</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керівником</w:t>
      </w:r>
      <w:proofErr w:type="spellEnd"/>
      <w:r>
        <w:rPr>
          <w:sz w:val="28"/>
          <w:szCs w:val="28"/>
        </w:rPr>
        <w:t xml:space="preserve"> і </w:t>
      </w:r>
      <w:proofErr w:type="spellStart"/>
      <w:r>
        <w:rPr>
          <w:sz w:val="28"/>
          <w:szCs w:val="28"/>
        </w:rPr>
        <w:t>його</w:t>
      </w:r>
      <w:proofErr w:type="spellEnd"/>
      <w:r>
        <w:rPr>
          <w:sz w:val="28"/>
          <w:szCs w:val="28"/>
        </w:rPr>
        <w:t xml:space="preserve"> </w:t>
      </w:r>
      <w:proofErr w:type="spellStart"/>
      <w:r>
        <w:rPr>
          <w:sz w:val="28"/>
          <w:szCs w:val="28"/>
        </w:rPr>
        <w:t>підлеглими</w:t>
      </w:r>
      <w:proofErr w:type="spellEnd"/>
      <w:r>
        <w:rPr>
          <w:sz w:val="28"/>
          <w:szCs w:val="28"/>
        </w:rPr>
        <w:t xml:space="preserve">. В </w:t>
      </w:r>
      <w:proofErr w:type="spellStart"/>
      <w:r>
        <w:rPr>
          <w:sz w:val="28"/>
          <w:szCs w:val="28"/>
        </w:rPr>
        <w:t>ході</w:t>
      </w:r>
      <w:proofErr w:type="spellEnd"/>
      <w:r>
        <w:rPr>
          <w:sz w:val="28"/>
          <w:szCs w:val="28"/>
        </w:rPr>
        <w:t xml:space="preserve"> </w:t>
      </w:r>
      <w:proofErr w:type="spellStart"/>
      <w:r>
        <w:rPr>
          <w:sz w:val="28"/>
          <w:szCs w:val="28"/>
        </w:rPr>
        <w:t>опитування</w:t>
      </w:r>
      <w:proofErr w:type="spellEnd"/>
      <w:r>
        <w:rPr>
          <w:sz w:val="28"/>
          <w:szCs w:val="28"/>
        </w:rPr>
        <w:t xml:space="preserve"> (1980 р.) </w:t>
      </w:r>
      <w:proofErr w:type="spellStart"/>
      <w:r>
        <w:rPr>
          <w:sz w:val="28"/>
          <w:szCs w:val="28"/>
        </w:rPr>
        <w:t>компаній</w:t>
      </w:r>
      <w:proofErr w:type="spellEnd"/>
      <w:r>
        <w:rPr>
          <w:sz w:val="28"/>
          <w:szCs w:val="28"/>
        </w:rPr>
        <w:t xml:space="preserve"> 39 </w:t>
      </w:r>
      <w:proofErr w:type="spellStart"/>
      <w:r>
        <w:rPr>
          <w:sz w:val="28"/>
          <w:szCs w:val="28"/>
        </w:rPr>
        <w:t>країн</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проводився</w:t>
      </w:r>
      <w:proofErr w:type="spellEnd"/>
      <w:r>
        <w:rPr>
          <w:sz w:val="28"/>
          <w:szCs w:val="28"/>
        </w:rPr>
        <w:t xml:space="preserve"> з метою </w:t>
      </w:r>
      <w:proofErr w:type="spellStart"/>
      <w:r>
        <w:rPr>
          <w:sz w:val="28"/>
          <w:szCs w:val="28"/>
        </w:rPr>
        <w:t>визначення</w:t>
      </w:r>
      <w:proofErr w:type="spellEnd"/>
      <w:r>
        <w:rPr>
          <w:sz w:val="28"/>
          <w:szCs w:val="28"/>
        </w:rPr>
        <w:t xml:space="preserve"> </w:t>
      </w:r>
      <w:proofErr w:type="spellStart"/>
      <w:r>
        <w:rPr>
          <w:sz w:val="28"/>
          <w:szCs w:val="28"/>
        </w:rPr>
        <w:t>розміру</w:t>
      </w:r>
      <w:proofErr w:type="spellEnd"/>
      <w:r>
        <w:rPr>
          <w:sz w:val="28"/>
          <w:szCs w:val="28"/>
        </w:rPr>
        <w:t xml:space="preserve"> </w:t>
      </w:r>
      <w:proofErr w:type="spellStart"/>
      <w:r>
        <w:rPr>
          <w:sz w:val="28"/>
          <w:szCs w:val="28"/>
        </w:rPr>
        <w:t>владної</w:t>
      </w:r>
      <w:proofErr w:type="spellEnd"/>
      <w:r>
        <w:rPr>
          <w:sz w:val="28"/>
          <w:szCs w:val="28"/>
        </w:rPr>
        <w:t xml:space="preserve"> </w:t>
      </w:r>
      <w:proofErr w:type="spellStart"/>
      <w:r>
        <w:rPr>
          <w:sz w:val="28"/>
          <w:szCs w:val="28"/>
        </w:rPr>
        <w:t>дистанції</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французькими</w:t>
      </w:r>
      <w:proofErr w:type="spellEnd"/>
      <w:r>
        <w:rPr>
          <w:sz w:val="28"/>
          <w:szCs w:val="28"/>
        </w:rPr>
        <w:t xml:space="preserve"> і </w:t>
      </w:r>
      <w:proofErr w:type="spellStart"/>
      <w:r>
        <w:rPr>
          <w:sz w:val="28"/>
          <w:szCs w:val="28"/>
        </w:rPr>
        <w:t>німецькими</w:t>
      </w:r>
      <w:proofErr w:type="spellEnd"/>
      <w:r>
        <w:rPr>
          <w:sz w:val="28"/>
          <w:szCs w:val="28"/>
        </w:rPr>
        <w:t xml:space="preserve"> </w:t>
      </w:r>
      <w:proofErr w:type="spellStart"/>
      <w:r>
        <w:rPr>
          <w:sz w:val="28"/>
          <w:szCs w:val="28"/>
        </w:rPr>
        <w:t>підприємствами</w:t>
      </w:r>
      <w:proofErr w:type="spellEnd"/>
      <w:r>
        <w:rPr>
          <w:sz w:val="28"/>
          <w:szCs w:val="28"/>
        </w:rPr>
        <w:t xml:space="preserve"> </w:t>
      </w:r>
      <w:proofErr w:type="spellStart"/>
      <w:r>
        <w:rPr>
          <w:sz w:val="28"/>
          <w:szCs w:val="28"/>
        </w:rPr>
        <w:t>виявлені</w:t>
      </w:r>
      <w:proofErr w:type="spellEnd"/>
      <w:r>
        <w:rPr>
          <w:sz w:val="28"/>
          <w:szCs w:val="28"/>
        </w:rPr>
        <w:t xml:space="preserve"> </w:t>
      </w:r>
      <w:proofErr w:type="spellStart"/>
      <w:r>
        <w:rPr>
          <w:sz w:val="28"/>
          <w:szCs w:val="28"/>
        </w:rPr>
        <w:t>великі</w:t>
      </w:r>
      <w:proofErr w:type="spellEnd"/>
      <w:r>
        <w:rPr>
          <w:sz w:val="28"/>
          <w:szCs w:val="28"/>
        </w:rPr>
        <w:t xml:space="preserve"> </w:t>
      </w:r>
      <w:proofErr w:type="spellStart"/>
      <w:r>
        <w:rPr>
          <w:sz w:val="28"/>
          <w:szCs w:val="28"/>
        </w:rPr>
        <w:t>відмінності</w:t>
      </w:r>
      <w:proofErr w:type="spellEnd"/>
      <w:r>
        <w:rPr>
          <w:sz w:val="28"/>
          <w:szCs w:val="28"/>
        </w:rPr>
        <w:t xml:space="preserve">. На </w:t>
      </w:r>
      <w:proofErr w:type="spellStart"/>
      <w:r>
        <w:rPr>
          <w:sz w:val="28"/>
          <w:szCs w:val="28"/>
        </w:rPr>
        <w:t>відповідній</w:t>
      </w:r>
      <w:proofErr w:type="spellEnd"/>
      <w:r>
        <w:rPr>
          <w:sz w:val="28"/>
          <w:szCs w:val="28"/>
        </w:rPr>
        <w:t xml:space="preserve"> </w:t>
      </w:r>
      <w:proofErr w:type="spellStart"/>
      <w:r>
        <w:rPr>
          <w:sz w:val="28"/>
          <w:szCs w:val="28"/>
        </w:rPr>
        <w:t>шкалі</w:t>
      </w:r>
      <w:proofErr w:type="spellEnd"/>
      <w:r>
        <w:rPr>
          <w:sz w:val="28"/>
          <w:szCs w:val="28"/>
        </w:rPr>
        <w:t xml:space="preserve"> </w:t>
      </w:r>
      <w:proofErr w:type="spellStart"/>
      <w:r>
        <w:rPr>
          <w:sz w:val="28"/>
          <w:szCs w:val="28"/>
        </w:rPr>
        <w:t>Франції</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присвоєно</w:t>
      </w:r>
      <w:proofErr w:type="spellEnd"/>
      <w:r>
        <w:rPr>
          <w:sz w:val="28"/>
          <w:szCs w:val="28"/>
        </w:rPr>
        <w:t xml:space="preserve"> 8-й ранг, а </w:t>
      </w:r>
      <w:proofErr w:type="spellStart"/>
      <w:r>
        <w:rPr>
          <w:sz w:val="28"/>
          <w:szCs w:val="28"/>
        </w:rPr>
        <w:t>Німеччині</w:t>
      </w:r>
      <w:proofErr w:type="spellEnd"/>
      <w:r>
        <w:rPr>
          <w:sz w:val="28"/>
          <w:szCs w:val="28"/>
        </w:rPr>
        <w:t xml:space="preserve"> – 29-й. </w:t>
      </w:r>
      <w:proofErr w:type="spellStart"/>
      <w:r>
        <w:rPr>
          <w:sz w:val="28"/>
          <w:szCs w:val="28"/>
        </w:rPr>
        <w:t>Пізніші</w:t>
      </w:r>
      <w:proofErr w:type="spellEnd"/>
      <w:r>
        <w:rPr>
          <w:sz w:val="28"/>
          <w:szCs w:val="28"/>
        </w:rPr>
        <w:t xml:space="preserve"> </w:t>
      </w:r>
      <w:proofErr w:type="spellStart"/>
      <w:r>
        <w:rPr>
          <w:sz w:val="28"/>
          <w:szCs w:val="28"/>
        </w:rPr>
        <w:t>опитування</w:t>
      </w:r>
      <w:proofErr w:type="spellEnd"/>
      <w:r>
        <w:rPr>
          <w:sz w:val="28"/>
          <w:szCs w:val="28"/>
        </w:rPr>
        <w:t xml:space="preserve"> (1983 р.) </w:t>
      </w:r>
      <w:proofErr w:type="spellStart"/>
      <w:r>
        <w:rPr>
          <w:sz w:val="28"/>
          <w:szCs w:val="28"/>
        </w:rPr>
        <w:t>підтвердили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Французькі</w:t>
      </w:r>
      <w:proofErr w:type="spellEnd"/>
      <w:r>
        <w:rPr>
          <w:sz w:val="28"/>
          <w:szCs w:val="28"/>
        </w:rPr>
        <w:t xml:space="preserve"> </w:t>
      </w:r>
      <w:proofErr w:type="spellStart"/>
      <w:r>
        <w:rPr>
          <w:sz w:val="28"/>
          <w:szCs w:val="28"/>
        </w:rPr>
        <w:t>менеджери</w:t>
      </w:r>
      <w:proofErr w:type="spellEnd"/>
      <w:r>
        <w:rPr>
          <w:sz w:val="28"/>
          <w:szCs w:val="28"/>
        </w:rPr>
        <w:t xml:space="preserve">, в </w:t>
      </w:r>
      <w:proofErr w:type="spellStart"/>
      <w:r>
        <w:rPr>
          <w:sz w:val="28"/>
          <w:szCs w:val="28"/>
        </w:rPr>
        <w:t>порівнянні</w:t>
      </w:r>
      <w:proofErr w:type="spellEnd"/>
      <w:r>
        <w:rPr>
          <w:sz w:val="28"/>
          <w:szCs w:val="28"/>
        </w:rPr>
        <w:t xml:space="preserve">, </w:t>
      </w:r>
      <w:proofErr w:type="spellStart"/>
      <w:r>
        <w:rPr>
          <w:sz w:val="28"/>
          <w:szCs w:val="28"/>
        </w:rPr>
        <w:t>наприклад</w:t>
      </w:r>
      <w:proofErr w:type="spellEnd"/>
      <w:r>
        <w:rPr>
          <w:sz w:val="28"/>
          <w:szCs w:val="28"/>
        </w:rPr>
        <w:t xml:space="preserve">, з </w:t>
      </w:r>
      <w:proofErr w:type="spellStart"/>
      <w:r>
        <w:rPr>
          <w:sz w:val="28"/>
          <w:szCs w:val="28"/>
        </w:rPr>
        <w:t>їх</w:t>
      </w:r>
      <w:proofErr w:type="spellEnd"/>
      <w:r>
        <w:rPr>
          <w:sz w:val="28"/>
          <w:szCs w:val="28"/>
        </w:rPr>
        <w:t xml:space="preserve"> </w:t>
      </w:r>
      <w:proofErr w:type="spellStart"/>
      <w:r>
        <w:rPr>
          <w:sz w:val="28"/>
          <w:szCs w:val="28"/>
        </w:rPr>
        <w:t>американськими</w:t>
      </w:r>
      <w:proofErr w:type="spellEnd"/>
      <w:r>
        <w:rPr>
          <w:sz w:val="28"/>
          <w:szCs w:val="28"/>
        </w:rPr>
        <w:t xml:space="preserve"> </w:t>
      </w:r>
      <w:proofErr w:type="spellStart"/>
      <w:r>
        <w:rPr>
          <w:sz w:val="28"/>
          <w:szCs w:val="28"/>
        </w:rPr>
        <w:t>колегами</w:t>
      </w:r>
      <w:proofErr w:type="spellEnd"/>
      <w:r>
        <w:rPr>
          <w:sz w:val="28"/>
          <w:szCs w:val="28"/>
        </w:rPr>
        <w:t xml:space="preserve">, </w:t>
      </w:r>
      <w:proofErr w:type="spellStart"/>
      <w:r>
        <w:rPr>
          <w:sz w:val="28"/>
          <w:szCs w:val="28"/>
        </w:rPr>
        <w:t>намагаються</w:t>
      </w:r>
      <w:proofErr w:type="spellEnd"/>
      <w:r>
        <w:rPr>
          <w:sz w:val="28"/>
          <w:szCs w:val="28"/>
        </w:rPr>
        <w:t xml:space="preserve"> </w:t>
      </w:r>
      <w:proofErr w:type="spellStart"/>
      <w:r>
        <w:rPr>
          <w:sz w:val="28"/>
          <w:szCs w:val="28"/>
        </w:rPr>
        <w:t>всіляко</w:t>
      </w:r>
      <w:proofErr w:type="spellEnd"/>
      <w:r>
        <w:rPr>
          <w:sz w:val="28"/>
          <w:szCs w:val="28"/>
        </w:rPr>
        <w:t xml:space="preserve"> </w:t>
      </w:r>
      <w:proofErr w:type="spellStart"/>
      <w:r>
        <w:rPr>
          <w:sz w:val="28"/>
          <w:szCs w:val="28"/>
        </w:rPr>
        <w:t>підкреслити</w:t>
      </w:r>
      <w:proofErr w:type="spellEnd"/>
      <w:r>
        <w:rPr>
          <w:sz w:val="28"/>
          <w:szCs w:val="28"/>
        </w:rPr>
        <w:t xml:space="preserve"> </w:t>
      </w:r>
      <w:proofErr w:type="spellStart"/>
      <w:r>
        <w:rPr>
          <w:sz w:val="28"/>
          <w:szCs w:val="28"/>
        </w:rPr>
        <w:t>владну</w:t>
      </w:r>
      <w:proofErr w:type="spellEnd"/>
      <w:r>
        <w:rPr>
          <w:sz w:val="28"/>
          <w:szCs w:val="28"/>
        </w:rPr>
        <w:t xml:space="preserve"> </w:t>
      </w:r>
      <w:proofErr w:type="spellStart"/>
      <w:r>
        <w:rPr>
          <w:sz w:val="28"/>
          <w:szCs w:val="28"/>
        </w:rPr>
        <w:t>дистанцію</w:t>
      </w:r>
      <w:proofErr w:type="spellEnd"/>
      <w:r>
        <w:rPr>
          <w:sz w:val="28"/>
          <w:szCs w:val="28"/>
        </w:rPr>
        <w:t xml:space="preserve">, </w:t>
      </w:r>
      <w:proofErr w:type="spellStart"/>
      <w:r>
        <w:rPr>
          <w:sz w:val="28"/>
          <w:szCs w:val="28"/>
        </w:rPr>
        <w:t>обумовлену</w:t>
      </w:r>
      <w:proofErr w:type="spellEnd"/>
      <w:r>
        <w:rPr>
          <w:sz w:val="28"/>
          <w:szCs w:val="28"/>
        </w:rPr>
        <w:t xml:space="preserve"> </w:t>
      </w:r>
      <w:proofErr w:type="spellStart"/>
      <w:r>
        <w:rPr>
          <w:sz w:val="28"/>
          <w:szCs w:val="28"/>
        </w:rPr>
        <w:t>їх</w:t>
      </w:r>
      <w:proofErr w:type="spellEnd"/>
      <w:r>
        <w:rPr>
          <w:sz w:val="28"/>
          <w:szCs w:val="28"/>
        </w:rPr>
        <w:t xml:space="preserve"> становищем в </w:t>
      </w:r>
      <w:proofErr w:type="spellStart"/>
      <w:r>
        <w:rPr>
          <w:sz w:val="28"/>
          <w:szCs w:val="28"/>
        </w:rPr>
        <w:t>компанії</w:t>
      </w:r>
      <w:proofErr w:type="spellEnd"/>
      <w:r>
        <w:rPr>
          <w:sz w:val="28"/>
          <w:szCs w:val="28"/>
        </w:rPr>
        <w:t xml:space="preserve">, – як, </w:t>
      </w:r>
      <w:proofErr w:type="spellStart"/>
      <w:r>
        <w:rPr>
          <w:sz w:val="28"/>
          <w:szCs w:val="28"/>
        </w:rPr>
        <w:t>втім</w:t>
      </w:r>
      <w:proofErr w:type="spellEnd"/>
      <w:r>
        <w:rPr>
          <w:sz w:val="28"/>
          <w:szCs w:val="28"/>
        </w:rPr>
        <w:t xml:space="preserve">, і </w:t>
      </w:r>
      <w:proofErr w:type="spellStart"/>
      <w:r>
        <w:rPr>
          <w:sz w:val="28"/>
          <w:szCs w:val="28"/>
        </w:rPr>
        <w:t>зберегти</w:t>
      </w:r>
      <w:proofErr w:type="spellEnd"/>
      <w:r>
        <w:rPr>
          <w:sz w:val="28"/>
          <w:szCs w:val="28"/>
        </w:rPr>
        <w:t xml:space="preserve"> </w:t>
      </w:r>
      <w:proofErr w:type="spellStart"/>
      <w:r>
        <w:rPr>
          <w:sz w:val="28"/>
          <w:szCs w:val="28"/>
        </w:rPr>
        <w:t>перевагу</w:t>
      </w:r>
      <w:proofErr w:type="spellEnd"/>
      <w:r>
        <w:rPr>
          <w:sz w:val="28"/>
          <w:szCs w:val="28"/>
        </w:rPr>
        <w:t xml:space="preserve"> перед </w:t>
      </w:r>
      <w:proofErr w:type="spellStart"/>
      <w:r>
        <w:rPr>
          <w:sz w:val="28"/>
          <w:szCs w:val="28"/>
        </w:rPr>
        <w:t>своїми</w:t>
      </w:r>
      <w:proofErr w:type="spellEnd"/>
      <w:r>
        <w:rPr>
          <w:sz w:val="28"/>
          <w:szCs w:val="28"/>
        </w:rPr>
        <w:t xml:space="preserve"> </w:t>
      </w:r>
      <w:proofErr w:type="spellStart"/>
      <w:r>
        <w:rPr>
          <w:sz w:val="28"/>
          <w:szCs w:val="28"/>
        </w:rPr>
        <w:t>співробітниками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компетенцій</w:t>
      </w:r>
      <w:proofErr w:type="spellEnd"/>
      <w:r>
        <w:rPr>
          <w:sz w:val="28"/>
          <w:szCs w:val="28"/>
        </w:rPr>
        <w:t xml:space="preserve">. Ряд </w:t>
      </w:r>
      <w:proofErr w:type="spellStart"/>
      <w:r>
        <w:rPr>
          <w:sz w:val="28"/>
          <w:szCs w:val="28"/>
        </w:rPr>
        <w:t>досліджень</w:t>
      </w:r>
      <w:proofErr w:type="spellEnd"/>
      <w:r>
        <w:rPr>
          <w:sz w:val="28"/>
          <w:szCs w:val="28"/>
        </w:rPr>
        <w:t xml:space="preserve"> (1979-1983 </w:t>
      </w:r>
      <w:proofErr w:type="spellStart"/>
      <w:r>
        <w:rPr>
          <w:sz w:val="28"/>
          <w:szCs w:val="28"/>
        </w:rPr>
        <w:t>рр</w:t>
      </w:r>
      <w:proofErr w:type="spellEnd"/>
      <w:r>
        <w:rPr>
          <w:sz w:val="28"/>
          <w:szCs w:val="28"/>
        </w:rPr>
        <w:t xml:space="preserve">.) </w:t>
      </w:r>
      <w:proofErr w:type="spellStart"/>
      <w:r>
        <w:rPr>
          <w:sz w:val="28"/>
          <w:szCs w:val="28"/>
        </w:rPr>
        <w:t>встановив</w:t>
      </w:r>
      <w:proofErr w:type="spellEnd"/>
      <w:r>
        <w:rPr>
          <w:sz w:val="28"/>
          <w:szCs w:val="28"/>
        </w:rPr>
        <w:t xml:space="preserve"> </w:t>
      </w:r>
      <w:proofErr w:type="spellStart"/>
      <w:r>
        <w:rPr>
          <w:sz w:val="28"/>
          <w:szCs w:val="28"/>
        </w:rPr>
        <w:t>високий</w:t>
      </w:r>
      <w:proofErr w:type="spellEnd"/>
      <w:r>
        <w:rPr>
          <w:sz w:val="28"/>
          <w:szCs w:val="28"/>
        </w:rPr>
        <w:t xml:space="preserve"> </w:t>
      </w:r>
      <w:proofErr w:type="spellStart"/>
      <w:r>
        <w:rPr>
          <w:sz w:val="28"/>
          <w:szCs w:val="28"/>
        </w:rPr>
        <w:t>ступінь</w:t>
      </w:r>
      <w:proofErr w:type="spellEnd"/>
      <w:r>
        <w:rPr>
          <w:sz w:val="28"/>
          <w:szCs w:val="28"/>
        </w:rPr>
        <w:t xml:space="preserve"> </w:t>
      </w:r>
      <w:proofErr w:type="spellStart"/>
      <w:r>
        <w:rPr>
          <w:sz w:val="28"/>
          <w:szCs w:val="28"/>
        </w:rPr>
        <w:t>централізації</w:t>
      </w:r>
      <w:proofErr w:type="spellEnd"/>
      <w:r>
        <w:rPr>
          <w:sz w:val="28"/>
          <w:szCs w:val="28"/>
        </w:rPr>
        <w:t xml:space="preserve"> в </w:t>
      </w:r>
      <w:proofErr w:type="spellStart"/>
      <w:r>
        <w:rPr>
          <w:sz w:val="28"/>
          <w:szCs w:val="28"/>
        </w:rPr>
        <w:t>Німеччині</w:t>
      </w:r>
      <w:proofErr w:type="spellEnd"/>
      <w:r>
        <w:rPr>
          <w:sz w:val="28"/>
          <w:szCs w:val="28"/>
        </w:rPr>
        <w:t xml:space="preserve"> і </w:t>
      </w:r>
      <w:proofErr w:type="spellStart"/>
      <w:r>
        <w:rPr>
          <w:sz w:val="28"/>
          <w:szCs w:val="28"/>
        </w:rPr>
        <w:t>Франції</w:t>
      </w:r>
      <w:proofErr w:type="spell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Великобританією</w:t>
      </w:r>
      <w:proofErr w:type="spellEnd"/>
      <w:r>
        <w:rPr>
          <w:sz w:val="28"/>
          <w:szCs w:val="28"/>
        </w:rPr>
        <w:t xml:space="preserve">. І </w:t>
      </w:r>
      <w:proofErr w:type="spellStart"/>
      <w:r>
        <w:rPr>
          <w:sz w:val="28"/>
          <w:szCs w:val="28"/>
        </w:rPr>
        <w:t>якщо</w:t>
      </w:r>
      <w:proofErr w:type="spellEnd"/>
      <w:r>
        <w:rPr>
          <w:sz w:val="28"/>
          <w:szCs w:val="28"/>
        </w:rPr>
        <w:t xml:space="preserve"> в </w:t>
      </w:r>
      <w:proofErr w:type="spellStart"/>
      <w:r>
        <w:rPr>
          <w:sz w:val="28"/>
          <w:szCs w:val="28"/>
        </w:rPr>
        <w:t>Німеччині</w:t>
      </w:r>
      <w:proofErr w:type="spellEnd"/>
      <w:r>
        <w:rPr>
          <w:sz w:val="28"/>
          <w:szCs w:val="28"/>
        </w:rPr>
        <w:t xml:space="preserve"> вона </w:t>
      </w:r>
      <w:proofErr w:type="spellStart"/>
      <w:r>
        <w:rPr>
          <w:sz w:val="28"/>
          <w:szCs w:val="28"/>
        </w:rPr>
        <w:lastRenderedPageBreak/>
        <w:t>відносно</w:t>
      </w:r>
      <w:proofErr w:type="spellEnd"/>
      <w:r>
        <w:rPr>
          <w:sz w:val="28"/>
          <w:szCs w:val="28"/>
        </w:rPr>
        <w:t xml:space="preserve"> </w:t>
      </w:r>
      <w:proofErr w:type="spellStart"/>
      <w:r>
        <w:rPr>
          <w:sz w:val="28"/>
          <w:szCs w:val="28"/>
        </w:rPr>
        <w:t>згладжена</w:t>
      </w:r>
      <w:proofErr w:type="spellEnd"/>
      <w:r>
        <w:rPr>
          <w:sz w:val="28"/>
          <w:szCs w:val="28"/>
        </w:rPr>
        <w:t xml:space="preserve"> в </w:t>
      </w:r>
      <w:proofErr w:type="spellStart"/>
      <w:r>
        <w:rPr>
          <w:sz w:val="28"/>
          <w:szCs w:val="28"/>
        </w:rPr>
        <w:t>результаті</w:t>
      </w:r>
      <w:proofErr w:type="spellEnd"/>
      <w:r>
        <w:rPr>
          <w:sz w:val="28"/>
          <w:szCs w:val="28"/>
        </w:rPr>
        <w:t xml:space="preserve"> широкого </w:t>
      </w:r>
      <w:proofErr w:type="spellStart"/>
      <w:r>
        <w:rPr>
          <w:sz w:val="28"/>
          <w:szCs w:val="28"/>
        </w:rPr>
        <w:t>поширення</w:t>
      </w:r>
      <w:proofErr w:type="spellEnd"/>
      <w:r>
        <w:rPr>
          <w:sz w:val="28"/>
          <w:szCs w:val="28"/>
        </w:rPr>
        <w:t xml:space="preserve"> моделей за </w:t>
      </w:r>
      <w:proofErr w:type="spellStart"/>
      <w:r>
        <w:rPr>
          <w:sz w:val="28"/>
          <w:szCs w:val="28"/>
        </w:rPr>
        <w:t>участю</w:t>
      </w:r>
      <w:proofErr w:type="spellEnd"/>
      <w:r>
        <w:rPr>
          <w:sz w:val="28"/>
          <w:szCs w:val="28"/>
        </w:rPr>
        <w:t xml:space="preserve"> персоналу в </w:t>
      </w:r>
      <w:proofErr w:type="spellStart"/>
      <w:r>
        <w:rPr>
          <w:sz w:val="28"/>
          <w:szCs w:val="28"/>
        </w:rPr>
        <w:t>управлінні</w:t>
      </w:r>
      <w:proofErr w:type="spellEnd"/>
      <w:r>
        <w:rPr>
          <w:sz w:val="28"/>
          <w:szCs w:val="28"/>
        </w:rPr>
        <w:t xml:space="preserve">-то у </w:t>
      </w:r>
      <w:proofErr w:type="spellStart"/>
      <w:r>
        <w:rPr>
          <w:sz w:val="28"/>
          <w:szCs w:val="28"/>
        </w:rPr>
        <w:t>Франції</w:t>
      </w:r>
      <w:proofErr w:type="spellEnd"/>
      <w:r>
        <w:rPr>
          <w:sz w:val="28"/>
          <w:szCs w:val="28"/>
        </w:rPr>
        <w:t xml:space="preserve"> </w:t>
      </w:r>
      <w:proofErr w:type="spellStart"/>
      <w:r>
        <w:rPr>
          <w:sz w:val="28"/>
          <w:szCs w:val="28"/>
        </w:rPr>
        <w:t>висока</w:t>
      </w:r>
      <w:proofErr w:type="spellEnd"/>
      <w:r>
        <w:rPr>
          <w:sz w:val="28"/>
          <w:szCs w:val="28"/>
        </w:rPr>
        <w:t xml:space="preserve"> </w:t>
      </w:r>
      <w:proofErr w:type="spellStart"/>
      <w:r>
        <w:rPr>
          <w:sz w:val="28"/>
          <w:szCs w:val="28"/>
        </w:rPr>
        <w:t>централізація</w:t>
      </w:r>
      <w:proofErr w:type="spellEnd"/>
      <w:r>
        <w:rPr>
          <w:sz w:val="28"/>
          <w:szCs w:val="28"/>
        </w:rPr>
        <w:t xml:space="preserve"> </w:t>
      </w:r>
      <w:proofErr w:type="spellStart"/>
      <w:r>
        <w:rPr>
          <w:sz w:val="28"/>
          <w:szCs w:val="28"/>
        </w:rPr>
        <w:t>обумовлена</w:t>
      </w:r>
      <w:proofErr w:type="spellEnd"/>
      <w:r>
        <w:rPr>
          <w:sz w:val="28"/>
          <w:szCs w:val="28"/>
        </w:rPr>
        <w:t xml:space="preserve"> </w:t>
      </w:r>
      <w:proofErr w:type="spellStart"/>
      <w:r>
        <w:rPr>
          <w:sz w:val="28"/>
          <w:szCs w:val="28"/>
        </w:rPr>
        <w:t>низькою</w:t>
      </w:r>
      <w:proofErr w:type="spellEnd"/>
      <w:r>
        <w:rPr>
          <w:sz w:val="28"/>
          <w:szCs w:val="28"/>
        </w:rPr>
        <w:t xml:space="preserve"> </w:t>
      </w:r>
      <w:proofErr w:type="spellStart"/>
      <w:r>
        <w:rPr>
          <w:sz w:val="28"/>
          <w:szCs w:val="28"/>
        </w:rPr>
        <w:t>довірою</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вищим</w:t>
      </w:r>
      <w:proofErr w:type="spellEnd"/>
      <w:r>
        <w:rPr>
          <w:sz w:val="28"/>
          <w:szCs w:val="28"/>
        </w:rPr>
        <w:t xml:space="preserve"> і </w:t>
      </w:r>
      <w:proofErr w:type="spellStart"/>
      <w:r>
        <w:rPr>
          <w:sz w:val="28"/>
          <w:szCs w:val="28"/>
        </w:rPr>
        <w:t>середнім</w:t>
      </w:r>
      <w:proofErr w:type="spellEnd"/>
      <w:r>
        <w:rPr>
          <w:sz w:val="28"/>
          <w:szCs w:val="28"/>
        </w:rPr>
        <w:t xml:space="preserve"> менеджментом. </w:t>
      </w:r>
      <w:proofErr w:type="spellStart"/>
      <w:r>
        <w:rPr>
          <w:sz w:val="28"/>
          <w:szCs w:val="28"/>
        </w:rPr>
        <w:t>Аналіз</w:t>
      </w:r>
      <w:proofErr w:type="spellEnd"/>
      <w:r>
        <w:rPr>
          <w:sz w:val="28"/>
          <w:szCs w:val="28"/>
        </w:rPr>
        <w:t xml:space="preserve"> </w:t>
      </w:r>
      <w:proofErr w:type="spellStart"/>
      <w:r>
        <w:rPr>
          <w:sz w:val="28"/>
          <w:szCs w:val="28"/>
        </w:rPr>
        <w:t>концепцій</w:t>
      </w:r>
      <w:proofErr w:type="spellEnd"/>
      <w:r>
        <w:rPr>
          <w:sz w:val="28"/>
          <w:szCs w:val="28"/>
        </w:rPr>
        <w:t xml:space="preserve"> </w:t>
      </w:r>
      <w:proofErr w:type="spellStart"/>
      <w:r>
        <w:rPr>
          <w:sz w:val="28"/>
          <w:szCs w:val="28"/>
        </w:rPr>
        <w:t>колективної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праці</w:t>
      </w:r>
      <w:proofErr w:type="spellEnd"/>
      <w:r>
        <w:rPr>
          <w:sz w:val="28"/>
          <w:szCs w:val="28"/>
        </w:rPr>
        <w:t xml:space="preserve"> в </w:t>
      </w:r>
      <w:proofErr w:type="spellStart"/>
      <w:r>
        <w:rPr>
          <w:sz w:val="28"/>
          <w:szCs w:val="28"/>
        </w:rPr>
        <w:t>німецьких</w:t>
      </w:r>
      <w:proofErr w:type="spellEnd"/>
      <w:r>
        <w:rPr>
          <w:sz w:val="28"/>
          <w:szCs w:val="28"/>
        </w:rPr>
        <w:t xml:space="preserve"> і </w:t>
      </w:r>
      <w:proofErr w:type="spellStart"/>
      <w:r>
        <w:rPr>
          <w:sz w:val="28"/>
          <w:szCs w:val="28"/>
        </w:rPr>
        <w:t>французьких</w:t>
      </w:r>
      <w:proofErr w:type="spellEnd"/>
      <w:r>
        <w:rPr>
          <w:sz w:val="28"/>
          <w:szCs w:val="28"/>
        </w:rPr>
        <w:t xml:space="preserve"> </w:t>
      </w:r>
      <w:proofErr w:type="spellStart"/>
      <w:r>
        <w:rPr>
          <w:sz w:val="28"/>
          <w:szCs w:val="28"/>
        </w:rPr>
        <w:t>автомобільних</w:t>
      </w:r>
      <w:proofErr w:type="spellEnd"/>
      <w:r>
        <w:rPr>
          <w:sz w:val="28"/>
          <w:szCs w:val="28"/>
        </w:rPr>
        <w:t xml:space="preserve"> </w:t>
      </w:r>
      <w:proofErr w:type="spellStart"/>
      <w:r>
        <w:rPr>
          <w:sz w:val="28"/>
          <w:szCs w:val="28"/>
        </w:rPr>
        <w:t>компаніях</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висновок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готовність</w:t>
      </w:r>
      <w:proofErr w:type="spellEnd"/>
      <w:r>
        <w:rPr>
          <w:sz w:val="28"/>
          <w:szCs w:val="28"/>
        </w:rPr>
        <w:t xml:space="preserve"> до </w:t>
      </w:r>
      <w:proofErr w:type="spellStart"/>
      <w:r>
        <w:rPr>
          <w:sz w:val="28"/>
          <w:szCs w:val="28"/>
        </w:rPr>
        <w:t>делегування</w:t>
      </w:r>
      <w:proofErr w:type="spellEnd"/>
      <w:r>
        <w:rPr>
          <w:sz w:val="28"/>
          <w:szCs w:val="28"/>
        </w:rPr>
        <w:t xml:space="preserve"> </w:t>
      </w:r>
      <w:proofErr w:type="spellStart"/>
      <w:r>
        <w:rPr>
          <w:sz w:val="28"/>
          <w:szCs w:val="28"/>
        </w:rPr>
        <w:t>повноважень</w:t>
      </w:r>
      <w:proofErr w:type="spellEnd"/>
      <w:r>
        <w:rPr>
          <w:sz w:val="28"/>
          <w:szCs w:val="28"/>
        </w:rPr>
        <w:t xml:space="preserve"> в них </w:t>
      </w:r>
      <w:proofErr w:type="spellStart"/>
      <w:r>
        <w:rPr>
          <w:sz w:val="28"/>
          <w:szCs w:val="28"/>
        </w:rPr>
        <w:t>виражена</w:t>
      </w:r>
      <w:proofErr w:type="spellEnd"/>
      <w:r>
        <w:rPr>
          <w:sz w:val="28"/>
          <w:szCs w:val="28"/>
        </w:rPr>
        <w:t xml:space="preserve"> в </w:t>
      </w:r>
      <w:proofErr w:type="spellStart"/>
      <w:r>
        <w:rPr>
          <w:sz w:val="28"/>
          <w:szCs w:val="28"/>
        </w:rPr>
        <w:t>меншій</w:t>
      </w:r>
      <w:proofErr w:type="spellEnd"/>
      <w:r>
        <w:rPr>
          <w:sz w:val="28"/>
          <w:szCs w:val="28"/>
        </w:rPr>
        <w:t xml:space="preserve"> </w:t>
      </w:r>
      <w:proofErr w:type="spellStart"/>
      <w:r>
        <w:rPr>
          <w:sz w:val="28"/>
          <w:szCs w:val="28"/>
        </w:rPr>
        <w:t>мірі</w:t>
      </w:r>
      <w:proofErr w:type="spellEnd"/>
      <w:r>
        <w:rPr>
          <w:sz w:val="28"/>
          <w:szCs w:val="28"/>
        </w:rPr>
        <w:t>.</w:t>
      </w:r>
    </w:p>
    <w:p w14:paraId="0AD14965" w14:textId="77777777" w:rsidR="000078AB" w:rsidRDefault="00000000">
      <w:pPr>
        <w:spacing w:line="360" w:lineRule="auto"/>
        <w:ind w:firstLine="851"/>
        <w:jc w:val="both"/>
        <w:rPr>
          <w:sz w:val="28"/>
          <w:szCs w:val="28"/>
        </w:rPr>
      </w:pPr>
      <w:proofErr w:type="spellStart"/>
      <w:r>
        <w:rPr>
          <w:sz w:val="28"/>
          <w:szCs w:val="28"/>
        </w:rPr>
        <w:t>Протиріччя</w:t>
      </w:r>
      <w:proofErr w:type="spellEnd"/>
      <w:r>
        <w:rPr>
          <w:sz w:val="28"/>
          <w:szCs w:val="28"/>
        </w:rPr>
        <w:t xml:space="preserve">, яке </w:t>
      </w:r>
      <w:proofErr w:type="spellStart"/>
      <w:r>
        <w:rPr>
          <w:sz w:val="28"/>
          <w:szCs w:val="28"/>
        </w:rPr>
        <w:t>випливає</w:t>
      </w:r>
      <w:proofErr w:type="spellEnd"/>
      <w:r>
        <w:rPr>
          <w:sz w:val="28"/>
          <w:szCs w:val="28"/>
        </w:rPr>
        <w:t xml:space="preserve"> з явно </w:t>
      </w:r>
      <w:proofErr w:type="spellStart"/>
      <w:r>
        <w:rPr>
          <w:sz w:val="28"/>
          <w:szCs w:val="28"/>
        </w:rPr>
        <w:t>більш</w:t>
      </w:r>
      <w:proofErr w:type="spellEnd"/>
      <w:r>
        <w:rPr>
          <w:sz w:val="28"/>
          <w:szCs w:val="28"/>
        </w:rPr>
        <w:t xml:space="preserve"> </w:t>
      </w:r>
      <w:proofErr w:type="spellStart"/>
      <w:r>
        <w:rPr>
          <w:sz w:val="28"/>
          <w:szCs w:val="28"/>
        </w:rPr>
        <w:t>значних</w:t>
      </w:r>
      <w:proofErr w:type="spellEnd"/>
      <w:r>
        <w:rPr>
          <w:sz w:val="28"/>
          <w:szCs w:val="28"/>
        </w:rPr>
        <w:t xml:space="preserve"> </w:t>
      </w:r>
      <w:proofErr w:type="spellStart"/>
      <w:r>
        <w:rPr>
          <w:sz w:val="28"/>
          <w:szCs w:val="28"/>
        </w:rPr>
        <w:t>владних</w:t>
      </w:r>
      <w:proofErr w:type="spellEnd"/>
      <w:r>
        <w:rPr>
          <w:sz w:val="28"/>
          <w:szCs w:val="28"/>
        </w:rPr>
        <w:t xml:space="preserve"> </w:t>
      </w:r>
      <w:proofErr w:type="spellStart"/>
      <w:r>
        <w:rPr>
          <w:sz w:val="28"/>
          <w:szCs w:val="28"/>
        </w:rPr>
        <w:t>дистанцій</w:t>
      </w:r>
      <w:proofErr w:type="spellEnd"/>
      <w:r>
        <w:rPr>
          <w:sz w:val="28"/>
          <w:szCs w:val="28"/>
        </w:rPr>
        <w:t xml:space="preserve"> у </w:t>
      </w:r>
      <w:proofErr w:type="spellStart"/>
      <w:r>
        <w:rPr>
          <w:sz w:val="28"/>
          <w:szCs w:val="28"/>
        </w:rPr>
        <w:t>Франції</w:t>
      </w:r>
      <w:proofErr w:type="spellEnd"/>
      <w:r>
        <w:rPr>
          <w:sz w:val="28"/>
          <w:szCs w:val="28"/>
        </w:rPr>
        <w:t xml:space="preserve"> і </w:t>
      </w:r>
      <w:proofErr w:type="spellStart"/>
      <w:r>
        <w:rPr>
          <w:sz w:val="28"/>
          <w:szCs w:val="28"/>
        </w:rPr>
        <w:t>менших</w:t>
      </w:r>
      <w:proofErr w:type="spellEnd"/>
      <w:r>
        <w:rPr>
          <w:sz w:val="28"/>
          <w:szCs w:val="28"/>
        </w:rPr>
        <w:t xml:space="preserve"> </w:t>
      </w:r>
      <w:proofErr w:type="spellStart"/>
      <w:r>
        <w:rPr>
          <w:sz w:val="28"/>
          <w:szCs w:val="28"/>
        </w:rPr>
        <w:t>відмінностей</w:t>
      </w:r>
      <w:proofErr w:type="spellEnd"/>
      <w:r>
        <w:rPr>
          <w:sz w:val="28"/>
          <w:szCs w:val="28"/>
        </w:rPr>
        <w:t xml:space="preserve"> в </w:t>
      </w:r>
      <w:proofErr w:type="spellStart"/>
      <w:r>
        <w:rPr>
          <w:sz w:val="28"/>
          <w:szCs w:val="28"/>
        </w:rPr>
        <w:t>ступені</w:t>
      </w:r>
      <w:proofErr w:type="spellEnd"/>
      <w:r>
        <w:rPr>
          <w:sz w:val="28"/>
          <w:szCs w:val="28"/>
        </w:rPr>
        <w:t xml:space="preserve"> </w:t>
      </w:r>
      <w:proofErr w:type="spellStart"/>
      <w:r>
        <w:rPr>
          <w:sz w:val="28"/>
          <w:szCs w:val="28"/>
        </w:rPr>
        <w:t>централізації</w:t>
      </w:r>
      <w:proofErr w:type="spell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Німеччиною</w:t>
      </w:r>
      <w:proofErr w:type="spellEnd"/>
      <w:r>
        <w:rPr>
          <w:sz w:val="28"/>
          <w:szCs w:val="28"/>
        </w:rPr>
        <w:t xml:space="preserve">, </w:t>
      </w:r>
      <w:proofErr w:type="spellStart"/>
      <w:r>
        <w:rPr>
          <w:sz w:val="28"/>
          <w:szCs w:val="28"/>
        </w:rPr>
        <w:t>цілком</w:t>
      </w:r>
      <w:proofErr w:type="spellEnd"/>
      <w:r>
        <w:rPr>
          <w:sz w:val="28"/>
          <w:szCs w:val="28"/>
        </w:rPr>
        <w:t xml:space="preserve"> </w:t>
      </w:r>
      <w:proofErr w:type="spellStart"/>
      <w:r>
        <w:rPr>
          <w:sz w:val="28"/>
          <w:szCs w:val="28"/>
        </w:rPr>
        <w:t>зрозуміло</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уваги</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участі</w:t>
      </w:r>
      <w:proofErr w:type="spellEnd"/>
      <w:r>
        <w:rPr>
          <w:sz w:val="28"/>
          <w:szCs w:val="28"/>
        </w:rPr>
        <w:t xml:space="preserve"> персоналу в </w:t>
      </w:r>
      <w:proofErr w:type="spellStart"/>
      <w:r>
        <w:rPr>
          <w:sz w:val="28"/>
          <w:szCs w:val="28"/>
        </w:rPr>
        <w:t>управлінні</w:t>
      </w:r>
      <w:proofErr w:type="spellEnd"/>
      <w:r>
        <w:rPr>
          <w:sz w:val="28"/>
          <w:szCs w:val="28"/>
        </w:rPr>
        <w:t xml:space="preserve"> </w:t>
      </w:r>
      <w:proofErr w:type="spellStart"/>
      <w:r>
        <w:rPr>
          <w:sz w:val="28"/>
          <w:szCs w:val="28"/>
        </w:rPr>
        <w:t>підприємствами</w:t>
      </w:r>
      <w:proofErr w:type="spellEnd"/>
      <w:r>
        <w:rPr>
          <w:sz w:val="28"/>
          <w:szCs w:val="28"/>
        </w:rPr>
        <w:t xml:space="preserve">. </w:t>
      </w:r>
      <w:proofErr w:type="spellStart"/>
      <w:r>
        <w:rPr>
          <w:sz w:val="28"/>
          <w:szCs w:val="28"/>
        </w:rPr>
        <w:t>Концепція</w:t>
      </w:r>
      <w:proofErr w:type="spellEnd"/>
      <w:r>
        <w:rPr>
          <w:sz w:val="28"/>
          <w:szCs w:val="28"/>
        </w:rPr>
        <w:t xml:space="preserve"> кооперативного </w:t>
      </w:r>
      <w:proofErr w:type="spellStart"/>
      <w:r>
        <w:rPr>
          <w:sz w:val="28"/>
          <w:szCs w:val="28"/>
        </w:rPr>
        <w:t>управління</w:t>
      </w:r>
      <w:proofErr w:type="spellEnd"/>
      <w:r>
        <w:rPr>
          <w:sz w:val="28"/>
          <w:szCs w:val="28"/>
        </w:rPr>
        <w:t xml:space="preserve"> та </w:t>
      </w:r>
      <w:proofErr w:type="spellStart"/>
      <w:r>
        <w:rPr>
          <w:sz w:val="28"/>
          <w:szCs w:val="28"/>
        </w:rPr>
        <w:t>відповідні</w:t>
      </w:r>
      <w:proofErr w:type="spellEnd"/>
      <w:r>
        <w:rPr>
          <w:sz w:val="28"/>
          <w:szCs w:val="28"/>
        </w:rPr>
        <w:t xml:space="preserve"> </w:t>
      </w:r>
      <w:proofErr w:type="spellStart"/>
      <w:r>
        <w:rPr>
          <w:sz w:val="28"/>
          <w:szCs w:val="28"/>
        </w:rPr>
        <w:t>моделі</w:t>
      </w:r>
      <w:proofErr w:type="spellEnd"/>
      <w:r>
        <w:rPr>
          <w:sz w:val="28"/>
          <w:szCs w:val="28"/>
        </w:rPr>
        <w:t xml:space="preserve"> </w:t>
      </w:r>
      <w:proofErr w:type="spellStart"/>
      <w:r>
        <w:rPr>
          <w:sz w:val="28"/>
          <w:szCs w:val="28"/>
        </w:rPr>
        <w:t>дозволяють</w:t>
      </w:r>
      <w:proofErr w:type="spellEnd"/>
      <w:r>
        <w:rPr>
          <w:sz w:val="28"/>
          <w:szCs w:val="28"/>
        </w:rPr>
        <w:t xml:space="preserve"> </w:t>
      </w:r>
      <w:proofErr w:type="spellStart"/>
      <w:r>
        <w:rPr>
          <w:sz w:val="28"/>
          <w:szCs w:val="28"/>
        </w:rPr>
        <w:t>німецьким</w:t>
      </w:r>
      <w:proofErr w:type="spellEnd"/>
      <w:r>
        <w:rPr>
          <w:sz w:val="28"/>
          <w:szCs w:val="28"/>
        </w:rPr>
        <w:t xml:space="preserve"> </w:t>
      </w:r>
      <w:proofErr w:type="spellStart"/>
      <w:r>
        <w:rPr>
          <w:sz w:val="28"/>
          <w:szCs w:val="28"/>
        </w:rPr>
        <w:t>підприємствам</w:t>
      </w:r>
      <w:proofErr w:type="spellEnd"/>
      <w:r>
        <w:rPr>
          <w:sz w:val="28"/>
          <w:szCs w:val="28"/>
        </w:rPr>
        <w:t xml:space="preserve"> </w:t>
      </w:r>
      <w:proofErr w:type="spellStart"/>
      <w:r>
        <w:rPr>
          <w:sz w:val="28"/>
          <w:szCs w:val="28"/>
        </w:rPr>
        <w:t>заповнити</w:t>
      </w:r>
      <w:proofErr w:type="spellEnd"/>
      <w:r>
        <w:rPr>
          <w:sz w:val="28"/>
          <w:szCs w:val="28"/>
        </w:rPr>
        <w:t xml:space="preserve"> </w:t>
      </w:r>
      <w:proofErr w:type="spellStart"/>
      <w:r>
        <w:rPr>
          <w:sz w:val="28"/>
          <w:szCs w:val="28"/>
        </w:rPr>
        <w:t>розрив</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централізацією</w:t>
      </w:r>
      <w:proofErr w:type="spellEnd"/>
      <w:r>
        <w:rPr>
          <w:sz w:val="28"/>
          <w:szCs w:val="28"/>
        </w:rPr>
        <w:t xml:space="preserve"> та </w:t>
      </w:r>
      <w:proofErr w:type="spellStart"/>
      <w:r>
        <w:rPr>
          <w:sz w:val="28"/>
          <w:szCs w:val="28"/>
        </w:rPr>
        <w:t>малими</w:t>
      </w:r>
      <w:proofErr w:type="spellEnd"/>
      <w:r>
        <w:rPr>
          <w:sz w:val="28"/>
          <w:szCs w:val="28"/>
        </w:rPr>
        <w:t xml:space="preserve"> </w:t>
      </w:r>
      <w:proofErr w:type="spellStart"/>
      <w:r>
        <w:rPr>
          <w:sz w:val="28"/>
          <w:szCs w:val="28"/>
        </w:rPr>
        <w:t>владними</w:t>
      </w:r>
      <w:proofErr w:type="spellEnd"/>
      <w:r>
        <w:rPr>
          <w:sz w:val="28"/>
          <w:szCs w:val="28"/>
        </w:rPr>
        <w:t xml:space="preserve"> </w:t>
      </w:r>
      <w:proofErr w:type="spellStart"/>
      <w:r>
        <w:rPr>
          <w:sz w:val="28"/>
          <w:szCs w:val="28"/>
        </w:rPr>
        <w:t>дистанціями</w:t>
      </w:r>
      <w:proofErr w:type="spellEnd"/>
      <w:r>
        <w:rPr>
          <w:sz w:val="28"/>
          <w:szCs w:val="28"/>
        </w:rPr>
        <w:t xml:space="preserve">. Аналога кооперативному </w:t>
      </w:r>
      <w:proofErr w:type="spellStart"/>
      <w:r>
        <w:rPr>
          <w:sz w:val="28"/>
          <w:szCs w:val="28"/>
        </w:rPr>
        <w:t>управлінню</w:t>
      </w:r>
      <w:proofErr w:type="spellEnd"/>
      <w:r>
        <w:rPr>
          <w:sz w:val="28"/>
          <w:szCs w:val="28"/>
        </w:rPr>
        <w:t xml:space="preserve"> у </w:t>
      </w:r>
      <w:proofErr w:type="spellStart"/>
      <w:r>
        <w:rPr>
          <w:sz w:val="28"/>
          <w:szCs w:val="28"/>
        </w:rPr>
        <w:t>французькій</w:t>
      </w:r>
      <w:proofErr w:type="spellEnd"/>
      <w:r>
        <w:rPr>
          <w:sz w:val="28"/>
          <w:szCs w:val="28"/>
        </w:rPr>
        <w:t xml:space="preserve"> </w:t>
      </w:r>
      <w:proofErr w:type="spellStart"/>
      <w:r>
        <w:rPr>
          <w:sz w:val="28"/>
          <w:szCs w:val="28"/>
        </w:rPr>
        <w:t>теорії</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немає</w:t>
      </w:r>
      <w:proofErr w:type="spellEnd"/>
      <w:r>
        <w:rPr>
          <w:sz w:val="28"/>
          <w:szCs w:val="28"/>
        </w:rPr>
        <w:t xml:space="preserve">, а </w:t>
      </w:r>
      <w:proofErr w:type="spellStart"/>
      <w:r>
        <w:rPr>
          <w:sz w:val="28"/>
          <w:szCs w:val="28"/>
        </w:rPr>
        <w:t>форми</w:t>
      </w:r>
      <w:proofErr w:type="spellEnd"/>
      <w:r>
        <w:rPr>
          <w:sz w:val="28"/>
          <w:szCs w:val="28"/>
        </w:rPr>
        <w:t xml:space="preserve"> </w:t>
      </w:r>
      <w:proofErr w:type="spellStart"/>
      <w:r>
        <w:rPr>
          <w:sz w:val="28"/>
          <w:szCs w:val="28"/>
        </w:rPr>
        <w:t>участі</w:t>
      </w:r>
      <w:proofErr w:type="spellEnd"/>
      <w:r>
        <w:rPr>
          <w:sz w:val="28"/>
          <w:szCs w:val="28"/>
        </w:rPr>
        <w:t xml:space="preserve"> персоналу в </w:t>
      </w:r>
      <w:proofErr w:type="spellStart"/>
      <w:r>
        <w:rPr>
          <w:sz w:val="28"/>
          <w:szCs w:val="28"/>
        </w:rPr>
        <w:t>управлінні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якого</w:t>
      </w:r>
      <w:proofErr w:type="spellEnd"/>
      <w:r>
        <w:rPr>
          <w:sz w:val="28"/>
          <w:szCs w:val="28"/>
        </w:rPr>
        <w:t xml:space="preserve"> в </w:t>
      </w:r>
      <w:proofErr w:type="spellStart"/>
      <w:r>
        <w:rPr>
          <w:sz w:val="28"/>
          <w:szCs w:val="28"/>
        </w:rPr>
        <w:t>Німеччині</w:t>
      </w:r>
      <w:proofErr w:type="spellEnd"/>
      <w:r>
        <w:rPr>
          <w:sz w:val="28"/>
          <w:szCs w:val="28"/>
        </w:rPr>
        <w:t xml:space="preserve"> були </w:t>
      </w:r>
      <w:proofErr w:type="spellStart"/>
      <w:r>
        <w:rPr>
          <w:sz w:val="28"/>
          <w:szCs w:val="28"/>
        </w:rPr>
        <w:t>закладені</w:t>
      </w:r>
      <w:proofErr w:type="spellEnd"/>
      <w:r>
        <w:rPr>
          <w:sz w:val="28"/>
          <w:szCs w:val="28"/>
        </w:rPr>
        <w:t xml:space="preserve"> </w:t>
      </w:r>
      <w:proofErr w:type="spellStart"/>
      <w:r>
        <w:rPr>
          <w:sz w:val="28"/>
          <w:szCs w:val="28"/>
        </w:rPr>
        <w:t>ще</w:t>
      </w:r>
      <w:proofErr w:type="spellEnd"/>
      <w:r>
        <w:rPr>
          <w:sz w:val="28"/>
          <w:szCs w:val="28"/>
        </w:rPr>
        <w:t xml:space="preserve"> в 20-х роках, у </w:t>
      </w:r>
      <w:proofErr w:type="spellStart"/>
      <w:r>
        <w:rPr>
          <w:sz w:val="28"/>
          <w:szCs w:val="28"/>
        </w:rPr>
        <w:t>Франції</w:t>
      </w:r>
      <w:proofErr w:type="spellEnd"/>
      <w:r>
        <w:rPr>
          <w:sz w:val="28"/>
          <w:szCs w:val="28"/>
        </w:rPr>
        <w:t xml:space="preserve"> </w:t>
      </w:r>
      <w:proofErr w:type="spellStart"/>
      <w:r>
        <w:rPr>
          <w:sz w:val="28"/>
          <w:szCs w:val="28"/>
        </w:rPr>
        <w:t>з'явилися</w:t>
      </w:r>
      <w:proofErr w:type="spellEnd"/>
      <w:r>
        <w:rPr>
          <w:sz w:val="28"/>
          <w:szCs w:val="28"/>
        </w:rPr>
        <w:t xml:space="preserve"> </w:t>
      </w:r>
      <w:proofErr w:type="spellStart"/>
      <w:r>
        <w:rPr>
          <w:sz w:val="28"/>
          <w:szCs w:val="28"/>
        </w:rPr>
        <w:t>лише</w:t>
      </w:r>
      <w:proofErr w:type="spellEnd"/>
      <w:r>
        <w:rPr>
          <w:sz w:val="28"/>
          <w:szCs w:val="28"/>
        </w:rPr>
        <w:t xml:space="preserve"> в 80-х роках. </w:t>
      </w:r>
      <w:proofErr w:type="spellStart"/>
      <w:r>
        <w:rPr>
          <w:sz w:val="28"/>
          <w:szCs w:val="28"/>
        </w:rPr>
        <w:t>Значні</w:t>
      </w:r>
      <w:proofErr w:type="spellEnd"/>
      <w:r>
        <w:rPr>
          <w:sz w:val="28"/>
          <w:szCs w:val="28"/>
        </w:rPr>
        <w:t xml:space="preserve"> </w:t>
      </w:r>
      <w:proofErr w:type="spellStart"/>
      <w:r>
        <w:rPr>
          <w:sz w:val="28"/>
          <w:szCs w:val="28"/>
        </w:rPr>
        <w:t>відмінності</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цими</w:t>
      </w:r>
      <w:proofErr w:type="spellEnd"/>
      <w:r>
        <w:rPr>
          <w:sz w:val="28"/>
          <w:szCs w:val="28"/>
        </w:rPr>
        <w:t xml:space="preserve"> </w:t>
      </w:r>
      <w:proofErr w:type="spellStart"/>
      <w:r>
        <w:rPr>
          <w:sz w:val="28"/>
          <w:szCs w:val="28"/>
        </w:rPr>
        <w:t>країнами</w:t>
      </w:r>
      <w:proofErr w:type="spellEnd"/>
      <w:r>
        <w:rPr>
          <w:sz w:val="28"/>
          <w:szCs w:val="28"/>
        </w:rPr>
        <w:t xml:space="preserve"> </w:t>
      </w:r>
      <w:proofErr w:type="spellStart"/>
      <w:r>
        <w:rPr>
          <w:sz w:val="28"/>
          <w:szCs w:val="28"/>
        </w:rPr>
        <w:t>спостерігаються</w:t>
      </w:r>
      <w:proofErr w:type="spellEnd"/>
      <w:r>
        <w:rPr>
          <w:sz w:val="28"/>
          <w:szCs w:val="28"/>
        </w:rPr>
        <w:t xml:space="preserve"> і в стилях </w:t>
      </w:r>
      <w:proofErr w:type="spellStart"/>
      <w:r>
        <w:rPr>
          <w:sz w:val="28"/>
          <w:szCs w:val="28"/>
        </w:rPr>
        <w:t>комунікації</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управлінцями</w:t>
      </w:r>
      <w:proofErr w:type="spellEnd"/>
      <w:r>
        <w:rPr>
          <w:sz w:val="28"/>
          <w:szCs w:val="28"/>
        </w:rPr>
        <w:t xml:space="preserve"> і </w:t>
      </w:r>
      <w:proofErr w:type="spellStart"/>
      <w:r>
        <w:rPr>
          <w:sz w:val="28"/>
          <w:szCs w:val="28"/>
        </w:rPr>
        <w:t>рядовими</w:t>
      </w:r>
      <w:proofErr w:type="spellEnd"/>
      <w:r>
        <w:rPr>
          <w:sz w:val="28"/>
          <w:szCs w:val="28"/>
        </w:rPr>
        <w:t xml:space="preserve"> </w:t>
      </w:r>
      <w:proofErr w:type="spellStart"/>
      <w:r>
        <w:rPr>
          <w:sz w:val="28"/>
          <w:szCs w:val="28"/>
        </w:rPr>
        <w:t>співробітниками</w:t>
      </w:r>
      <w:proofErr w:type="spellEnd"/>
      <w:r>
        <w:rPr>
          <w:sz w:val="28"/>
          <w:szCs w:val="28"/>
        </w:rPr>
        <w:t xml:space="preserve">. Практично </w:t>
      </w:r>
      <w:proofErr w:type="spellStart"/>
      <w:r>
        <w:rPr>
          <w:sz w:val="28"/>
          <w:szCs w:val="28"/>
        </w:rPr>
        <w:t>всі</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сходяться</w:t>
      </w:r>
      <w:proofErr w:type="spellEnd"/>
      <w:r>
        <w:rPr>
          <w:sz w:val="28"/>
          <w:szCs w:val="28"/>
        </w:rPr>
        <w:t xml:space="preserve"> на тому, </w:t>
      </w:r>
      <w:proofErr w:type="spellStart"/>
      <w:r>
        <w:rPr>
          <w:sz w:val="28"/>
          <w:szCs w:val="28"/>
        </w:rPr>
        <w:t>що</w:t>
      </w:r>
      <w:proofErr w:type="spellEnd"/>
      <w:r>
        <w:rPr>
          <w:sz w:val="28"/>
          <w:szCs w:val="28"/>
        </w:rPr>
        <w:t xml:space="preserve"> в </w:t>
      </w:r>
      <w:proofErr w:type="spellStart"/>
      <w:r>
        <w:rPr>
          <w:sz w:val="28"/>
          <w:szCs w:val="28"/>
        </w:rPr>
        <w:t>Німеччині</w:t>
      </w:r>
      <w:proofErr w:type="spellEnd"/>
      <w:r>
        <w:rPr>
          <w:sz w:val="28"/>
          <w:szCs w:val="28"/>
        </w:rPr>
        <w:t xml:space="preserve"> на </w:t>
      </w:r>
      <w:proofErr w:type="spellStart"/>
      <w:r>
        <w:rPr>
          <w:sz w:val="28"/>
          <w:szCs w:val="28"/>
        </w:rPr>
        <w:t>першому</w:t>
      </w:r>
      <w:proofErr w:type="spellEnd"/>
      <w:r>
        <w:rPr>
          <w:sz w:val="28"/>
          <w:szCs w:val="28"/>
        </w:rPr>
        <w:t xml:space="preserve"> </w:t>
      </w:r>
      <w:proofErr w:type="spellStart"/>
      <w:r>
        <w:rPr>
          <w:sz w:val="28"/>
          <w:szCs w:val="28"/>
        </w:rPr>
        <w:t>плані</w:t>
      </w:r>
      <w:proofErr w:type="spellEnd"/>
      <w:r>
        <w:rPr>
          <w:sz w:val="28"/>
          <w:szCs w:val="28"/>
        </w:rPr>
        <w:t xml:space="preserve"> </w:t>
      </w:r>
      <w:proofErr w:type="spellStart"/>
      <w:r>
        <w:rPr>
          <w:sz w:val="28"/>
          <w:szCs w:val="28"/>
        </w:rPr>
        <w:t>стоїть</w:t>
      </w:r>
      <w:proofErr w:type="spellEnd"/>
      <w:r>
        <w:rPr>
          <w:sz w:val="28"/>
          <w:szCs w:val="28"/>
        </w:rPr>
        <w:t xml:space="preserve"> предметна </w:t>
      </w:r>
      <w:proofErr w:type="spellStart"/>
      <w:r>
        <w:rPr>
          <w:sz w:val="28"/>
          <w:szCs w:val="28"/>
        </w:rPr>
        <w:t>комунікація</w:t>
      </w:r>
      <w:proofErr w:type="spellEnd"/>
      <w:r>
        <w:rPr>
          <w:sz w:val="28"/>
          <w:szCs w:val="28"/>
        </w:rPr>
        <w:t xml:space="preserve">, </w:t>
      </w:r>
      <w:proofErr w:type="spellStart"/>
      <w:r>
        <w:rPr>
          <w:sz w:val="28"/>
          <w:szCs w:val="28"/>
        </w:rPr>
        <w:t>тоді</w:t>
      </w:r>
      <w:proofErr w:type="spellEnd"/>
      <w:r>
        <w:rPr>
          <w:sz w:val="28"/>
          <w:szCs w:val="28"/>
        </w:rPr>
        <w:t xml:space="preserve"> як у </w:t>
      </w:r>
      <w:proofErr w:type="spellStart"/>
      <w:r>
        <w:rPr>
          <w:sz w:val="28"/>
          <w:szCs w:val="28"/>
        </w:rPr>
        <w:t>Франції</w:t>
      </w:r>
      <w:proofErr w:type="spellEnd"/>
      <w:r>
        <w:rPr>
          <w:sz w:val="28"/>
          <w:szCs w:val="28"/>
        </w:rPr>
        <w:t xml:space="preserve"> вона </w:t>
      </w:r>
      <w:proofErr w:type="spellStart"/>
      <w:r>
        <w:rPr>
          <w:sz w:val="28"/>
          <w:szCs w:val="28"/>
        </w:rPr>
        <w:t>сильніше</w:t>
      </w:r>
      <w:proofErr w:type="spellEnd"/>
      <w:r>
        <w:rPr>
          <w:sz w:val="28"/>
          <w:szCs w:val="28"/>
        </w:rPr>
        <w:t xml:space="preserve"> </w:t>
      </w:r>
      <w:proofErr w:type="spellStart"/>
      <w:r>
        <w:rPr>
          <w:sz w:val="28"/>
          <w:szCs w:val="28"/>
        </w:rPr>
        <w:t>орієнтована</w:t>
      </w:r>
      <w:proofErr w:type="spellEnd"/>
      <w:r>
        <w:rPr>
          <w:sz w:val="28"/>
          <w:szCs w:val="28"/>
        </w:rPr>
        <w:t xml:space="preserve"> на </w:t>
      </w:r>
      <w:proofErr w:type="spellStart"/>
      <w:r>
        <w:rPr>
          <w:sz w:val="28"/>
          <w:szCs w:val="28"/>
        </w:rPr>
        <w:t>особистість</w:t>
      </w:r>
      <w:proofErr w:type="spellEnd"/>
      <w:r>
        <w:rPr>
          <w:sz w:val="28"/>
          <w:szCs w:val="28"/>
        </w:rPr>
        <w:t>.</w:t>
      </w:r>
    </w:p>
    <w:p w14:paraId="19F94E95" w14:textId="77777777" w:rsidR="000078AB" w:rsidRDefault="00000000">
      <w:pPr>
        <w:spacing w:line="360" w:lineRule="auto"/>
        <w:ind w:firstLine="851"/>
        <w:jc w:val="both"/>
        <w:rPr>
          <w:sz w:val="28"/>
          <w:szCs w:val="28"/>
        </w:rPr>
      </w:pPr>
      <w:proofErr w:type="spellStart"/>
      <w:r>
        <w:rPr>
          <w:sz w:val="28"/>
          <w:szCs w:val="28"/>
        </w:rPr>
        <w:t>Німецькі</w:t>
      </w:r>
      <w:proofErr w:type="spellEnd"/>
      <w:r>
        <w:rPr>
          <w:sz w:val="28"/>
          <w:szCs w:val="28"/>
        </w:rPr>
        <w:t xml:space="preserve"> </w:t>
      </w:r>
      <w:proofErr w:type="spellStart"/>
      <w:r>
        <w:rPr>
          <w:sz w:val="28"/>
          <w:szCs w:val="28"/>
        </w:rPr>
        <w:t>менеджери</w:t>
      </w:r>
      <w:proofErr w:type="spellEnd"/>
      <w:r>
        <w:rPr>
          <w:sz w:val="28"/>
          <w:szCs w:val="28"/>
        </w:rPr>
        <w:t xml:space="preserve"> </w:t>
      </w:r>
      <w:proofErr w:type="spellStart"/>
      <w:r>
        <w:rPr>
          <w:sz w:val="28"/>
          <w:szCs w:val="28"/>
        </w:rPr>
        <w:t>розглядають</w:t>
      </w:r>
      <w:proofErr w:type="spellEnd"/>
      <w:r>
        <w:rPr>
          <w:sz w:val="28"/>
          <w:szCs w:val="28"/>
        </w:rPr>
        <w:t xml:space="preserve"> </w:t>
      </w:r>
      <w:proofErr w:type="spellStart"/>
      <w:r>
        <w:rPr>
          <w:sz w:val="28"/>
          <w:szCs w:val="28"/>
        </w:rPr>
        <w:t>організацію</w:t>
      </w:r>
      <w:proofErr w:type="spellEnd"/>
      <w:r>
        <w:rPr>
          <w:sz w:val="28"/>
          <w:szCs w:val="28"/>
        </w:rPr>
        <w:t xml:space="preserve"> як добре </w:t>
      </w:r>
      <w:proofErr w:type="spellStart"/>
      <w:r>
        <w:rPr>
          <w:sz w:val="28"/>
          <w:szCs w:val="28"/>
        </w:rPr>
        <w:t>скоординовану</w:t>
      </w:r>
      <w:proofErr w:type="spellEnd"/>
      <w:r>
        <w:rPr>
          <w:sz w:val="28"/>
          <w:szCs w:val="28"/>
        </w:rPr>
        <w:t xml:space="preserve"> мережу </w:t>
      </w:r>
      <w:proofErr w:type="spellStart"/>
      <w:r>
        <w:rPr>
          <w:sz w:val="28"/>
          <w:szCs w:val="28"/>
        </w:rPr>
        <w:t>раціональних</w:t>
      </w:r>
      <w:proofErr w:type="spellEnd"/>
      <w:r>
        <w:rPr>
          <w:sz w:val="28"/>
          <w:szCs w:val="28"/>
        </w:rPr>
        <w:t xml:space="preserve"> </w:t>
      </w:r>
      <w:proofErr w:type="spellStart"/>
      <w:r>
        <w:rPr>
          <w:sz w:val="28"/>
          <w:szCs w:val="28"/>
        </w:rPr>
        <w:t>індивідів</w:t>
      </w:r>
      <w:proofErr w:type="spellEnd"/>
      <w:r>
        <w:rPr>
          <w:sz w:val="28"/>
          <w:szCs w:val="28"/>
        </w:rPr>
        <w:t xml:space="preserve">, </w:t>
      </w:r>
      <w:proofErr w:type="spellStart"/>
      <w:r>
        <w:rPr>
          <w:sz w:val="28"/>
          <w:szCs w:val="28"/>
        </w:rPr>
        <w:t>орієнтованих</w:t>
      </w:r>
      <w:proofErr w:type="spellEnd"/>
      <w:r>
        <w:rPr>
          <w:sz w:val="28"/>
          <w:szCs w:val="28"/>
        </w:rPr>
        <w:t xml:space="preserve"> на </w:t>
      </w:r>
      <w:proofErr w:type="spellStart"/>
      <w:r>
        <w:rPr>
          <w:sz w:val="28"/>
          <w:szCs w:val="28"/>
        </w:rPr>
        <w:t>конкретні</w:t>
      </w:r>
      <w:proofErr w:type="spellEnd"/>
      <w:r>
        <w:rPr>
          <w:sz w:val="28"/>
          <w:szCs w:val="28"/>
        </w:rPr>
        <w:t xml:space="preserve"> </w:t>
      </w:r>
      <w:proofErr w:type="spellStart"/>
      <w:r>
        <w:rPr>
          <w:sz w:val="28"/>
          <w:szCs w:val="28"/>
        </w:rPr>
        <w:t>цілі</w:t>
      </w:r>
      <w:proofErr w:type="spellEnd"/>
      <w:r>
        <w:rPr>
          <w:sz w:val="28"/>
          <w:szCs w:val="28"/>
        </w:rPr>
        <w:t xml:space="preserve">; </w:t>
      </w:r>
      <w:proofErr w:type="spellStart"/>
      <w:r>
        <w:rPr>
          <w:sz w:val="28"/>
          <w:szCs w:val="28"/>
        </w:rPr>
        <w:t>соціальні</w:t>
      </w:r>
      <w:proofErr w:type="spellEnd"/>
      <w:r>
        <w:rPr>
          <w:sz w:val="28"/>
          <w:szCs w:val="28"/>
        </w:rPr>
        <w:t xml:space="preserve"> </w:t>
      </w:r>
      <w:proofErr w:type="spellStart"/>
      <w:r>
        <w:rPr>
          <w:sz w:val="28"/>
          <w:szCs w:val="28"/>
        </w:rPr>
        <w:t>відносини</w:t>
      </w:r>
      <w:proofErr w:type="spellEnd"/>
      <w:r>
        <w:rPr>
          <w:sz w:val="28"/>
          <w:szCs w:val="28"/>
        </w:rPr>
        <w:t xml:space="preserve"> є при </w:t>
      </w:r>
      <w:proofErr w:type="spellStart"/>
      <w:r>
        <w:rPr>
          <w:sz w:val="28"/>
          <w:szCs w:val="28"/>
        </w:rPr>
        <w:t>цьому</w:t>
      </w:r>
      <w:proofErr w:type="spellEnd"/>
      <w:r>
        <w:rPr>
          <w:sz w:val="28"/>
          <w:szCs w:val="28"/>
        </w:rPr>
        <w:t xml:space="preserve"> </w:t>
      </w:r>
      <w:proofErr w:type="spellStart"/>
      <w:r>
        <w:rPr>
          <w:sz w:val="28"/>
          <w:szCs w:val="28"/>
        </w:rPr>
        <w:t>потенційним</w:t>
      </w:r>
      <w:proofErr w:type="spellEnd"/>
      <w:r>
        <w:rPr>
          <w:sz w:val="28"/>
          <w:szCs w:val="28"/>
        </w:rPr>
        <w:t xml:space="preserve"> фактором </w:t>
      </w:r>
      <w:proofErr w:type="spellStart"/>
      <w:r>
        <w:rPr>
          <w:sz w:val="28"/>
          <w:szCs w:val="28"/>
        </w:rPr>
        <w:t>перешкод</w:t>
      </w:r>
      <w:proofErr w:type="spellEnd"/>
      <w:r>
        <w:rPr>
          <w:sz w:val="28"/>
          <w:szCs w:val="28"/>
        </w:rPr>
        <w:t xml:space="preserve">. У той же час, </w:t>
      </w:r>
      <w:proofErr w:type="spellStart"/>
      <w:r>
        <w:rPr>
          <w:sz w:val="28"/>
          <w:szCs w:val="28"/>
        </w:rPr>
        <w:t>Французькі</w:t>
      </w:r>
      <w:proofErr w:type="spellEnd"/>
      <w:r>
        <w:rPr>
          <w:sz w:val="28"/>
          <w:szCs w:val="28"/>
        </w:rPr>
        <w:t xml:space="preserve"> </w:t>
      </w:r>
      <w:proofErr w:type="spellStart"/>
      <w:r>
        <w:rPr>
          <w:sz w:val="28"/>
          <w:szCs w:val="28"/>
        </w:rPr>
        <w:t>менеджери</w:t>
      </w:r>
      <w:proofErr w:type="spellEnd"/>
      <w:r>
        <w:rPr>
          <w:sz w:val="28"/>
          <w:szCs w:val="28"/>
        </w:rPr>
        <w:t xml:space="preserve"> </w:t>
      </w:r>
      <w:proofErr w:type="spellStart"/>
      <w:r>
        <w:rPr>
          <w:sz w:val="28"/>
          <w:szCs w:val="28"/>
        </w:rPr>
        <w:t>розуміють</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організацією</w:t>
      </w:r>
      <w:proofErr w:type="spellEnd"/>
      <w:r>
        <w:rPr>
          <w:sz w:val="28"/>
          <w:szCs w:val="28"/>
        </w:rPr>
        <w:t xml:space="preserve">, </w:t>
      </w:r>
      <w:proofErr w:type="spellStart"/>
      <w:r>
        <w:rPr>
          <w:sz w:val="28"/>
          <w:szCs w:val="28"/>
        </w:rPr>
        <w:t>швидше</w:t>
      </w:r>
      <w:proofErr w:type="spellEnd"/>
      <w:r>
        <w:rPr>
          <w:sz w:val="28"/>
          <w:szCs w:val="28"/>
        </w:rPr>
        <w:t xml:space="preserve">, мережу </w:t>
      </w:r>
      <w:proofErr w:type="spellStart"/>
      <w:r>
        <w:rPr>
          <w:sz w:val="28"/>
          <w:szCs w:val="28"/>
        </w:rPr>
        <w:t>владних</w:t>
      </w:r>
      <w:proofErr w:type="spellEnd"/>
      <w:r>
        <w:rPr>
          <w:sz w:val="28"/>
          <w:szCs w:val="28"/>
        </w:rPr>
        <w:t xml:space="preserve"> </w:t>
      </w:r>
      <w:proofErr w:type="spellStart"/>
      <w:r>
        <w:rPr>
          <w:sz w:val="28"/>
          <w:szCs w:val="28"/>
        </w:rPr>
        <w:t>позицій</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цілей</w:t>
      </w:r>
      <w:proofErr w:type="spellEnd"/>
      <w:r>
        <w:rPr>
          <w:sz w:val="28"/>
          <w:szCs w:val="28"/>
        </w:rPr>
        <w:t>.</w:t>
      </w:r>
    </w:p>
    <w:p w14:paraId="0C486806" w14:textId="77777777" w:rsidR="000078AB" w:rsidRDefault="00000000">
      <w:pPr>
        <w:spacing w:line="360" w:lineRule="auto"/>
        <w:ind w:firstLine="851"/>
        <w:jc w:val="both"/>
        <w:rPr>
          <w:sz w:val="28"/>
          <w:szCs w:val="28"/>
        </w:rPr>
      </w:pPr>
      <w:proofErr w:type="spellStart"/>
      <w:r>
        <w:rPr>
          <w:sz w:val="28"/>
          <w:szCs w:val="28"/>
        </w:rPr>
        <w:t>Дослідження</w:t>
      </w:r>
      <w:proofErr w:type="spellEnd"/>
      <w:r>
        <w:rPr>
          <w:sz w:val="28"/>
          <w:szCs w:val="28"/>
        </w:rPr>
        <w:t xml:space="preserve"> </w:t>
      </w:r>
      <w:proofErr w:type="spellStart"/>
      <w:r>
        <w:rPr>
          <w:sz w:val="28"/>
          <w:szCs w:val="28"/>
        </w:rPr>
        <w:t>мотивацій</w:t>
      </w:r>
      <w:proofErr w:type="spellEnd"/>
      <w:r>
        <w:rPr>
          <w:sz w:val="28"/>
          <w:szCs w:val="28"/>
        </w:rPr>
        <w:t xml:space="preserve"> </w:t>
      </w:r>
      <w:proofErr w:type="spellStart"/>
      <w:r>
        <w:rPr>
          <w:sz w:val="28"/>
          <w:szCs w:val="28"/>
        </w:rPr>
        <w:t>готовності</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управлінської</w:t>
      </w:r>
      <w:proofErr w:type="spellEnd"/>
      <w:r>
        <w:rPr>
          <w:sz w:val="28"/>
          <w:szCs w:val="28"/>
        </w:rPr>
        <w:t xml:space="preserve"> ланки до </w:t>
      </w:r>
      <w:proofErr w:type="spellStart"/>
      <w:r>
        <w:rPr>
          <w:sz w:val="28"/>
          <w:szCs w:val="28"/>
        </w:rPr>
        <w:t>співпраці</w:t>
      </w:r>
      <w:proofErr w:type="spellEnd"/>
      <w:r>
        <w:rPr>
          <w:sz w:val="28"/>
          <w:szCs w:val="28"/>
        </w:rPr>
        <w:t xml:space="preserve"> з персоналом показало, </w:t>
      </w:r>
      <w:proofErr w:type="spellStart"/>
      <w:r>
        <w:rPr>
          <w:sz w:val="28"/>
          <w:szCs w:val="28"/>
        </w:rPr>
        <w:t>що</w:t>
      </w:r>
      <w:proofErr w:type="spellEnd"/>
      <w:r>
        <w:rPr>
          <w:sz w:val="28"/>
          <w:szCs w:val="28"/>
        </w:rPr>
        <w:t xml:space="preserve"> в </w:t>
      </w:r>
      <w:proofErr w:type="spellStart"/>
      <w:r>
        <w:rPr>
          <w:sz w:val="28"/>
          <w:szCs w:val="28"/>
        </w:rPr>
        <w:t>Німеччині</w:t>
      </w:r>
      <w:proofErr w:type="spellEnd"/>
      <w:r>
        <w:rPr>
          <w:sz w:val="28"/>
          <w:szCs w:val="28"/>
        </w:rPr>
        <w:t xml:space="preserve"> на </w:t>
      </w:r>
      <w:proofErr w:type="spellStart"/>
      <w:r>
        <w:rPr>
          <w:sz w:val="28"/>
          <w:szCs w:val="28"/>
        </w:rPr>
        <w:t>першому</w:t>
      </w:r>
      <w:proofErr w:type="spellEnd"/>
      <w:r>
        <w:rPr>
          <w:sz w:val="28"/>
          <w:szCs w:val="28"/>
        </w:rPr>
        <w:t xml:space="preserve"> </w:t>
      </w:r>
      <w:proofErr w:type="spellStart"/>
      <w:r>
        <w:rPr>
          <w:sz w:val="28"/>
          <w:szCs w:val="28"/>
        </w:rPr>
        <w:t>місці</w:t>
      </w:r>
      <w:proofErr w:type="spellEnd"/>
      <w:r>
        <w:rPr>
          <w:sz w:val="28"/>
          <w:szCs w:val="28"/>
        </w:rPr>
        <w:t xml:space="preserve"> </w:t>
      </w:r>
      <w:proofErr w:type="spellStart"/>
      <w:r>
        <w:rPr>
          <w:sz w:val="28"/>
          <w:szCs w:val="28"/>
        </w:rPr>
        <w:t>стоїть</w:t>
      </w:r>
      <w:proofErr w:type="spellEnd"/>
      <w:r>
        <w:rPr>
          <w:sz w:val="28"/>
          <w:szCs w:val="28"/>
        </w:rPr>
        <w:t xml:space="preserve"> </w:t>
      </w:r>
      <w:proofErr w:type="spellStart"/>
      <w:r>
        <w:rPr>
          <w:sz w:val="28"/>
          <w:szCs w:val="28"/>
        </w:rPr>
        <w:t>прагнення</w:t>
      </w:r>
      <w:proofErr w:type="spellEnd"/>
      <w:r>
        <w:rPr>
          <w:sz w:val="28"/>
          <w:szCs w:val="28"/>
        </w:rPr>
        <w:t xml:space="preserve"> </w:t>
      </w:r>
      <w:proofErr w:type="spellStart"/>
      <w:r>
        <w:rPr>
          <w:sz w:val="28"/>
          <w:szCs w:val="28"/>
        </w:rPr>
        <w:t>поліпшити</w:t>
      </w:r>
      <w:proofErr w:type="spellEnd"/>
      <w:r>
        <w:rPr>
          <w:sz w:val="28"/>
          <w:szCs w:val="28"/>
        </w:rPr>
        <w:t xml:space="preserve"> </w:t>
      </w:r>
      <w:proofErr w:type="spellStart"/>
      <w:r>
        <w:rPr>
          <w:sz w:val="28"/>
          <w:szCs w:val="28"/>
        </w:rPr>
        <w:t>якість</w:t>
      </w:r>
      <w:proofErr w:type="spellEnd"/>
      <w:r>
        <w:rPr>
          <w:sz w:val="28"/>
          <w:szCs w:val="28"/>
        </w:rPr>
        <w:t xml:space="preserve"> </w:t>
      </w:r>
      <w:proofErr w:type="spellStart"/>
      <w:r>
        <w:rPr>
          <w:sz w:val="28"/>
          <w:szCs w:val="28"/>
        </w:rPr>
        <w:t>прийнятих</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тоді</w:t>
      </w:r>
      <w:proofErr w:type="spellEnd"/>
      <w:r>
        <w:rPr>
          <w:sz w:val="28"/>
          <w:szCs w:val="28"/>
        </w:rPr>
        <w:t xml:space="preserve"> як у </w:t>
      </w:r>
      <w:proofErr w:type="spellStart"/>
      <w:r>
        <w:rPr>
          <w:sz w:val="28"/>
          <w:szCs w:val="28"/>
        </w:rPr>
        <w:t>Франції</w:t>
      </w:r>
      <w:proofErr w:type="spellEnd"/>
      <w:r>
        <w:rPr>
          <w:sz w:val="28"/>
          <w:szCs w:val="28"/>
        </w:rPr>
        <w:t xml:space="preserve"> </w:t>
      </w:r>
      <w:proofErr w:type="spellStart"/>
      <w:r>
        <w:rPr>
          <w:sz w:val="28"/>
          <w:szCs w:val="28"/>
        </w:rPr>
        <w:t>переважають</w:t>
      </w:r>
      <w:proofErr w:type="spellEnd"/>
      <w:r>
        <w:rPr>
          <w:sz w:val="28"/>
          <w:szCs w:val="28"/>
        </w:rPr>
        <w:t xml:space="preserve"> </w:t>
      </w:r>
      <w:proofErr w:type="spellStart"/>
      <w:r>
        <w:rPr>
          <w:sz w:val="28"/>
          <w:szCs w:val="28"/>
        </w:rPr>
        <w:t>мотиви</w:t>
      </w:r>
      <w:proofErr w:type="spellEnd"/>
      <w:r>
        <w:rPr>
          <w:sz w:val="28"/>
          <w:szCs w:val="28"/>
        </w:rPr>
        <w:t xml:space="preserve"> </w:t>
      </w:r>
      <w:proofErr w:type="spellStart"/>
      <w:r>
        <w:rPr>
          <w:sz w:val="28"/>
          <w:szCs w:val="28"/>
        </w:rPr>
        <w:t>поліпшення</w:t>
      </w:r>
      <w:proofErr w:type="spellEnd"/>
      <w:r>
        <w:rPr>
          <w:sz w:val="28"/>
          <w:szCs w:val="28"/>
        </w:rPr>
        <w:t xml:space="preserve"> </w:t>
      </w:r>
      <w:proofErr w:type="spellStart"/>
      <w:r>
        <w:rPr>
          <w:sz w:val="28"/>
          <w:szCs w:val="28"/>
        </w:rPr>
        <w:t>комунікації</w:t>
      </w:r>
      <w:proofErr w:type="spellEnd"/>
      <w:r>
        <w:rPr>
          <w:sz w:val="28"/>
          <w:szCs w:val="28"/>
        </w:rPr>
        <w:t xml:space="preserve"> і </w:t>
      </w:r>
      <w:proofErr w:type="spellStart"/>
      <w:r>
        <w:rPr>
          <w:sz w:val="28"/>
          <w:szCs w:val="28"/>
        </w:rPr>
        <w:t>стимулювання</w:t>
      </w:r>
      <w:proofErr w:type="spellEnd"/>
      <w:r>
        <w:rPr>
          <w:sz w:val="28"/>
          <w:szCs w:val="28"/>
        </w:rPr>
        <w:t xml:space="preserve"> </w:t>
      </w:r>
      <w:proofErr w:type="spellStart"/>
      <w:r>
        <w:rPr>
          <w:sz w:val="28"/>
          <w:szCs w:val="28"/>
        </w:rPr>
        <w:t>співробітників</w:t>
      </w:r>
      <w:proofErr w:type="spellEnd"/>
      <w:r>
        <w:rPr>
          <w:sz w:val="28"/>
          <w:szCs w:val="28"/>
        </w:rPr>
        <w:t xml:space="preserve">, а </w:t>
      </w:r>
      <w:proofErr w:type="spellStart"/>
      <w:r>
        <w:rPr>
          <w:sz w:val="28"/>
          <w:szCs w:val="28"/>
        </w:rPr>
        <w:t>питання</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рішень</w:t>
      </w:r>
      <w:proofErr w:type="spellEnd"/>
      <w:r>
        <w:rPr>
          <w:sz w:val="28"/>
          <w:szCs w:val="28"/>
        </w:rPr>
        <w:t xml:space="preserve"> стоять </w:t>
      </w:r>
      <w:proofErr w:type="spellStart"/>
      <w:r>
        <w:rPr>
          <w:sz w:val="28"/>
          <w:szCs w:val="28"/>
        </w:rPr>
        <w:t>лише</w:t>
      </w:r>
      <w:proofErr w:type="spellEnd"/>
      <w:r>
        <w:rPr>
          <w:sz w:val="28"/>
          <w:szCs w:val="28"/>
        </w:rPr>
        <w:t xml:space="preserve"> на </w:t>
      </w:r>
      <w:proofErr w:type="spellStart"/>
      <w:r>
        <w:rPr>
          <w:sz w:val="28"/>
          <w:szCs w:val="28"/>
        </w:rPr>
        <w:t>третьому</w:t>
      </w:r>
      <w:proofErr w:type="spellEnd"/>
      <w:r>
        <w:rPr>
          <w:sz w:val="28"/>
          <w:szCs w:val="28"/>
        </w:rPr>
        <w:t xml:space="preserve"> </w:t>
      </w:r>
      <w:proofErr w:type="spellStart"/>
      <w:r>
        <w:rPr>
          <w:sz w:val="28"/>
          <w:szCs w:val="28"/>
        </w:rPr>
        <w:t>місці</w:t>
      </w:r>
      <w:proofErr w:type="spellEnd"/>
      <w:r>
        <w:rPr>
          <w:sz w:val="28"/>
          <w:szCs w:val="28"/>
        </w:rPr>
        <w:t>.</w:t>
      </w:r>
    </w:p>
    <w:p w14:paraId="50CB6301" w14:textId="77777777" w:rsidR="000078AB" w:rsidRDefault="00000000">
      <w:pPr>
        <w:spacing w:line="360" w:lineRule="auto"/>
        <w:ind w:firstLine="851"/>
        <w:jc w:val="both"/>
        <w:rPr>
          <w:sz w:val="28"/>
          <w:szCs w:val="28"/>
        </w:rPr>
      </w:pPr>
      <w:proofErr w:type="spellStart"/>
      <w:r>
        <w:rPr>
          <w:sz w:val="28"/>
          <w:szCs w:val="28"/>
        </w:rPr>
        <w:lastRenderedPageBreak/>
        <w:t>Важливим</w:t>
      </w:r>
      <w:proofErr w:type="spellEnd"/>
      <w:r>
        <w:rPr>
          <w:sz w:val="28"/>
          <w:szCs w:val="28"/>
        </w:rPr>
        <w:t xml:space="preserve"> моментом </w:t>
      </w:r>
      <w:proofErr w:type="spellStart"/>
      <w:r>
        <w:rPr>
          <w:sz w:val="28"/>
          <w:szCs w:val="28"/>
        </w:rPr>
        <w:t>вертикальної</w:t>
      </w:r>
      <w:proofErr w:type="spellEnd"/>
      <w:r>
        <w:rPr>
          <w:sz w:val="28"/>
          <w:szCs w:val="28"/>
        </w:rPr>
        <w:t xml:space="preserve"> </w:t>
      </w:r>
      <w:proofErr w:type="spellStart"/>
      <w:r>
        <w:rPr>
          <w:sz w:val="28"/>
          <w:szCs w:val="28"/>
        </w:rPr>
        <w:t>диференціації</w:t>
      </w:r>
      <w:proofErr w:type="spellEnd"/>
      <w:r>
        <w:rPr>
          <w:sz w:val="28"/>
          <w:szCs w:val="28"/>
        </w:rPr>
        <w:t xml:space="preserve"> є </w:t>
      </w:r>
      <w:proofErr w:type="spellStart"/>
      <w:r>
        <w:rPr>
          <w:sz w:val="28"/>
          <w:szCs w:val="28"/>
        </w:rPr>
        <w:t>відмінність</w:t>
      </w:r>
      <w:proofErr w:type="spellEnd"/>
      <w:r>
        <w:rPr>
          <w:sz w:val="28"/>
          <w:szCs w:val="28"/>
        </w:rPr>
        <w:t xml:space="preserve"> у </w:t>
      </w:r>
      <w:proofErr w:type="spellStart"/>
      <w:r>
        <w:rPr>
          <w:sz w:val="28"/>
          <w:szCs w:val="28"/>
        </w:rPr>
        <w:t>кваліфікації</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ієрархічними</w:t>
      </w:r>
      <w:proofErr w:type="spellEnd"/>
      <w:r>
        <w:rPr>
          <w:sz w:val="28"/>
          <w:szCs w:val="28"/>
        </w:rPr>
        <w:t xml:space="preserve"> </w:t>
      </w:r>
      <w:proofErr w:type="spellStart"/>
      <w:r>
        <w:rPr>
          <w:sz w:val="28"/>
          <w:szCs w:val="28"/>
        </w:rPr>
        <w:t>рівнями</w:t>
      </w:r>
      <w:proofErr w:type="spellEnd"/>
      <w:r>
        <w:rPr>
          <w:sz w:val="28"/>
          <w:szCs w:val="28"/>
        </w:rPr>
        <w:t xml:space="preserve">. На </w:t>
      </w:r>
      <w:proofErr w:type="spellStart"/>
      <w:r>
        <w:rPr>
          <w:sz w:val="28"/>
          <w:szCs w:val="28"/>
        </w:rPr>
        <w:t>французьких</w:t>
      </w:r>
      <w:proofErr w:type="spellEnd"/>
      <w:r>
        <w:rPr>
          <w:sz w:val="28"/>
          <w:szCs w:val="28"/>
        </w:rPr>
        <w:t xml:space="preserve"> </w:t>
      </w:r>
      <w:proofErr w:type="spellStart"/>
      <w:r>
        <w:rPr>
          <w:sz w:val="28"/>
          <w:szCs w:val="28"/>
        </w:rPr>
        <w:t>підприємствах</w:t>
      </w:r>
      <w:proofErr w:type="spellEnd"/>
      <w:r>
        <w:rPr>
          <w:sz w:val="28"/>
          <w:szCs w:val="28"/>
        </w:rPr>
        <w:t xml:space="preserve"> часто </w:t>
      </w:r>
      <w:proofErr w:type="spellStart"/>
      <w:r>
        <w:rPr>
          <w:sz w:val="28"/>
          <w:szCs w:val="28"/>
        </w:rPr>
        <w:t>простежується</w:t>
      </w:r>
      <w:proofErr w:type="spellEnd"/>
      <w:r>
        <w:rPr>
          <w:sz w:val="28"/>
          <w:szCs w:val="28"/>
        </w:rPr>
        <w:t xml:space="preserve"> </w:t>
      </w:r>
      <w:proofErr w:type="spellStart"/>
      <w:r>
        <w:rPr>
          <w:sz w:val="28"/>
          <w:szCs w:val="28"/>
        </w:rPr>
        <w:t>чітка</w:t>
      </w:r>
      <w:proofErr w:type="spellEnd"/>
      <w:r>
        <w:rPr>
          <w:sz w:val="28"/>
          <w:szCs w:val="28"/>
        </w:rPr>
        <w:t xml:space="preserve"> </w:t>
      </w:r>
      <w:proofErr w:type="spellStart"/>
      <w:r>
        <w:rPr>
          <w:sz w:val="28"/>
          <w:szCs w:val="28"/>
        </w:rPr>
        <w:t>розмежувальна</w:t>
      </w:r>
      <w:proofErr w:type="spellEnd"/>
      <w:r>
        <w:rPr>
          <w:sz w:val="28"/>
          <w:szCs w:val="28"/>
        </w:rPr>
        <w:t xml:space="preserve"> </w:t>
      </w:r>
      <w:proofErr w:type="spellStart"/>
      <w:r>
        <w:rPr>
          <w:sz w:val="28"/>
          <w:szCs w:val="28"/>
        </w:rPr>
        <w:t>лінія</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діяльністю</w:t>
      </w:r>
      <w:proofErr w:type="spellEnd"/>
      <w:r>
        <w:rPr>
          <w:sz w:val="28"/>
          <w:szCs w:val="28"/>
        </w:rPr>
        <w:t xml:space="preserve"> </w:t>
      </w:r>
      <w:proofErr w:type="spellStart"/>
      <w:r>
        <w:rPr>
          <w:sz w:val="28"/>
          <w:szCs w:val="28"/>
        </w:rPr>
        <w:t>керівників</w:t>
      </w:r>
      <w:proofErr w:type="spellEnd"/>
      <w:r>
        <w:rPr>
          <w:sz w:val="28"/>
          <w:szCs w:val="28"/>
        </w:rPr>
        <w:t xml:space="preserve"> з </w:t>
      </w:r>
      <w:proofErr w:type="spellStart"/>
      <w:r>
        <w:rPr>
          <w:sz w:val="28"/>
          <w:szCs w:val="28"/>
        </w:rPr>
        <w:t>вищою</w:t>
      </w:r>
      <w:proofErr w:type="spellEnd"/>
      <w:r>
        <w:rPr>
          <w:sz w:val="28"/>
          <w:szCs w:val="28"/>
        </w:rPr>
        <w:t xml:space="preserve"> </w:t>
      </w:r>
      <w:proofErr w:type="spellStart"/>
      <w:r>
        <w:rPr>
          <w:sz w:val="28"/>
          <w:szCs w:val="28"/>
        </w:rPr>
        <w:t>освітою</w:t>
      </w:r>
      <w:proofErr w:type="spellEnd"/>
      <w:r>
        <w:rPr>
          <w:sz w:val="28"/>
          <w:szCs w:val="28"/>
        </w:rPr>
        <w:t xml:space="preserve"> і </w:t>
      </w:r>
      <w:proofErr w:type="spellStart"/>
      <w:r>
        <w:rPr>
          <w:sz w:val="28"/>
          <w:szCs w:val="28"/>
        </w:rPr>
        <w:t>виконавців</w:t>
      </w:r>
      <w:proofErr w:type="spellEnd"/>
      <w:r>
        <w:rPr>
          <w:sz w:val="28"/>
          <w:szCs w:val="28"/>
        </w:rPr>
        <w:t xml:space="preserve"> без </w:t>
      </w:r>
      <w:proofErr w:type="spellStart"/>
      <w:r>
        <w:rPr>
          <w:sz w:val="28"/>
          <w:szCs w:val="28"/>
        </w:rPr>
        <w:t>академічної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Можливості</w:t>
      </w:r>
      <w:proofErr w:type="spellEnd"/>
      <w:r>
        <w:rPr>
          <w:sz w:val="28"/>
          <w:szCs w:val="28"/>
        </w:rPr>
        <w:t xml:space="preserve"> </w:t>
      </w:r>
      <w:proofErr w:type="spellStart"/>
      <w:r>
        <w:rPr>
          <w:sz w:val="28"/>
          <w:szCs w:val="28"/>
        </w:rPr>
        <w:t>просування</w:t>
      </w:r>
      <w:proofErr w:type="spellEnd"/>
      <w:r>
        <w:rPr>
          <w:sz w:val="28"/>
          <w:szCs w:val="28"/>
        </w:rPr>
        <w:t xml:space="preserve"> </w:t>
      </w:r>
      <w:proofErr w:type="spellStart"/>
      <w:r>
        <w:rPr>
          <w:sz w:val="28"/>
          <w:szCs w:val="28"/>
        </w:rPr>
        <w:t>вгору</w:t>
      </w:r>
      <w:proofErr w:type="spellEnd"/>
      <w:r>
        <w:rPr>
          <w:sz w:val="28"/>
          <w:szCs w:val="28"/>
        </w:rPr>
        <w:t xml:space="preserve"> по </w:t>
      </w:r>
      <w:proofErr w:type="spellStart"/>
      <w:r>
        <w:rPr>
          <w:sz w:val="28"/>
          <w:szCs w:val="28"/>
        </w:rPr>
        <w:t>ієрархічній</w:t>
      </w:r>
      <w:proofErr w:type="spellEnd"/>
      <w:r>
        <w:rPr>
          <w:sz w:val="28"/>
          <w:szCs w:val="28"/>
        </w:rPr>
        <w:t xml:space="preserve"> </w:t>
      </w:r>
      <w:proofErr w:type="spellStart"/>
      <w:r>
        <w:rPr>
          <w:sz w:val="28"/>
          <w:szCs w:val="28"/>
        </w:rPr>
        <w:t>драбині</w:t>
      </w:r>
      <w:proofErr w:type="spell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горизонтальним</w:t>
      </w:r>
      <w:proofErr w:type="spellEnd"/>
      <w:r>
        <w:rPr>
          <w:sz w:val="28"/>
          <w:szCs w:val="28"/>
        </w:rPr>
        <w:t xml:space="preserve"> </w:t>
      </w:r>
      <w:proofErr w:type="spellStart"/>
      <w:r>
        <w:rPr>
          <w:sz w:val="28"/>
          <w:szCs w:val="28"/>
        </w:rPr>
        <w:t>переміщенням</w:t>
      </w:r>
      <w:proofErr w:type="spellEnd"/>
      <w:r>
        <w:rPr>
          <w:sz w:val="28"/>
          <w:szCs w:val="28"/>
        </w:rPr>
        <w:t xml:space="preserve"> на </w:t>
      </w:r>
      <w:proofErr w:type="spellStart"/>
      <w:r>
        <w:rPr>
          <w:sz w:val="28"/>
          <w:szCs w:val="28"/>
        </w:rPr>
        <w:t>вищі</w:t>
      </w:r>
      <w:proofErr w:type="spellEnd"/>
      <w:r>
        <w:rPr>
          <w:sz w:val="28"/>
          <w:szCs w:val="28"/>
        </w:rPr>
        <w:t xml:space="preserve"> </w:t>
      </w:r>
      <w:proofErr w:type="spellStart"/>
      <w:r>
        <w:rPr>
          <w:sz w:val="28"/>
          <w:szCs w:val="28"/>
        </w:rPr>
        <w:t>управлінські</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відносно</w:t>
      </w:r>
      <w:proofErr w:type="spellEnd"/>
      <w:r>
        <w:rPr>
          <w:sz w:val="28"/>
          <w:szCs w:val="28"/>
        </w:rPr>
        <w:t xml:space="preserve"> </w:t>
      </w:r>
      <w:proofErr w:type="spellStart"/>
      <w:r>
        <w:rPr>
          <w:sz w:val="28"/>
          <w:szCs w:val="28"/>
        </w:rPr>
        <w:t>невеликі</w:t>
      </w:r>
      <w:proofErr w:type="spellEnd"/>
      <w:r>
        <w:rPr>
          <w:sz w:val="28"/>
          <w:szCs w:val="28"/>
        </w:rPr>
        <w:t xml:space="preserve">. На </w:t>
      </w:r>
      <w:proofErr w:type="spellStart"/>
      <w:r>
        <w:rPr>
          <w:sz w:val="28"/>
          <w:szCs w:val="28"/>
        </w:rPr>
        <w:t>підприємствах</w:t>
      </w:r>
      <w:proofErr w:type="spellEnd"/>
      <w:r>
        <w:rPr>
          <w:sz w:val="28"/>
          <w:szCs w:val="28"/>
        </w:rPr>
        <w:t xml:space="preserve"> </w:t>
      </w:r>
      <w:proofErr w:type="spellStart"/>
      <w:r>
        <w:rPr>
          <w:sz w:val="28"/>
          <w:szCs w:val="28"/>
        </w:rPr>
        <w:t>Німеччини</w:t>
      </w:r>
      <w:proofErr w:type="spellEnd"/>
      <w:r>
        <w:rPr>
          <w:sz w:val="28"/>
          <w:szCs w:val="28"/>
        </w:rPr>
        <w:t xml:space="preserve"> </w:t>
      </w:r>
      <w:proofErr w:type="spellStart"/>
      <w:r>
        <w:rPr>
          <w:sz w:val="28"/>
          <w:szCs w:val="28"/>
        </w:rPr>
        <w:t>кваліфікаційні</w:t>
      </w:r>
      <w:proofErr w:type="spellEnd"/>
      <w:r>
        <w:rPr>
          <w:sz w:val="28"/>
          <w:szCs w:val="28"/>
        </w:rPr>
        <w:t xml:space="preserve"> </w:t>
      </w:r>
      <w:proofErr w:type="spellStart"/>
      <w:r>
        <w:rPr>
          <w:sz w:val="28"/>
          <w:szCs w:val="28"/>
        </w:rPr>
        <w:t>відмінності</w:t>
      </w:r>
      <w:proofErr w:type="spellEnd"/>
      <w:r>
        <w:rPr>
          <w:sz w:val="28"/>
          <w:szCs w:val="28"/>
        </w:rPr>
        <w:t xml:space="preserve"> </w:t>
      </w:r>
      <w:proofErr w:type="spellStart"/>
      <w:r>
        <w:rPr>
          <w:sz w:val="28"/>
          <w:szCs w:val="28"/>
        </w:rPr>
        <w:t>виражені</w:t>
      </w:r>
      <w:proofErr w:type="spellEnd"/>
      <w:r>
        <w:rPr>
          <w:sz w:val="28"/>
          <w:szCs w:val="28"/>
        </w:rPr>
        <w:t xml:space="preserve"> </w:t>
      </w:r>
      <w:proofErr w:type="spellStart"/>
      <w:r>
        <w:rPr>
          <w:sz w:val="28"/>
          <w:szCs w:val="28"/>
        </w:rPr>
        <w:t>менш</w:t>
      </w:r>
      <w:proofErr w:type="spellEnd"/>
      <w:r>
        <w:rPr>
          <w:sz w:val="28"/>
          <w:szCs w:val="28"/>
        </w:rPr>
        <w:t xml:space="preserve"> сильно, а </w:t>
      </w:r>
      <w:proofErr w:type="spellStart"/>
      <w:r>
        <w:rPr>
          <w:sz w:val="28"/>
          <w:szCs w:val="28"/>
        </w:rPr>
        <w:t>випадки</w:t>
      </w:r>
      <w:proofErr w:type="spellEnd"/>
      <w:r>
        <w:rPr>
          <w:sz w:val="28"/>
          <w:szCs w:val="28"/>
        </w:rPr>
        <w:t xml:space="preserve"> </w:t>
      </w:r>
      <w:proofErr w:type="spellStart"/>
      <w:r>
        <w:rPr>
          <w:sz w:val="28"/>
          <w:szCs w:val="28"/>
        </w:rPr>
        <w:t>просування</w:t>
      </w:r>
      <w:proofErr w:type="spellEnd"/>
      <w:r>
        <w:rPr>
          <w:sz w:val="28"/>
          <w:szCs w:val="28"/>
        </w:rPr>
        <w:t xml:space="preserve"> </w:t>
      </w:r>
      <w:proofErr w:type="spellStart"/>
      <w:r>
        <w:rPr>
          <w:sz w:val="28"/>
          <w:szCs w:val="28"/>
        </w:rPr>
        <w:t>вгору</w:t>
      </w:r>
      <w:proofErr w:type="spellEnd"/>
      <w:r>
        <w:rPr>
          <w:sz w:val="28"/>
          <w:szCs w:val="28"/>
        </w:rPr>
        <w:t xml:space="preserve"> по </w:t>
      </w:r>
      <w:proofErr w:type="spellStart"/>
      <w:r>
        <w:rPr>
          <w:sz w:val="28"/>
          <w:szCs w:val="28"/>
        </w:rPr>
        <w:t>декількох</w:t>
      </w:r>
      <w:proofErr w:type="spellEnd"/>
      <w:r>
        <w:rPr>
          <w:sz w:val="28"/>
          <w:szCs w:val="28"/>
        </w:rPr>
        <w:t xml:space="preserve"> </w:t>
      </w:r>
      <w:proofErr w:type="spellStart"/>
      <w:r>
        <w:rPr>
          <w:sz w:val="28"/>
          <w:szCs w:val="28"/>
        </w:rPr>
        <w:t>ієрархічних</w:t>
      </w:r>
      <w:proofErr w:type="spellEnd"/>
      <w:r>
        <w:rPr>
          <w:sz w:val="28"/>
          <w:szCs w:val="28"/>
        </w:rPr>
        <w:t xml:space="preserve"> </w:t>
      </w:r>
      <w:proofErr w:type="spellStart"/>
      <w:r>
        <w:rPr>
          <w:sz w:val="28"/>
          <w:szCs w:val="28"/>
        </w:rPr>
        <w:t>рівнях</w:t>
      </w:r>
      <w:proofErr w:type="spellEnd"/>
      <w:r>
        <w:rPr>
          <w:sz w:val="28"/>
          <w:szCs w:val="28"/>
        </w:rPr>
        <w:t xml:space="preserve"> </w:t>
      </w:r>
      <w:proofErr w:type="spellStart"/>
      <w:r>
        <w:rPr>
          <w:sz w:val="28"/>
          <w:szCs w:val="28"/>
        </w:rPr>
        <w:t>зустрічаються</w:t>
      </w:r>
      <w:proofErr w:type="spellEnd"/>
      <w:r>
        <w:rPr>
          <w:sz w:val="28"/>
          <w:szCs w:val="28"/>
        </w:rPr>
        <w:t xml:space="preserve"> </w:t>
      </w:r>
      <w:proofErr w:type="spellStart"/>
      <w:r>
        <w:rPr>
          <w:sz w:val="28"/>
          <w:szCs w:val="28"/>
        </w:rPr>
        <w:t>частіше</w:t>
      </w:r>
      <w:proofErr w:type="spellEnd"/>
      <w:r>
        <w:rPr>
          <w:sz w:val="28"/>
          <w:szCs w:val="28"/>
        </w:rPr>
        <w:t xml:space="preserve">. В рамках </w:t>
      </w:r>
      <w:proofErr w:type="spellStart"/>
      <w:r>
        <w:rPr>
          <w:sz w:val="28"/>
          <w:szCs w:val="28"/>
        </w:rPr>
        <w:t>німецьких</w:t>
      </w:r>
      <w:proofErr w:type="spellEnd"/>
      <w:r>
        <w:rPr>
          <w:sz w:val="28"/>
          <w:szCs w:val="28"/>
        </w:rPr>
        <w:t xml:space="preserve"> </w:t>
      </w:r>
      <w:proofErr w:type="spellStart"/>
      <w:r>
        <w:rPr>
          <w:sz w:val="28"/>
          <w:szCs w:val="28"/>
        </w:rPr>
        <w:t>промислових</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наприклад</w:t>
      </w:r>
      <w:proofErr w:type="spellEnd"/>
      <w:r>
        <w:rPr>
          <w:sz w:val="28"/>
          <w:szCs w:val="28"/>
        </w:rPr>
        <w:t xml:space="preserve">, </w:t>
      </w:r>
      <w:proofErr w:type="spellStart"/>
      <w:r>
        <w:rPr>
          <w:sz w:val="28"/>
          <w:szCs w:val="28"/>
        </w:rPr>
        <w:t>технічні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поширені</w:t>
      </w:r>
      <w:proofErr w:type="spellEnd"/>
      <w:r>
        <w:rPr>
          <w:sz w:val="28"/>
          <w:szCs w:val="28"/>
        </w:rPr>
        <w:t xml:space="preserve"> </w:t>
      </w:r>
      <w:proofErr w:type="spellStart"/>
      <w:r>
        <w:rPr>
          <w:sz w:val="28"/>
          <w:szCs w:val="28"/>
        </w:rPr>
        <w:t>більш</w:t>
      </w:r>
      <w:proofErr w:type="spellEnd"/>
      <w:r>
        <w:rPr>
          <w:sz w:val="28"/>
          <w:szCs w:val="28"/>
        </w:rPr>
        <w:t xml:space="preserve"> широко на </w:t>
      </w:r>
      <w:proofErr w:type="spellStart"/>
      <w:r>
        <w:rPr>
          <w:sz w:val="28"/>
          <w:szCs w:val="28"/>
        </w:rPr>
        <w:t>нижніх</w:t>
      </w:r>
      <w:proofErr w:type="spellEnd"/>
      <w:r>
        <w:rPr>
          <w:sz w:val="28"/>
          <w:szCs w:val="28"/>
        </w:rPr>
        <w:t xml:space="preserve"> і </w:t>
      </w:r>
      <w:proofErr w:type="spellStart"/>
      <w:r>
        <w:rPr>
          <w:sz w:val="28"/>
          <w:szCs w:val="28"/>
        </w:rPr>
        <w:t>середніх</w:t>
      </w:r>
      <w:proofErr w:type="spellEnd"/>
      <w:r>
        <w:rPr>
          <w:sz w:val="28"/>
          <w:szCs w:val="28"/>
        </w:rPr>
        <w:t xml:space="preserve"> </w:t>
      </w:r>
      <w:proofErr w:type="spellStart"/>
      <w:r>
        <w:rPr>
          <w:sz w:val="28"/>
          <w:szCs w:val="28"/>
        </w:rPr>
        <w:t>рівнях</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тоді</w:t>
      </w:r>
      <w:proofErr w:type="spellEnd"/>
      <w:r>
        <w:rPr>
          <w:sz w:val="28"/>
          <w:szCs w:val="28"/>
        </w:rPr>
        <w:t xml:space="preserve"> як у </w:t>
      </w:r>
      <w:proofErr w:type="spellStart"/>
      <w:r>
        <w:rPr>
          <w:sz w:val="28"/>
          <w:szCs w:val="28"/>
        </w:rPr>
        <w:t>Франції</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частіше</w:t>
      </w:r>
      <w:proofErr w:type="spellEnd"/>
      <w:r>
        <w:rPr>
          <w:sz w:val="28"/>
          <w:szCs w:val="28"/>
        </w:rPr>
        <w:t xml:space="preserve"> </w:t>
      </w:r>
      <w:proofErr w:type="spellStart"/>
      <w:r>
        <w:rPr>
          <w:sz w:val="28"/>
          <w:szCs w:val="28"/>
        </w:rPr>
        <w:t>сконцентровані</w:t>
      </w:r>
      <w:proofErr w:type="spellEnd"/>
      <w:r>
        <w:rPr>
          <w:sz w:val="28"/>
          <w:szCs w:val="28"/>
        </w:rPr>
        <w:t xml:space="preserve"> в </w:t>
      </w:r>
      <w:proofErr w:type="spellStart"/>
      <w:r>
        <w:rPr>
          <w:sz w:val="28"/>
          <w:szCs w:val="28"/>
        </w:rPr>
        <w:t>нижніх</w:t>
      </w:r>
      <w:proofErr w:type="spellEnd"/>
      <w:r>
        <w:rPr>
          <w:sz w:val="28"/>
          <w:szCs w:val="28"/>
        </w:rPr>
        <w:t xml:space="preserve"> </w:t>
      </w:r>
      <w:proofErr w:type="spellStart"/>
      <w:r>
        <w:rPr>
          <w:sz w:val="28"/>
          <w:szCs w:val="28"/>
        </w:rPr>
        <w:t>управлінських</w:t>
      </w:r>
      <w:proofErr w:type="spellEnd"/>
      <w:r>
        <w:rPr>
          <w:sz w:val="28"/>
          <w:szCs w:val="28"/>
        </w:rPr>
        <w:t xml:space="preserve"> ланках. З </w:t>
      </w:r>
      <w:proofErr w:type="spellStart"/>
      <w:r>
        <w:rPr>
          <w:sz w:val="28"/>
          <w:szCs w:val="28"/>
        </w:rPr>
        <w:t>цим</w:t>
      </w:r>
      <w:proofErr w:type="spellEnd"/>
      <w:r>
        <w:rPr>
          <w:sz w:val="28"/>
          <w:szCs w:val="28"/>
        </w:rPr>
        <w:t xml:space="preserve"> </w:t>
      </w:r>
      <w:proofErr w:type="spellStart"/>
      <w:r>
        <w:rPr>
          <w:sz w:val="28"/>
          <w:szCs w:val="28"/>
        </w:rPr>
        <w:t>пов'язано</w:t>
      </w:r>
      <w:proofErr w:type="spellEnd"/>
      <w:r>
        <w:rPr>
          <w:sz w:val="28"/>
          <w:szCs w:val="28"/>
        </w:rPr>
        <w:t xml:space="preserve"> і </w:t>
      </w:r>
      <w:proofErr w:type="spellStart"/>
      <w:r>
        <w:rPr>
          <w:sz w:val="28"/>
          <w:szCs w:val="28"/>
        </w:rPr>
        <w:t>переважання</w:t>
      </w:r>
      <w:proofErr w:type="spellEnd"/>
      <w:r>
        <w:rPr>
          <w:sz w:val="28"/>
          <w:szCs w:val="28"/>
        </w:rPr>
        <w:t xml:space="preserve"> в </w:t>
      </w:r>
      <w:proofErr w:type="spellStart"/>
      <w:r>
        <w:rPr>
          <w:sz w:val="28"/>
          <w:szCs w:val="28"/>
        </w:rPr>
        <w:t>Німеччині</w:t>
      </w:r>
      <w:proofErr w:type="spellEnd"/>
      <w:r>
        <w:rPr>
          <w:sz w:val="28"/>
          <w:szCs w:val="28"/>
        </w:rPr>
        <w:t xml:space="preserve"> </w:t>
      </w:r>
      <w:proofErr w:type="spellStart"/>
      <w:r>
        <w:rPr>
          <w:sz w:val="28"/>
          <w:szCs w:val="28"/>
        </w:rPr>
        <w:t>середнього</w:t>
      </w:r>
      <w:proofErr w:type="spellEnd"/>
      <w:r>
        <w:rPr>
          <w:sz w:val="28"/>
          <w:szCs w:val="28"/>
        </w:rPr>
        <w:t xml:space="preserve"> </w:t>
      </w:r>
      <w:proofErr w:type="spellStart"/>
      <w:r>
        <w:rPr>
          <w:sz w:val="28"/>
          <w:szCs w:val="28"/>
        </w:rPr>
        <w:t>ешелону</w:t>
      </w:r>
      <w:proofErr w:type="spellEnd"/>
      <w:r>
        <w:rPr>
          <w:sz w:val="28"/>
          <w:szCs w:val="28"/>
        </w:rPr>
        <w:t xml:space="preserve"> </w:t>
      </w:r>
      <w:proofErr w:type="spellStart"/>
      <w:r>
        <w:rPr>
          <w:sz w:val="28"/>
          <w:szCs w:val="28"/>
        </w:rPr>
        <w:t>управління</w:t>
      </w:r>
      <w:proofErr w:type="spellEnd"/>
      <w:r>
        <w:rPr>
          <w:sz w:val="28"/>
          <w:szCs w:val="28"/>
        </w:rPr>
        <w:t xml:space="preserve"> і </w:t>
      </w:r>
      <w:proofErr w:type="spellStart"/>
      <w:r>
        <w:rPr>
          <w:sz w:val="28"/>
          <w:szCs w:val="28"/>
        </w:rPr>
        <w:t>досить</w:t>
      </w:r>
      <w:proofErr w:type="spellEnd"/>
      <w:r>
        <w:rPr>
          <w:sz w:val="28"/>
          <w:szCs w:val="28"/>
        </w:rPr>
        <w:t xml:space="preserve"> </w:t>
      </w:r>
      <w:proofErr w:type="spellStart"/>
      <w:r>
        <w:rPr>
          <w:sz w:val="28"/>
          <w:szCs w:val="28"/>
        </w:rPr>
        <w:t>високий</w:t>
      </w:r>
      <w:proofErr w:type="spellEnd"/>
      <w:r>
        <w:rPr>
          <w:sz w:val="28"/>
          <w:szCs w:val="28"/>
        </w:rPr>
        <w:t xml:space="preserve"> авторитет </w:t>
      </w:r>
      <w:proofErr w:type="spellStart"/>
      <w:r>
        <w:rPr>
          <w:sz w:val="28"/>
          <w:szCs w:val="28"/>
        </w:rPr>
        <w:t>співробітників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займаються</w:t>
      </w:r>
      <w:proofErr w:type="spellEnd"/>
      <w:r>
        <w:rPr>
          <w:sz w:val="28"/>
          <w:szCs w:val="28"/>
        </w:rPr>
        <w:t xml:space="preserve"> </w:t>
      </w:r>
      <w:proofErr w:type="spellStart"/>
      <w:r>
        <w:rPr>
          <w:sz w:val="28"/>
          <w:szCs w:val="28"/>
        </w:rPr>
        <w:t>підготовкою</w:t>
      </w:r>
      <w:proofErr w:type="spellEnd"/>
      <w:r>
        <w:rPr>
          <w:sz w:val="28"/>
          <w:szCs w:val="28"/>
        </w:rPr>
        <w:t xml:space="preserve"> </w:t>
      </w:r>
      <w:proofErr w:type="spellStart"/>
      <w:r>
        <w:rPr>
          <w:sz w:val="28"/>
          <w:szCs w:val="28"/>
        </w:rPr>
        <w:t>рішень</w:t>
      </w:r>
      <w:proofErr w:type="spellEnd"/>
      <w:r>
        <w:rPr>
          <w:sz w:val="28"/>
          <w:szCs w:val="28"/>
        </w:rPr>
        <w:t xml:space="preserve">. У </w:t>
      </w:r>
      <w:proofErr w:type="spellStart"/>
      <w:r>
        <w:rPr>
          <w:sz w:val="28"/>
          <w:szCs w:val="28"/>
        </w:rPr>
        <w:t>французьких</w:t>
      </w:r>
      <w:proofErr w:type="spellEnd"/>
      <w:r>
        <w:rPr>
          <w:sz w:val="28"/>
          <w:szCs w:val="28"/>
        </w:rPr>
        <w:t xml:space="preserve"> </w:t>
      </w:r>
      <w:proofErr w:type="spellStart"/>
      <w:r>
        <w:rPr>
          <w:sz w:val="28"/>
          <w:szCs w:val="28"/>
        </w:rPr>
        <w:t>компаніях</w:t>
      </w:r>
      <w:proofErr w:type="spellEnd"/>
      <w:r>
        <w:rPr>
          <w:sz w:val="28"/>
          <w:szCs w:val="28"/>
        </w:rPr>
        <w:t xml:space="preserve"> аналог </w:t>
      </w:r>
      <w:proofErr w:type="spellStart"/>
      <w:r>
        <w:rPr>
          <w:sz w:val="28"/>
          <w:szCs w:val="28"/>
        </w:rPr>
        <w:t>подібної</w:t>
      </w:r>
      <w:proofErr w:type="spellEnd"/>
      <w:r>
        <w:rPr>
          <w:sz w:val="28"/>
          <w:szCs w:val="28"/>
        </w:rPr>
        <w:t xml:space="preserve"> </w:t>
      </w:r>
      <w:proofErr w:type="spellStart"/>
      <w:r>
        <w:rPr>
          <w:sz w:val="28"/>
          <w:szCs w:val="28"/>
        </w:rPr>
        <w:t>компетенції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вимагає</w:t>
      </w:r>
      <w:proofErr w:type="spellEnd"/>
      <w:r>
        <w:rPr>
          <w:sz w:val="28"/>
          <w:szCs w:val="28"/>
        </w:rPr>
        <w:t xml:space="preserve"> </w:t>
      </w:r>
      <w:proofErr w:type="spellStart"/>
      <w:r>
        <w:rPr>
          <w:sz w:val="28"/>
          <w:szCs w:val="28"/>
        </w:rPr>
        <w:t>відносно</w:t>
      </w:r>
      <w:proofErr w:type="spellEnd"/>
      <w:r>
        <w:rPr>
          <w:sz w:val="28"/>
          <w:szCs w:val="28"/>
        </w:rPr>
        <w:t xml:space="preserve"> </w:t>
      </w:r>
      <w:proofErr w:type="spellStart"/>
      <w:r>
        <w:rPr>
          <w:sz w:val="28"/>
          <w:szCs w:val="28"/>
        </w:rPr>
        <w:t>високих</w:t>
      </w:r>
      <w:proofErr w:type="spellEnd"/>
      <w:r>
        <w:rPr>
          <w:sz w:val="28"/>
          <w:szCs w:val="28"/>
        </w:rPr>
        <w:t xml:space="preserve"> </w:t>
      </w:r>
      <w:proofErr w:type="spellStart"/>
      <w:r>
        <w:rPr>
          <w:sz w:val="28"/>
          <w:szCs w:val="28"/>
        </w:rPr>
        <w:t>спеціальних</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відсутній</w:t>
      </w:r>
      <w:proofErr w:type="spellEnd"/>
      <w:r>
        <w:rPr>
          <w:sz w:val="28"/>
          <w:szCs w:val="28"/>
        </w:rPr>
        <w:t>.</w:t>
      </w:r>
    </w:p>
    <w:p w14:paraId="25A1F961" w14:textId="77777777" w:rsidR="000078AB" w:rsidRDefault="00000000">
      <w:pPr>
        <w:spacing w:line="360" w:lineRule="auto"/>
        <w:ind w:firstLine="851"/>
        <w:jc w:val="both"/>
        <w:rPr>
          <w:sz w:val="28"/>
          <w:szCs w:val="28"/>
        </w:rPr>
      </w:pPr>
      <w:r>
        <w:rPr>
          <w:sz w:val="28"/>
          <w:szCs w:val="28"/>
        </w:rPr>
        <w:t xml:space="preserve">Горизонтальна </w:t>
      </w:r>
      <w:proofErr w:type="spellStart"/>
      <w:r>
        <w:rPr>
          <w:sz w:val="28"/>
          <w:szCs w:val="28"/>
        </w:rPr>
        <w:t>диференціація</w:t>
      </w:r>
      <w:proofErr w:type="spellEnd"/>
      <w:r>
        <w:rPr>
          <w:sz w:val="28"/>
          <w:szCs w:val="28"/>
        </w:rPr>
        <w:t xml:space="preserve"> </w:t>
      </w:r>
      <w:proofErr w:type="spellStart"/>
      <w:r>
        <w:rPr>
          <w:sz w:val="28"/>
          <w:szCs w:val="28"/>
        </w:rPr>
        <w:t>може</w:t>
      </w:r>
      <w:proofErr w:type="spellEnd"/>
      <w:r>
        <w:rPr>
          <w:sz w:val="28"/>
          <w:szCs w:val="28"/>
        </w:rPr>
        <w:t xml:space="preserve"> бути </w:t>
      </w:r>
      <w:proofErr w:type="spellStart"/>
      <w:r>
        <w:rPr>
          <w:sz w:val="28"/>
          <w:szCs w:val="28"/>
        </w:rPr>
        <w:t>простежена</w:t>
      </w:r>
      <w:proofErr w:type="spellEnd"/>
      <w:r>
        <w:rPr>
          <w:sz w:val="28"/>
          <w:szCs w:val="28"/>
        </w:rPr>
        <w:t xml:space="preserve"> за </w:t>
      </w:r>
      <w:proofErr w:type="spellStart"/>
      <w:r>
        <w:rPr>
          <w:sz w:val="28"/>
          <w:szCs w:val="28"/>
        </w:rPr>
        <w:t>ступенем</w:t>
      </w:r>
      <w:proofErr w:type="spellEnd"/>
      <w:r>
        <w:rPr>
          <w:sz w:val="28"/>
          <w:szCs w:val="28"/>
        </w:rPr>
        <w:t xml:space="preserve"> </w:t>
      </w:r>
      <w:proofErr w:type="spellStart"/>
      <w:r>
        <w:rPr>
          <w:sz w:val="28"/>
          <w:szCs w:val="28"/>
        </w:rPr>
        <w:t>спеціалізації</w:t>
      </w:r>
      <w:proofErr w:type="spellEnd"/>
      <w:r>
        <w:rPr>
          <w:sz w:val="28"/>
          <w:szCs w:val="28"/>
        </w:rPr>
        <w:t xml:space="preserve"> на </w:t>
      </w:r>
      <w:proofErr w:type="spellStart"/>
      <w:r>
        <w:rPr>
          <w:sz w:val="28"/>
          <w:szCs w:val="28"/>
        </w:rPr>
        <w:t>всіх</w:t>
      </w:r>
      <w:proofErr w:type="spellEnd"/>
      <w:r>
        <w:rPr>
          <w:sz w:val="28"/>
          <w:szCs w:val="28"/>
        </w:rPr>
        <w:t xml:space="preserve"> </w:t>
      </w:r>
      <w:proofErr w:type="spellStart"/>
      <w:r>
        <w:rPr>
          <w:sz w:val="28"/>
          <w:szCs w:val="28"/>
        </w:rPr>
        <w:t>ієрархічних</w:t>
      </w:r>
      <w:proofErr w:type="spellEnd"/>
      <w:r>
        <w:rPr>
          <w:sz w:val="28"/>
          <w:szCs w:val="28"/>
        </w:rPr>
        <w:t xml:space="preserve"> </w:t>
      </w:r>
      <w:proofErr w:type="spellStart"/>
      <w:r>
        <w:rPr>
          <w:sz w:val="28"/>
          <w:szCs w:val="28"/>
        </w:rPr>
        <w:t>рівнях</w:t>
      </w:r>
      <w:proofErr w:type="spellEnd"/>
      <w:r>
        <w:rPr>
          <w:sz w:val="28"/>
          <w:szCs w:val="28"/>
        </w:rPr>
        <w:t xml:space="preserve">. </w:t>
      </w:r>
      <w:proofErr w:type="spellStart"/>
      <w:r>
        <w:rPr>
          <w:sz w:val="28"/>
          <w:szCs w:val="28"/>
        </w:rPr>
        <w:t>Особливе</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мають</w:t>
      </w:r>
      <w:proofErr w:type="spellEnd"/>
      <w:r>
        <w:rPr>
          <w:sz w:val="28"/>
          <w:szCs w:val="28"/>
        </w:rPr>
        <w:t xml:space="preserve"> при </w:t>
      </w:r>
      <w:proofErr w:type="spellStart"/>
      <w:r>
        <w:rPr>
          <w:sz w:val="28"/>
          <w:szCs w:val="28"/>
        </w:rPr>
        <w:t>цьому</w:t>
      </w:r>
      <w:proofErr w:type="spellEnd"/>
      <w:r>
        <w:rPr>
          <w:sz w:val="28"/>
          <w:szCs w:val="28"/>
        </w:rPr>
        <w:t xml:space="preserve"> </w:t>
      </w:r>
      <w:proofErr w:type="spellStart"/>
      <w:r>
        <w:rPr>
          <w:sz w:val="28"/>
          <w:szCs w:val="28"/>
        </w:rPr>
        <w:t>принципи</w:t>
      </w:r>
      <w:proofErr w:type="spellEnd"/>
      <w:r>
        <w:rPr>
          <w:sz w:val="28"/>
          <w:szCs w:val="28"/>
        </w:rPr>
        <w:t xml:space="preserve"> </w:t>
      </w:r>
      <w:proofErr w:type="spellStart"/>
      <w:r>
        <w:rPr>
          <w:sz w:val="28"/>
          <w:szCs w:val="28"/>
        </w:rPr>
        <w:t>тейлористської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впливу</w:t>
      </w:r>
      <w:proofErr w:type="spellEnd"/>
      <w:r>
        <w:rPr>
          <w:sz w:val="28"/>
          <w:szCs w:val="28"/>
        </w:rPr>
        <w:t xml:space="preserve"> тейлоризму на </w:t>
      </w:r>
      <w:proofErr w:type="spellStart"/>
      <w:r>
        <w:rPr>
          <w:sz w:val="28"/>
          <w:szCs w:val="28"/>
        </w:rPr>
        <w:t>організаційні</w:t>
      </w:r>
      <w:proofErr w:type="spellEnd"/>
      <w:r>
        <w:rPr>
          <w:sz w:val="28"/>
          <w:szCs w:val="28"/>
        </w:rPr>
        <w:t xml:space="preserve"> </w:t>
      </w:r>
      <w:proofErr w:type="spellStart"/>
      <w:r>
        <w:rPr>
          <w:sz w:val="28"/>
          <w:szCs w:val="28"/>
        </w:rPr>
        <w:t>структури</w:t>
      </w:r>
      <w:proofErr w:type="spellEnd"/>
      <w:r>
        <w:rPr>
          <w:sz w:val="28"/>
          <w:szCs w:val="28"/>
        </w:rPr>
        <w:t xml:space="preserve"> у </w:t>
      </w:r>
      <w:proofErr w:type="spellStart"/>
      <w:r>
        <w:rPr>
          <w:sz w:val="28"/>
          <w:szCs w:val="28"/>
        </w:rPr>
        <w:t>Франції</w:t>
      </w:r>
      <w:proofErr w:type="spellEnd"/>
      <w:r>
        <w:rPr>
          <w:sz w:val="28"/>
          <w:szCs w:val="28"/>
        </w:rPr>
        <w:t xml:space="preserve"> </w:t>
      </w:r>
      <w:proofErr w:type="spellStart"/>
      <w:r>
        <w:rPr>
          <w:sz w:val="28"/>
          <w:szCs w:val="28"/>
        </w:rPr>
        <w:t>показує</w:t>
      </w:r>
      <w:proofErr w:type="spellEnd"/>
      <w:r>
        <w:rPr>
          <w:sz w:val="28"/>
          <w:szCs w:val="28"/>
        </w:rPr>
        <w:t xml:space="preserve">, </w:t>
      </w:r>
      <w:proofErr w:type="spellStart"/>
      <w:r>
        <w:rPr>
          <w:sz w:val="28"/>
          <w:szCs w:val="28"/>
        </w:rPr>
        <w:t>що</w:t>
      </w:r>
      <w:proofErr w:type="spellEnd"/>
      <w:r>
        <w:rPr>
          <w:sz w:val="28"/>
          <w:szCs w:val="28"/>
        </w:rPr>
        <w:t xml:space="preserve"> тут </w:t>
      </w:r>
      <w:proofErr w:type="spellStart"/>
      <w:r>
        <w:rPr>
          <w:sz w:val="28"/>
          <w:szCs w:val="28"/>
        </w:rPr>
        <w:t>він</w:t>
      </w:r>
      <w:proofErr w:type="spellEnd"/>
      <w:r>
        <w:rPr>
          <w:sz w:val="28"/>
          <w:szCs w:val="28"/>
        </w:rPr>
        <w:t xml:space="preserve"> </w:t>
      </w:r>
      <w:proofErr w:type="spellStart"/>
      <w:r>
        <w:rPr>
          <w:sz w:val="28"/>
          <w:szCs w:val="28"/>
        </w:rPr>
        <w:t>зумовив</w:t>
      </w:r>
      <w:proofErr w:type="spellEnd"/>
      <w:r>
        <w:rPr>
          <w:sz w:val="28"/>
          <w:szCs w:val="28"/>
        </w:rPr>
        <w:t xml:space="preserve"> </w:t>
      </w:r>
      <w:proofErr w:type="spellStart"/>
      <w:r>
        <w:rPr>
          <w:sz w:val="28"/>
          <w:szCs w:val="28"/>
        </w:rPr>
        <w:t>безліч</w:t>
      </w:r>
      <w:proofErr w:type="spellEnd"/>
      <w:r>
        <w:rPr>
          <w:sz w:val="28"/>
          <w:szCs w:val="28"/>
        </w:rPr>
        <w:t xml:space="preserve"> проблем. Пережитки </w:t>
      </w:r>
      <w:proofErr w:type="spellStart"/>
      <w:r>
        <w:rPr>
          <w:sz w:val="28"/>
          <w:szCs w:val="28"/>
        </w:rPr>
        <w:t>феодальних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централізація</w:t>
      </w:r>
      <w:proofErr w:type="spellEnd"/>
      <w:r>
        <w:rPr>
          <w:sz w:val="28"/>
          <w:szCs w:val="28"/>
        </w:rPr>
        <w:t xml:space="preserve"> і </w:t>
      </w:r>
      <w:proofErr w:type="spellStart"/>
      <w:r>
        <w:rPr>
          <w:sz w:val="28"/>
          <w:szCs w:val="28"/>
        </w:rPr>
        <w:t>бюрократизація</w:t>
      </w:r>
      <w:proofErr w:type="spellEnd"/>
      <w:r>
        <w:rPr>
          <w:sz w:val="28"/>
          <w:szCs w:val="28"/>
        </w:rPr>
        <w:t xml:space="preserve"> благодатно </w:t>
      </w:r>
      <w:proofErr w:type="spellStart"/>
      <w:r>
        <w:rPr>
          <w:sz w:val="28"/>
          <w:szCs w:val="28"/>
        </w:rPr>
        <w:t>ув'язуються</w:t>
      </w:r>
      <w:proofErr w:type="spellEnd"/>
      <w:r>
        <w:rPr>
          <w:sz w:val="28"/>
          <w:szCs w:val="28"/>
        </w:rPr>
        <w:t xml:space="preserve"> з </w:t>
      </w:r>
      <w:proofErr w:type="spellStart"/>
      <w:r>
        <w:rPr>
          <w:sz w:val="28"/>
          <w:szCs w:val="28"/>
        </w:rPr>
        <w:t>тейлористскімі</w:t>
      </w:r>
      <w:proofErr w:type="spellEnd"/>
      <w:r>
        <w:rPr>
          <w:sz w:val="28"/>
          <w:szCs w:val="28"/>
        </w:rPr>
        <w:t xml:space="preserve"> принципами систем, </w:t>
      </w:r>
      <w:proofErr w:type="spellStart"/>
      <w:r>
        <w:rPr>
          <w:sz w:val="28"/>
          <w:szCs w:val="28"/>
        </w:rPr>
        <w:t>високо</w:t>
      </w:r>
      <w:proofErr w:type="spellEnd"/>
      <w:r>
        <w:rPr>
          <w:sz w:val="28"/>
          <w:szCs w:val="28"/>
        </w:rPr>
        <w:t xml:space="preserve"> </w:t>
      </w:r>
      <w:proofErr w:type="spellStart"/>
      <w:r>
        <w:rPr>
          <w:sz w:val="28"/>
          <w:szCs w:val="28"/>
        </w:rPr>
        <w:t>диференційованих</w:t>
      </w:r>
      <w:proofErr w:type="spellEnd"/>
      <w:r>
        <w:rPr>
          <w:sz w:val="28"/>
          <w:szCs w:val="28"/>
        </w:rPr>
        <w:t xml:space="preserve"> як по </w:t>
      </w:r>
      <w:proofErr w:type="spellStart"/>
      <w:r>
        <w:rPr>
          <w:sz w:val="28"/>
          <w:szCs w:val="28"/>
        </w:rPr>
        <w:t>горизонталі</w:t>
      </w:r>
      <w:proofErr w:type="spellEnd"/>
      <w:r>
        <w:rPr>
          <w:sz w:val="28"/>
          <w:szCs w:val="28"/>
        </w:rPr>
        <w:t xml:space="preserve">, так і по </w:t>
      </w:r>
      <w:proofErr w:type="spellStart"/>
      <w:r>
        <w:rPr>
          <w:sz w:val="28"/>
          <w:szCs w:val="28"/>
        </w:rPr>
        <w:t>вертикалі</w:t>
      </w:r>
      <w:proofErr w:type="spellEnd"/>
      <w:r>
        <w:rPr>
          <w:sz w:val="28"/>
          <w:szCs w:val="28"/>
        </w:rPr>
        <w:t xml:space="preserve">. Упор на </w:t>
      </w:r>
      <w:proofErr w:type="spellStart"/>
      <w:r>
        <w:rPr>
          <w:sz w:val="28"/>
          <w:szCs w:val="28"/>
        </w:rPr>
        <w:t>вертикальні</w:t>
      </w:r>
      <w:proofErr w:type="spellEnd"/>
      <w:r>
        <w:rPr>
          <w:sz w:val="28"/>
          <w:szCs w:val="28"/>
        </w:rPr>
        <w:t xml:space="preserve"> </w:t>
      </w:r>
      <w:proofErr w:type="spellStart"/>
      <w:r>
        <w:rPr>
          <w:sz w:val="28"/>
          <w:szCs w:val="28"/>
        </w:rPr>
        <w:t>управлінські</w:t>
      </w:r>
      <w:proofErr w:type="spellEnd"/>
      <w:r>
        <w:rPr>
          <w:sz w:val="28"/>
          <w:szCs w:val="28"/>
        </w:rPr>
        <w:t xml:space="preserve"> </w:t>
      </w:r>
      <w:proofErr w:type="spellStart"/>
      <w:r>
        <w:rPr>
          <w:sz w:val="28"/>
          <w:szCs w:val="28"/>
        </w:rPr>
        <w:t>зв'язки</w:t>
      </w:r>
      <w:proofErr w:type="spellEnd"/>
      <w:r>
        <w:rPr>
          <w:sz w:val="28"/>
          <w:szCs w:val="28"/>
        </w:rPr>
        <w:t xml:space="preserve"> та </w:t>
      </w:r>
      <w:proofErr w:type="spellStart"/>
      <w:r>
        <w:rPr>
          <w:sz w:val="28"/>
          <w:szCs w:val="28"/>
        </w:rPr>
        <w:t>тейлористські</w:t>
      </w:r>
      <w:proofErr w:type="spellEnd"/>
      <w:r>
        <w:rPr>
          <w:sz w:val="28"/>
          <w:szCs w:val="28"/>
        </w:rPr>
        <w:t xml:space="preserve"> </w:t>
      </w:r>
      <w:proofErr w:type="spellStart"/>
      <w:r>
        <w:rPr>
          <w:sz w:val="28"/>
          <w:szCs w:val="28"/>
        </w:rPr>
        <w:t>принципи</w:t>
      </w:r>
      <w:proofErr w:type="spellEnd"/>
      <w:r>
        <w:rPr>
          <w:sz w:val="28"/>
          <w:szCs w:val="28"/>
        </w:rPr>
        <w:t xml:space="preserve"> контролю </w:t>
      </w:r>
      <w:proofErr w:type="spellStart"/>
      <w:r>
        <w:rPr>
          <w:sz w:val="28"/>
          <w:szCs w:val="28"/>
        </w:rPr>
        <w:t>майже</w:t>
      </w:r>
      <w:proofErr w:type="spellEnd"/>
      <w:r>
        <w:rPr>
          <w:sz w:val="28"/>
          <w:szCs w:val="28"/>
        </w:rPr>
        <w:t xml:space="preserve"> </w:t>
      </w:r>
      <w:proofErr w:type="spellStart"/>
      <w:r>
        <w:rPr>
          <w:sz w:val="28"/>
          <w:szCs w:val="28"/>
        </w:rPr>
        <w:t>виключають</w:t>
      </w:r>
      <w:proofErr w:type="spellEnd"/>
      <w:r>
        <w:rPr>
          <w:sz w:val="28"/>
          <w:szCs w:val="28"/>
        </w:rPr>
        <w:t xml:space="preserve"> </w:t>
      </w:r>
      <w:proofErr w:type="spellStart"/>
      <w:r>
        <w:rPr>
          <w:sz w:val="28"/>
          <w:szCs w:val="28"/>
        </w:rPr>
        <w:t>горизонтальну</w:t>
      </w:r>
      <w:proofErr w:type="spellEnd"/>
      <w:r>
        <w:rPr>
          <w:sz w:val="28"/>
          <w:szCs w:val="28"/>
        </w:rPr>
        <w:t xml:space="preserve"> </w:t>
      </w:r>
      <w:proofErr w:type="spellStart"/>
      <w:r>
        <w:rPr>
          <w:sz w:val="28"/>
          <w:szCs w:val="28"/>
        </w:rPr>
        <w:t>кооперацію</w:t>
      </w:r>
      <w:proofErr w:type="spellEnd"/>
      <w:r>
        <w:rPr>
          <w:sz w:val="28"/>
          <w:szCs w:val="28"/>
        </w:rPr>
        <w:t xml:space="preserve">. </w:t>
      </w:r>
      <w:proofErr w:type="spellStart"/>
      <w:r>
        <w:rPr>
          <w:sz w:val="28"/>
          <w:szCs w:val="28"/>
        </w:rPr>
        <w:t>Хоча</w:t>
      </w:r>
      <w:proofErr w:type="spellEnd"/>
      <w:r>
        <w:rPr>
          <w:sz w:val="28"/>
          <w:szCs w:val="28"/>
        </w:rPr>
        <w:t xml:space="preserve"> в </w:t>
      </w:r>
      <w:proofErr w:type="spellStart"/>
      <w:r>
        <w:rPr>
          <w:sz w:val="28"/>
          <w:szCs w:val="28"/>
        </w:rPr>
        <w:t>жодній</w:t>
      </w:r>
      <w:proofErr w:type="spellEnd"/>
      <w:r>
        <w:rPr>
          <w:sz w:val="28"/>
          <w:szCs w:val="28"/>
        </w:rPr>
        <w:t xml:space="preserve"> </w:t>
      </w:r>
      <w:proofErr w:type="spellStart"/>
      <w:r>
        <w:rPr>
          <w:sz w:val="28"/>
          <w:szCs w:val="28"/>
        </w:rPr>
        <w:t>іншій</w:t>
      </w:r>
      <w:proofErr w:type="spellEnd"/>
      <w:r>
        <w:rPr>
          <w:sz w:val="28"/>
          <w:szCs w:val="28"/>
        </w:rPr>
        <w:t xml:space="preserve"> </w:t>
      </w:r>
      <w:proofErr w:type="spellStart"/>
      <w:r>
        <w:rPr>
          <w:sz w:val="28"/>
          <w:szCs w:val="28"/>
        </w:rPr>
        <w:t>західноєвропейській</w:t>
      </w:r>
      <w:proofErr w:type="spellEnd"/>
      <w:r>
        <w:rPr>
          <w:sz w:val="28"/>
          <w:szCs w:val="28"/>
        </w:rPr>
        <w:t xml:space="preserve"> </w:t>
      </w:r>
      <w:proofErr w:type="spellStart"/>
      <w:r>
        <w:rPr>
          <w:sz w:val="28"/>
          <w:szCs w:val="28"/>
        </w:rPr>
        <w:t>країні</w:t>
      </w:r>
      <w:proofErr w:type="spellEnd"/>
      <w:r>
        <w:rPr>
          <w:sz w:val="28"/>
          <w:szCs w:val="28"/>
        </w:rPr>
        <w:t xml:space="preserve"> </w:t>
      </w:r>
      <w:proofErr w:type="spellStart"/>
      <w:r>
        <w:rPr>
          <w:sz w:val="28"/>
          <w:szCs w:val="28"/>
        </w:rPr>
        <w:t>колективістські</w:t>
      </w:r>
      <w:proofErr w:type="spellEnd"/>
      <w:r>
        <w:rPr>
          <w:sz w:val="28"/>
          <w:szCs w:val="28"/>
        </w:rPr>
        <w:t xml:space="preserve"> </w:t>
      </w:r>
      <w:proofErr w:type="spellStart"/>
      <w:r>
        <w:rPr>
          <w:sz w:val="28"/>
          <w:szCs w:val="28"/>
        </w:rPr>
        <w:t>концепції</w:t>
      </w:r>
      <w:proofErr w:type="spellEnd"/>
      <w:r>
        <w:rPr>
          <w:sz w:val="28"/>
          <w:szCs w:val="28"/>
        </w:rPr>
        <w:t xml:space="preserve"> не </w:t>
      </w:r>
      <w:proofErr w:type="spellStart"/>
      <w:r>
        <w:rPr>
          <w:sz w:val="28"/>
          <w:szCs w:val="28"/>
        </w:rPr>
        <w:t>практикувалися</w:t>
      </w:r>
      <w:proofErr w:type="spellEnd"/>
      <w:r>
        <w:rPr>
          <w:sz w:val="28"/>
          <w:szCs w:val="28"/>
        </w:rPr>
        <w:t xml:space="preserve"> </w:t>
      </w:r>
      <w:proofErr w:type="spellStart"/>
      <w:r>
        <w:rPr>
          <w:sz w:val="28"/>
          <w:szCs w:val="28"/>
        </w:rPr>
        <w:t>настільки</w:t>
      </w:r>
      <w:proofErr w:type="spellEnd"/>
      <w:r>
        <w:rPr>
          <w:sz w:val="28"/>
          <w:szCs w:val="28"/>
        </w:rPr>
        <w:t xml:space="preserve"> широко, як </w:t>
      </w:r>
      <w:proofErr w:type="spellStart"/>
      <w:r>
        <w:rPr>
          <w:sz w:val="28"/>
          <w:szCs w:val="28"/>
        </w:rPr>
        <w:t>це</w:t>
      </w:r>
      <w:proofErr w:type="spellEnd"/>
      <w:r>
        <w:rPr>
          <w:sz w:val="28"/>
          <w:szCs w:val="28"/>
        </w:rPr>
        <w:t xml:space="preserve"> </w:t>
      </w:r>
      <w:proofErr w:type="spellStart"/>
      <w:r>
        <w:rPr>
          <w:sz w:val="28"/>
          <w:szCs w:val="28"/>
        </w:rPr>
        <w:t>робилося</w:t>
      </w:r>
      <w:proofErr w:type="spellEnd"/>
      <w:r>
        <w:rPr>
          <w:sz w:val="28"/>
          <w:szCs w:val="28"/>
        </w:rPr>
        <w:t xml:space="preserve"> у </w:t>
      </w:r>
      <w:proofErr w:type="spellStart"/>
      <w:r>
        <w:rPr>
          <w:sz w:val="28"/>
          <w:szCs w:val="28"/>
        </w:rPr>
        <w:t>Франції</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правління</w:t>
      </w:r>
      <w:proofErr w:type="spellEnd"/>
      <w:r>
        <w:rPr>
          <w:sz w:val="28"/>
          <w:szCs w:val="28"/>
        </w:rPr>
        <w:t xml:space="preserve"> </w:t>
      </w:r>
      <w:proofErr w:type="spellStart"/>
      <w:r>
        <w:rPr>
          <w:sz w:val="28"/>
          <w:szCs w:val="28"/>
        </w:rPr>
        <w:t>соціалістів</w:t>
      </w:r>
      <w:proofErr w:type="spellEnd"/>
      <w:r>
        <w:rPr>
          <w:sz w:val="28"/>
          <w:szCs w:val="28"/>
        </w:rPr>
        <w:t xml:space="preserve"> у 80-х роках, </w:t>
      </w:r>
      <w:proofErr w:type="spellStart"/>
      <w:r>
        <w:rPr>
          <w:sz w:val="28"/>
          <w:szCs w:val="28"/>
        </w:rPr>
        <w:t>їх</w:t>
      </w:r>
      <w:proofErr w:type="spellEnd"/>
      <w:r>
        <w:rPr>
          <w:sz w:val="28"/>
          <w:szCs w:val="28"/>
        </w:rPr>
        <w:t xml:space="preserve"> </w:t>
      </w:r>
      <w:proofErr w:type="spellStart"/>
      <w:r>
        <w:rPr>
          <w:sz w:val="28"/>
          <w:szCs w:val="28"/>
        </w:rPr>
        <w:t>вплив</w:t>
      </w:r>
      <w:proofErr w:type="spellEnd"/>
      <w:r>
        <w:rPr>
          <w:sz w:val="28"/>
          <w:szCs w:val="28"/>
        </w:rPr>
        <w:t xml:space="preserve"> як </w:t>
      </w:r>
      <w:proofErr w:type="spellStart"/>
      <w:r>
        <w:rPr>
          <w:sz w:val="28"/>
          <w:szCs w:val="28"/>
        </w:rPr>
        <w:t>інтеграційного</w:t>
      </w:r>
      <w:proofErr w:type="spellEnd"/>
      <w:r>
        <w:rPr>
          <w:sz w:val="28"/>
          <w:szCs w:val="28"/>
        </w:rPr>
        <w:t xml:space="preserve"> </w:t>
      </w:r>
      <w:proofErr w:type="spellStart"/>
      <w:r>
        <w:rPr>
          <w:sz w:val="28"/>
          <w:szCs w:val="28"/>
        </w:rPr>
        <w:t>елемента</w:t>
      </w:r>
      <w:proofErr w:type="spellEnd"/>
      <w:r>
        <w:rPr>
          <w:sz w:val="28"/>
          <w:szCs w:val="28"/>
        </w:rPr>
        <w:t xml:space="preserve"> все </w:t>
      </w:r>
      <w:proofErr w:type="spellStart"/>
      <w:r>
        <w:rPr>
          <w:sz w:val="28"/>
          <w:szCs w:val="28"/>
        </w:rPr>
        <w:t>ще</w:t>
      </w:r>
      <w:proofErr w:type="spellEnd"/>
      <w:r>
        <w:rPr>
          <w:sz w:val="28"/>
          <w:szCs w:val="28"/>
        </w:rPr>
        <w:t xml:space="preserve"> </w:t>
      </w:r>
      <w:proofErr w:type="spellStart"/>
      <w:r>
        <w:rPr>
          <w:sz w:val="28"/>
          <w:szCs w:val="28"/>
        </w:rPr>
        <w:t>залишається</w:t>
      </w:r>
      <w:proofErr w:type="spellEnd"/>
      <w:r>
        <w:rPr>
          <w:sz w:val="28"/>
          <w:szCs w:val="28"/>
        </w:rPr>
        <w:t xml:space="preserve"> </w:t>
      </w:r>
      <w:proofErr w:type="spellStart"/>
      <w:r>
        <w:rPr>
          <w:sz w:val="28"/>
          <w:szCs w:val="28"/>
        </w:rPr>
        <w:t>незначним</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пояснюється</w:t>
      </w:r>
      <w:proofErr w:type="spellEnd"/>
      <w:r>
        <w:rPr>
          <w:sz w:val="28"/>
          <w:szCs w:val="28"/>
        </w:rPr>
        <w:t xml:space="preserve"> </w:t>
      </w:r>
      <w:proofErr w:type="spellStart"/>
      <w:r>
        <w:rPr>
          <w:sz w:val="28"/>
          <w:szCs w:val="28"/>
        </w:rPr>
        <w:t>відносно</w:t>
      </w:r>
      <w:proofErr w:type="spellEnd"/>
      <w:r>
        <w:rPr>
          <w:sz w:val="28"/>
          <w:szCs w:val="28"/>
        </w:rPr>
        <w:t xml:space="preserve"> </w:t>
      </w:r>
      <w:proofErr w:type="spellStart"/>
      <w:r>
        <w:rPr>
          <w:sz w:val="28"/>
          <w:szCs w:val="28"/>
        </w:rPr>
        <w:t>низьким</w:t>
      </w:r>
      <w:proofErr w:type="spellEnd"/>
      <w:r>
        <w:rPr>
          <w:sz w:val="28"/>
          <w:szCs w:val="28"/>
        </w:rPr>
        <w:t xml:space="preserve"> </w:t>
      </w:r>
      <w:proofErr w:type="spellStart"/>
      <w:r>
        <w:rPr>
          <w:sz w:val="28"/>
          <w:szCs w:val="28"/>
        </w:rPr>
        <w:t>рівнем</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індустріальних</w:t>
      </w:r>
      <w:proofErr w:type="spellEnd"/>
      <w:r>
        <w:rPr>
          <w:sz w:val="28"/>
          <w:szCs w:val="28"/>
        </w:rPr>
        <w:t xml:space="preserve"> </w:t>
      </w:r>
      <w:proofErr w:type="spellStart"/>
      <w:r>
        <w:rPr>
          <w:sz w:val="28"/>
          <w:szCs w:val="28"/>
        </w:rPr>
        <w:t>робітників</w:t>
      </w:r>
      <w:proofErr w:type="spellEnd"/>
      <w:r>
        <w:rPr>
          <w:sz w:val="28"/>
          <w:szCs w:val="28"/>
        </w:rPr>
        <w:t xml:space="preserve"> і </w:t>
      </w:r>
      <w:proofErr w:type="spellStart"/>
      <w:r>
        <w:rPr>
          <w:sz w:val="28"/>
          <w:szCs w:val="28"/>
        </w:rPr>
        <w:t>ізоляціоністськими</w:t>
      </w:r>
      <w:proofErr w:type="spellEnd"/>
      <w:r>
        <w:rPr>
          <w:sz w:val="28"/>
          <w:szCs w:val="28"/>
        </w:rPr>
        <w:t xml:space="preserve"> </w:t>
      </w:r>
      <w:proofErr w:type="spellStart"/>
      <w:r>
        <w:rPr>
          <w:sz w:val="28"/>
          <w:szCs w:val="28"/>
        </w:rPr>
        <w:t>устремліннями</w:t>
      </w:r>
      <w:proofErr w:type="spellEnd"/>
      <w:r>
        <w:rPr>
          <w:sz w:val="28"/>
          <w:szCs w:val="28"/>
        </w:rPr>
        <w:t xml:space="preserve"> </w:t>
      </w:r>
      <w:proofErr w:type="spellStart"/>
      <w:r>
        <w:rPr>
          <w:sz w:val="28"/>
          <w:szCs w:val="28"/>
        </w:rPr>
        <w:t>фахівців-експертів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виступають</w:t>
      </w:r>
      <w:proofErr w:type="spellEnd"/>
      <w:r>
        <w:rPr>
          <w:sz w:val="28"/>
          <w:szCs w:val="28"/>
        </w:rPr>
        <w:t xml:space="preserve"> в </w:t>
      </w:r>
      <w:proofErr w:type="spellStart"/>
      <w:r>
        <w:rPr>
          <w:sz w:val="28"/>
          <w:szCs w:val="28"/>
        </w:rPr>
        <w:t>ролі</w:t>
      </w:r>
      <w:proofErr w:type="spellEnd"/>
      <w:r>
        <w:rPr>
          <w:sz w:val="28"/>
          <w:szCs w:val="28"/>
        </w:rPr>
        <w:t xml:space="preserve"> "</w:t>
      </w:r>
      <w:proofErr w:type="spellStart"/>
      <w:r>
        <w:rPr>
          <w:sz w:val="28"/>
          <w:szCs w:val="28"/>
        </w:rPr>
        <w:t>мислячої</w:t>
      </w:r>
      <w:proofErr w:type="spellEnd"/>
      <w:r>
        <w:rPr>
          <w:sz w:val="28"/>
          <w:szCs w:val="28"/>
        </w:rPr>
        <w:t xml:space="preserve">" </w:t>
      </w:r>
      <w:proofErr w:type="spellStart"/>
      <w:r>
        <w:rPr>
          <w:sz w:val="28"/>
          <w:szCs w:val="28"/>
        </w:rPr>
        <w:t>еліти</w:t>
      </w:r>
      <w:proofErr w:type="spellEnd"/>
      <w:r>
        <w:rPr>
          <w:sz w:val="28"/>
          <w:szCs w:val="28"/>
        </w:rPr>
        <w:t xml:space="preserve"> по </w:t>
      </w:r>
      <w:proofErr w:type="spellStart"/>
      <w:r>
        <w:rPr>
          <w:sz w:val="28"/>
          <w:szCs w:val="28"/>
        </w:rPr>
        <w:t>відношенню</w:t>
      </w:r>
      <w:proofErr w:type="spellEnd"/>
      <w:r>
        <w:rPr>
          <w:sz w:val="28"/>
          <w:szCs w:val="28"/>
        </w:rPr>
        <w:t xml:space="preserve"> до» </w:t>
      </w:r>
      <w:proofErr w:type="spellStart"/>
      <w:r>
        <w:rPr>
          <w:sz w:val="28"/>
          <w:szCs w:val="28"/>
        </w:rPr>
        <w:t>виконавчої</w:t>
      </w:r>
      <w:proofErr w:type="spellEnd"/>
      <w:r>
        <w:rPr>
          <w:sz w:val="28"/>
          <w:szCs w:val="28"/>
        </w:rPr>
        <w:t xml:space="preserve"> " </w:t>
      </w:r>
      <w:proofErr w:type="spellStart"/>
      <w:r>
        <w:rPr>
          <w:sz w:val="28"/>
          <w:szCs w:val="28"/>
        </w:rPr>
        <w:t>робочої</w:t>
      </w:r>
      <w:proofErr w:type="spellEnd"/>
      <w:r>
        <w:rPr>
          <w:sz w:val="28"/>
          <w:szCs w:val="28"/>
        </w:rPr>
        <w:t xml:space="preserve"> </w:t>
      </w:r>
      <w:proofErr w:type="spellStart"/>
      <w:r>
        <w:rPr>
          <w:sz w:val="28"/>
          <w:szCs w:val="28"/>
        </w:rPr>
        <w:t>сили</w:t>
      </w:r>
      <w:proofErr w:type="spell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ранні</w:t>
      </w:r>
      <w:proofErr w:type="spellEnd"/>
      <w:r>
        <w:rPr>
          <w:sz w:val="28"/>
          <w:szCs w:val="28"/>
        </w:rPr>
        <w:t xml:space="preserve"> франко-</w:t>
      </w:r>
      <w:proofErr w:type="spellStart"/>
      <w:r>
        <w:rPr>
          <w:sz w:val="28"/>
          <w:szCs w:val="28"/>
        </w:rPr>
        <w:t>німецькі</w:t>
      </w:r>
      <w:proofErr w:type="spellEnd"/>
      <w:r>
        <w:rPr>
          <w:sz w:val="28"/>
          <w:szCs w:val="28"/>
        </w:rPr>
        <w:t xml:space="preserve"> </w:t>
      </w:r>
      <w:proofErr w:type="spellStart"/>
      <w:r>
        <w:rPr>
          <w:sz w:val="28"/>
          <w:szCs w:val="28"/>
        </w:rPr>
        <w:t>зіставлення</w:t>
      </w:r>
      <w:proofErr w:type="spellEnd"/>
      <w:r>
        <w:rPr>
          <w:sz w:val="28"/>
          <w:szCs w:val="28"/>
        </w:rPr>
        <w:t xml:space="preserve"> </w:t>
      </w:r>
      <w:proofErr w:type="spellStart"/>
      <w:r>
        <w:rPr>
          <w:sz w:val="28"/>
          <w:szCs w:val="28"/>
        </w:rPr>
        <w:t>вказують</w:t>
      </w:r>
      <w:proofErr w:type="spellEnd"/>
      <w:r>
        <w:rPr>
          <w:sz w:val="28"/>
          <w:szCs w:val="28"/>
        </w:rPr>
        <w:t xml:space="preserve"> </w:t>
      </w:r>
      <w:r>
        <w:rPr>
          <w:sz w:val="28"/>
          <w:szCs w:val="28"/>
        </w:rPr>
        <w:lastRenderedPageBreak/>
        <w:t xml:space="preserve">на </w:t>
      </w:r>
      <w:proofErr w:type="spellStart"/>
      <w:r>
        <w:rPr>
          <w:sz w:val="28"/>
          <w:szCs w:val="28"/>
        </w:rPr>
        <w:t>широке</w:t>
      </w:r>
      <w:proofErr w:type="spellEnd"/>
      <w:r>
        <w:rPr>
          <w:sz w:val="28"/>
          <w:szCs w:val="28"/>
        </w:rPr>
        <w:t xml:space="preserve"> </w:t>
      </w:r>
      <w:proofErr w:type="spellStart"/>
      <w:r>
        <w:rPr>
          <w:sz w:val="28"/>
          <w:szCs w:val="28"/>
        </w:rPr>
        <w:t>поширення</w:t>
      </w:r>
      <w:proofErr w:type="spellEnd"/>
      <w:r>
        <w:rPr>
          <w:sz w:val="28"/>
          <w:szCs w:val="28"/>
        </w:rPr>
        <w:t xml:space="preserve"> у </w:t>
      </w:r>
      <w:proofErr w:type="spellStart"/>
      <w:r>
        <w:rPr>
          <w:sz w:val="28"/>
          <w:szCs w:val="28"/>
        </w:rPr>
        <w:t>Франції</w:t>
      </w:r>
      <w:proofErr w:type="spellEnd"/>
      <w:r>
        <w:rPr>
          <w:sz w:val="28"/>
          <w:szCs w:val="28"/>
        </w:rPr>
        <w:t xml:space="preserve"> </w:t>
      </w:r>
      <w:proofErr w:type="spellStart"/>
      <w:r>
        <w:rPr>
          <w:sz w:val="28"/>
          <w:szCs w:val="28"/>
        </w:rPr>
        <w:t>тейлористських</w:t>
      </w:r>
      <w:proofErr w:type="spellEnd"/>
      <w:r>
        <w:rPr>
          <w:sz w:val="28"/>
          <w:szCs w:val="28"/>
        </w:rPr>
        <w:t xml:space="preserve"> </w:t>
      </w:r>
      <w:proofErr w:type="spellStart"/>
      <w:r>
        <w:rPr>
          <w:sz w:val="28"/>
          <w:szCs w:val="28"/>
        </w:rPr>
        <w:t>принципів</w:t>
      </w:r>
      <w:proofErr w:type="spellEnd"/>
      <w:r>
        <w:rPr>
          <w:sz w:val="28"/>
          <w:szCs w:val="28"/>
        </w:rPr>
        <w:t xml:space="preserve">, </w:t>
      </w:r>
      <w:proofErr w:type="spellStart"/>
      <w:r>
        <w:rPr>
          <w:sz w:val="28"/>
          <w:szCs w:val="28"/>
        </w:rPr>
        <w:t>тоді</w:t>
      </w:r>
      <w:proofErr w:type="spellEnd"/>
      <w:r>
        <w:rPr>
          <w:sz w:val="28"/>
          <w:szCs w:val="28"/>
        </w:rPr>
        <w:t xml:space="preserve"> як для </w:t>
      </w:r>
      <w:proofErr w:type="spellStart"/>
      <w:r>
        <w:rPr>
          <w:sz w:val="28"/>
          <w:szCs w:val="28"/>
        </w:rPr>
        <w:t>Німеччини</w:t>
      </w:r>
      <w:proofErr w:type="spellEnd"/>
      <w:r>
        <w:rPr>
          <w:sz w:val="28"/>
          <w:szCs w:val="28"/>
        </w:rPr>
        <w:t xml:space="preserve"> </w:t>
      </w:r>
      <w:proofErr w:type="spellStart"/>
      <w:r>
        <w:rPr>
          <w:sz w:val="28"/>
          <w:szCs w:val="28"/>
        </w:rPr>
        <w:t>характерний</w:t>
      </w:r>
      <w:proofErr w:type="spellEnd"/>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високий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кваліфікації</w:t>
      </w:r>
      <w:proofErr w:type="spellEnd"/>
      <w:r>
        <w:rPr>
          <w:sz w:val="28"/>
          <w:szCs w:val="28"/>
        </w:rPr>
        <w:t xml:space="preserve">, але і </w:t>
      </w:r>
      <w:proofErr w:type="spellStart"/>
      <w:r>
        <w:rPr>
          <w:sz w:val="28"/>
          <w:szCs w:val="28"/>
        </w:rPr>
        <w:t>її</w:t>
      </w:r>
      <w:proofErr w:type="spellEnd"/>
      <w:r>
        <w:rPr>
          <w:sz w:val="28"/>
          <w:szCs w:val="28"/>
        </w:rPr>
        <w:t xml:space="preserve"> </w:t>
      </w:r>
      <w:proofErr w:type="spellStart"/>
      <w:r>
        <w:rPr>
          <w:sz w:val="28"/>
          <w:szCs w:val="28"/>
        </w:rPr>
        <w:t>більш</w:t>
      </w:r>
      <w:proofErr w:type="spellEnd"/>
      <w:r>
        <w:rPr>
          <w:sz w:val="28"/>
          <w:szCs w:val="28"/>
        </w:rPr>
        <w:t xml:space="preserve"> широкий </w:t>
      </w:r>
      <w:proofErr w:type="spellStart"/>
      <w:r>
        <w:rPr>
          <w:sz w:val="28"/>
          <w:szCs w:val="28"/>
        </w:rPr>
        <w:t>профіль</w:t>
      </w:r>
      <w:proofErr w:type="spellEnd"/>
      <w:r>
        <w:rPr>
          <w:sz w:val="28"/>
          <w:szCs w:val="28"/>
        </w:rPr>
        <w:t xml:space="preserve">. Тому </w:t>
      </w:r>
      <w:proofErr w:type="spellStart"/>
      <w:r>
        <w:rPr>
          <w:sz w:val="28"/>
          <w:szCs w:val="28"/>
        </w:rPr>
        <w:t>різняться</w:t>
      </w:r>
      <w:proofErr w:type="spellEnd"/>
      <w:r>
        <w:rPr>
          <w:sz w:val="28"/>
          <w:szCs w:val="28"/>
        </w:rPr>
        <w:t xml:space="preserve"> і </w:t>
      </w:r>
      <w:proofErr w:type="spellStart"/>
      <w:r>
        <w:rPr>
          <w:sz w:val="28"/>
          <w:szCs w:val="28"/>
        </w:rPr>
        <w:t>цілі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ставляться</w:t>
      </w:r>
      <w:proofErr w:type="spellEnd"/>
      <w:r>
        <w:rPr>
          <w:sz w:val="28"/>
          <w:szCs w:val="28"/>
        </w:rPr>
        <w:t xml:space="preserve"> перед </w:t>
      </w:r>
      <w:proofErr w:type="spellStart"/>
      <w:r>
        <w:rPr>
          <w:sz w:val="28"/>
          <w:szCs w:val="28"/>
        </w:rPr>
        <w:t>кваліфікованою</w:t>
      </w:r>
      <w:proofErr w:type="spellEnd"/>
      <w:r>
        <w:rPr>
          <w:sz w:val="28"/>
          <w:szCs w:val="28"/>
        </w:rPr>
        <w:t xml:space="preserve"> силою.</w:t>
      </w:r>
    </w:p>
    <w:p w14:paraId="51E8B3D0" w14:textId="77777777" w:rsidR="000078AB" w:rsidRDefault="00000000">
      <w:pPr>
        <w:spacing w:line="360" w:lineRule="auto"/>
        <w:ind w:firstLine="851"/>
        <w:jc w:val="both"/>
        <w:rPr>
          <w:sz w:val="28"/>
          <w:szCs w:val="28"/>
        </w:rPr>
      </w:pPr>
      <w:proofErr w:type="spellStart"/>
      <w:r>
        <w:rPr>
          <w:sz w:val="28"/>
          <w:szCs w:val="28"/>
        </w:rPr>
        <w:t>Якщо</w:t>
      </w:r>
      <w:proofErr w:type="spellEnd"/>
      <w:r>
        <w:rPr>
          <w:sz w:val="28"/>
          <w:szCs w:val="28"/>
        </w:rPr>
        <w:t xml:space="preserve"> в </w:t>
      </w:r>
      <w:proofErr w:type="spellStart"/>
      <w:r>
        <w:rPr>
          <w:sz w:val="28"/>
          <w:szCs w:val="28"/>
        </w:rPr>
        <w:t>Німеччині</w:t>
      </w:r>
      <w:proofErr w:type="spellEnd"/>
      <w:r>
        <w:rPr>
          <w:sz w:val="28"/>
          <w:szCs w:val="28"/>
        </w:rPr>
        <w:t xml:space="preserve"> вони </w:t>
      </w:r>
      <w:proofErr w:type="spellStart"/>
      <w:r>
        <w:rPr>
          <w:sz w:val="28"/>
          <w:szCs w:val="28"/>
        </w:rPr>
        <w:t>спрямовані</w:t>
      </w:r>
      <w:proofErr w:type="spellEnd"/>
      <w:r>
        <w:rPr>
          <w:sz w:val="28"/>
          <w:szCs w:val="28"/>
        </w:rPr>
        <w:t xml:space="preserve"> на </w:t>
      </w:r>
      <w:proofErr w:type="spellStart"/>
      <w:r>
        <w:rPr>
          <w:sz w:val="28"/>
          <w:szCs w:val="28"/>
        </w:rPr>
        <w:t>створення</w:t>
      </w:r>
      <w:proofErr w:type="spellEnd"/>
      <w:r>
        <w:rPr>
          <w:sz w:val="28"/>
          <w:szCs w:val="28"/>
        </w:rPr>
        <w:t xml:space="preserve"> </w:t>
      </w:r>
      <w:proofErr w:type="spellStart"/>
      <w:r>
        <w:rPr>
          <w:sz w:val="28"/>
          <w:szCs w:val="28"/>
        </w:rPr>
        <w:t>частково</w:t>
      </w:r>
      <w:proofErr w:type="spellEnd"/>
      <w:r>
        <w:rPr>
          <w:sz w:val="28"/>
          <w:szCs w:val="28"/>
        </w:rPr>
        <w:t xml:space="preserve"> </w:t>
      </w:r>
      <w:proofErr w:type="spellStart"/>
      <w:r>
        <w:rPr>
          <w:sz w:val="28"/>
          <w:szCs w:val="28"/>
        </w:rPr>
        <w:t>автономних</w:t>
      </w:r>
      <w:proofErr w:type="spellEnd"/>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груп</w:t>
      </w:r>
      <w:proofErr w:type="spellEnd"/>
      <w:r>
        <w:rPr>
          <w:sz w:val="28"/>
          <w:szCs w:val="28"/>
        </w:rPr>
        <w:t xml:space="preserve">-то на </w:t>
      </w:r>
      <w:proofErr w:type="spellStart"/>
      <w:r>
        <w:rPr>
          <w:sz w:val="28"/>
          <w:szCs w:val="28"/>
        </w:rPr>
        <w:t>французьких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пріоритетом</w:t>
      </w:r>
      <w:proofErr w:type="spellEnd"/>
      <w:r>
        <w:rPr>
          <w:sz w:val="28"/>
          <w:szCs w:val="28"/>
        </w:rPr>
        <w:t xml:space="preserve"> є </w:t>
      </w:r>
      <w:proofErr w:type="spellStart"/>
      <w:r>
        <w:rPr>
          <w:sz w:val="28"/>
          <w:szCs w:val="28"/>
        </w:rPr>
        <w:t>боротьба</w:t>
      </w:r>
      <w:proofErr w:type="spellEnd"/>
      <w:r>
        <w:rPr>
          <w:sz w:val="28"/>
          <w:szCs w:val="28"/>
        </w:rPr>
        <w:t xml:space="preserve"> з простоями і </w:t>
      </w:r>
      <w:proofErr w:type="spellStart"/>
      <w:r>
        <w:rPr>
          <w:sz w:val="28"/>
          <w:szCs w:val="28"/>
        </w:rPr>
        <w:t>плинністю</w:t>
      </w:r>
      <w:proofErr w:type="spellEnd"/>
      <w:r>
        <w:rPr>
          <w:sz w:val="28"/>
          <w:szCs w:val="28"/>
        </w:rPr>
        <w:t xml:space="preserve"> </w:t>
      </w:r>
      <w:proofErr w:type="spellStart"/>
      <w:r>
        <w:rPr>
          <w:sz w:val="28"/>
          <w:szCs w:val="28"/>
        </w:rPr>
        <w:t>кадрів</w:t>
      </w:r>
      <w:proofErr w:type="spellEnd"/>
      <w:r>
        <w:rPr>
          <w:sz w:val="28"/>
          <w:szCs w:val="28"/>
        </w:rPr>
        <w:t xml:space="preserve">. На </w:t>
      </w:r>
      <w:proofErr w:type="spellStart"/>
      <w:r>
        <w:rPr>
          <w:sz w:val="28"/>
          <w:szCs w:val="28"/>
        </w:rPr>
        <w:t>базі</w:t>
      </w:r>
      <w:proofErr w:type="spellEnd"/>
      <w:r>
        <w:rPr>
          <w:sz w:val="28"/>
          <w:szCs w:val="28"/>
        </w:rPr>
        <w:t xml:space="preserve"> </w:t>
      </w:r>
      <w:proofErr w:type="spellStart"/>
      <w:r>
        <w:rPr>
          <w:sz w:val="28"/>
          <w:szCs w:val="28"/>
        </w:rPr>
        <w:t>типології</w:t>
      </w:r>
      <w:proofErr w:type="spellEnd"/>
      <w:r>
        <w:rPr>
          <w:sz w:val="28"/>
          <w:szCs w:val="28"/>
        </w:rPr>
        <w:t xml:space="preserve"> </w:t>
      </w:r>
      <w:proofErr w:type="spellStart"/>
      <w:r>
        <w:rPr>
          <w:sz w:val="28"/>
          <w:szCs w:val="28"/>
        </w:rPr>
        <w:t>управлінських</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впливу</w:t>
      </w:r>
      <w:proofErr w:type="spellEnd"/>
      <w:r>
        <w:rPr>
          <w:sz w:val="28"/>
          <w:szCs w:val="28"/>
        </w:rPr>
        <w:t xml:space="preserve"> на </w:t>
      </w:r>
      <w:proofErr w:type="spellStart"/>
      <w:r>
        <w:rPr>
          <w:sz w:val="28"/>
          <w:szCs w:val="28"/>
        </w:rPr>
        <w:t>процеси</w:t>
      </w:r>
      <w:proofErr w:type="spellEnd"/>
      <w:r>
        <w:rPr>
          <w:sz w:val="28"/>
          <w:szCs w:val="28"/>
        </w:rPr>
        <w:t xml:space="preserve"> </w:t>
      </w:r>
      <w:proofErr w:type="spellStart"/>
      <w:r>
        <w:rPr>
          <w:sz w:val="28"/>
          <w:szCs w:val="28"/>
        </w:rPr>
        <w:t>диференціації</w:t>
      </w:r>
      <w:proofErr w:type="spellEnd"/>
      <w:r>
        <w:rPr>
          <w:sz w:val="28"/>
          <w:szCs w:val="28"/>
        </w:rPr>
        <w:t xml:space="preserve"> та </w:t>
      </w:r>
      <w:proofErr w:type="spellStart"/>
      <w:r>
        <w:rPr>
          <w:sz w:val="28"/>
          <w:szCs w:val="28"/>
        </w:rPr>
        <w:t>інтеграції</w:t>
      </w:r>
      <w:proofErr w:type="spellEnd"/>
      <w:r>
        <w:rPr>
          <w:sz w:val="28"/>
          <w:szCs w:val="28"/>
        </w:rPr>
        <w:t xml:space="preserve"> </w:t>
      </w:r>
      <w:proofErr w:type="spellStart"/>
      <w:r>
        <w:rPr>
          <w:sz w:val="28"/>
          <w:szCs w:val="28"/>
        </w:rPr>
        <w:t>досліджено</w:t>
      </w:r>
      <w:proofErr w:type="spellEnd"/>
      <w:r>
        <w:rPr>
          <w:sz w:val="28"/>
          <w:szCs w:val="28"/>
        </w:rPr>
        <w:t xml:space="preserve"> і </w:t>
      </w:r>
      <w:proofErr w:type="spellStart"/>
      <w:r>
        <w:rPr>
          <w:sz w:val="28"/>
          <w:szCs w:val="28"/>
        </w:rPr>
        <w:t>такий</w:t>
      </w:r>
      <w:proofErr w:type="spellEnd"/>
      <w:r>
        <w:rPr>
          <w:sz w:val="28"/>
          <w:szCs w:val="28"/>
        </w:rPr>
        <w:t xml:space="preserve"> фактор як </w:t>
      </w:r>
      <w:proofErr w:type="spellStart"/>
      <w:r>
        <w:rPr>
          <w:sz w:val="28"/>
          <w:szCs w:val="28"/>
        </w:rPr>
        <w:t>поширеність</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типів</w:t>
      </w:r>
      <w:proofErr w:type="spellEnd"/>
      <w:r>
        <w:rPr>
          <w:sz w:val="28"/>
          <w:szCs w:val="28"/>
        </w:rPr>
        <w:t xml:space="preserve"> </w:t>
      </w:r>
      <w:proofErr w:type="spellStart"/>
      <w:r>
        <w:rPr>
          <w:sz w:val="28"/>
          <w:szCs w:val="28"/>
        </w:rPr>
        <w:t>менеджерів</w:t>
      </w:r>
      <w:proofErr w:type="spellEnd"/>
      <w:r>
        <w:rPr>
          <w:sz w:val="28"/>
          <w:szCs w:val="28"/>
        </w:rPr>
        <w:t xml:space="preserve">, </w:t>
      </w:r>
      <w:proofErr w:type="spellStart"/>
      <w:r>
        <w:rPr>
          <w:sz w:val="28"/>
          <w:szCs w:val="28"/>
        </w:rPr>
        <w:t>тобто</w:t>
      </w:r>
      <w:proofErr w:type="spellEnd"/>
      <w:r>
        <w:rPr>
          <w:sz w:val="28"/>
          <w:szCs w:val="28"/>
        </w:rPr>
        <w:t xml:space="preserve"> </w:t>
      </w:r>
      <w:proofErr w:type="spellStart"/>
      <w:r>
        <w:rPr>
          <w:sz w:val="28"/>
          <w:szCs w:val="28"/>
        </w:rPr>
        <w:t>функціональних</w:t>
      </w:r>
      <w:proofErr w:type="spellEnd"/>
      <w:r>
        <w:rPr>
          <w:sz w:val="28"/>
          <w:szCs w:val="28"/>
        </w:rPr>
        <w:t xml:space="preserve"> </w:t>
      </w:r>
      <w:proofErr w:type="spellStart"/>
      <w:r>
        <w:rPr>
          <w:sz w:val="28"/>
          <w:szCs w:val="28"/>
        </w:rPr>
        <w:t>фахівців</w:t>
      </w:r>
      <w:proofErr w:type="spellEnd"/>
      <w:r>
        <w:rPr>
          <w:sz w:val="28"/>
          <w:szCs w:val="28"/>
        </w:rPr>
        <w:t xml:space="preserve"> та </w:t>
      </w:r>
      <w:proofErr w:type="spellStart"/>
      <w:r>
        <w:rPr>
          <w:sz w:val="28"/>
          <w:szCs w:val="28"/>
        </w:rPr>
        <w:t>інтеграторів</w:t>
      </w:r>
      <w:proofErr w:type="spellEnd"/>
      <w:r>
        <w:rPr>
          <w:sz w:val="28"/>
          <w:szCs w:val="28"/>
        </w:rPr>
        <w:t xml:space="preserve">. Для </w:t>
      </w:r>
      <w:proofErr w:type="spellStart"/>
      <w:r>
        <w:rPr>
          <w:sz w:val="28"/>
          <w:szCs w:val="28"/>
        </w:rPr>
        <w:t>Великобританії</w:t>
      </w:r>
      <w:proofErr w:type="spellEnd"/>
      <w:r>
        <w:rPr>
          <w:sz w:val="28"/>
          <w:szCs w:val="28"/>
        </w:rPr>
        <w:t xml:space="preserve">, </w:t>
      </w:r>
      <w:proofErr w:type="spellStart"/>
      <w:r>
        <w:rPr>
          <w:sz w:val="28"/>
          <w:szCs w:val="28"/>
        </w:rPr>
        <w:t>наприклад</w:t>
      </w:r>
      <w:proofErr w:type="spellEnd"/>
      <w:r>
        <w:rPr>
          <w:sz w:val="28"/>
          <w:szCs w:val="28"/>
        </w:rPr>
        <w:t xml:space="preserve">, характерно </w:t>
      </w:r>
      <w:proofErr w:type="spellStart"/>
      <w:r>
        <w:rPr>
          <w:sz w:val="28"/>
          <w:szCs w:val="28"/>
        </w:rPr>
        <w:t>переважання</w:t>
      </w:r>
      <w:proofErr w:type="spellEnd"/>
      <w:r>
        <w:rPr>
          <w:sz w:val="28"/>
          <w:szCs w:val="28"/>
        </w:rPr>
        <w:t xml:space="preserve"> </w:t>
      </w:r>
      <w:proofErr w:type="spellStart"/>
      <w:r>
        <w:rPr>
          <w:sz w:val="28"/>
          <w:szCs w:val="28"/>
        </w:rPr>
        <w:t>функціональних</w:t>
      </w:r>
      <w:proofErr w:type="spellEnd"/>
      <w:r>
        <w:rPr>
          <w:sz w:val="28"/>
          <w:szCs w:val="28"/>
        </w:rPr>
        <w:t xml:space="preserve"> </w:t>
      </w:r>
      <w:proofErr w:type="spellStart"/>
      <w:r>
        <w:rPr>
          <w:sz w:val="28"/>
          <w:szCs w:val="28"/>
        </w:rPr>
        <w:t>фахівців</w:t>
      </w:r>
      <w:proofErr w:type="spellEnd"/>
      <w:r>
        <w:rPr>
          <w:sz w:val="28"/>
          <w:szCs w:val="28"/>
        </w:rPr>
        <w:t xml:space="preserve"> в </w:t>
      </w:r>
      <w:proofErr w:type="spellStart"/>
      <w:r>
        <w:rPr>
          <w:sz w:val="28"/>
          <w:szCs w:val="28"/>
        </w:rPr>
        <w:t>децентралізованих</w:t>
      </w:r>
      <w:proofErr w:type="spellEnd"/>
      <w:r>
        <w:rPr>
          <w:sz w:val="28"/>
          <w:szCs w:val="28"/>
        </w:rPr>
        <w:t xml:space="preserve"> структурах. На </w:t>
      </w:r>
      <w:proofErr w:type="spellStart"/>
      <w:r>
        <w:rPr>
          <w:sz w:val="28"/>
          <w:szCs w:val="28"/>
        </w:rPr>
        <w:t>французьких</w:t>
      </w:r>
      <w:proofErr w:type="spellEnd"/>
      <w:r>
        <w:rPr>
          <w:sz w:val="28"/>
          <w:szCs w:val="28"/>
        </w:rPr>
        <w:t xml:space="preserve"> і </w:t>
      </w:r>
      <w:proofErr w:type="spellStart"/>
      <w:r>
        <w:rPr>
          <w:sz w:val="28"/>
          <w:szCs w:val="28"/>
        </w:rPr>
        <w:t>німецьких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навпаки</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типова</w:t>
      </w:r>
      <w:proofErr w:type="spellEnd"/>
      <w:r>
        <w:rPr>
          <w:sz w:val="28"/>
          <w:szCs w:val="28"/>
        </w:rPr>
        <w:t xml:space="preserve"> вертикальна </w:t>
      </w:r>
      <w:proofErr w:type="spellStart"/>
      <w:r>
        <w:rPr>
          <w:sz w:val="28"/>
          <w:szCs w:val="28"/>
        </w:rPr>
        <w:t>диференціація</w:t>
      </w:r>
      <w:proofErr w:type="spellEnd"/>
      <w:r>
        <w:rPr>
          <w:sz w:val="28"/>
          <w:szCs w:val="28"/>
        </w:rPr>
        <w:t xml:space="preserve"> з </w:t>
      </w:r>
      <w:proofErr w:type="spellStart"/>
      <w:r>
        <w:rPr>
          <w:sz w:val="28"/>
          <w:szCs w:val="28"/>
        </w:rPr>
        <w:t>інтеграторами</w:t>
      </w:r>
      <w:proofErr w:type="spellEnd"/>
      <w:r>
        <w:rPr>
          <w:sz w:val="28"/>
          <w:szCs w:val="28"/>
        </w:rPr>
        <w:t xml:space="preserve"> на </w:t>
      </w:r>
      <w:proofErr w:type="spellStart"/>
      <w:r>
        <w:rPr>
          <w:sz w:val="28"/>
          <w:szCs w:val="28"/>
        </w:rPr>
        <w:t>вищих</w:t>
      </w:r>
      <w:proofErr w:type="spellEnd"/>
      <w:r>
        <w:rPr>
          <w:sz w:val="28"/>
          <w:szCs w:val="28"/>
        </w:rPr>
        <w:t xml:space="preserve"> і на </w:t>
      </w:r>
      <w:proofErr w:type="spellStart"/>
      <w:r>
        <w:rPr>
          <w:sz w:val="28"/>
          <w:szCs w:val="28"/>
        </w:rPr>
        <w:t>нижніх</w:t>
      </w:r>
      <w:proofErr w:type="spellEnd"/>
      <w:r>
        <w:rPr>
          <w:sz w:val="28"/>
          <w:szCs w:val="28"/>
        </w:rPr>
        <w:t xml:space="preserve"> </w:t>
      </w:r>
      <w:proofErr w:type="spellStart"/>
      <w:r>
        <w:rPr>
          <w:sz w:val="28"/>
          <w:szCs w:val="28"/>
        </w:rPr>
        <w:t>ієрархічних</w:t>
      </w:r>
      <w:proofErr w:type="spellEnd"/>
      <w:r>
        <w:rPr>
          <w:sz w:val="28"/>
          <w:szCs w:val="28"/>
        </w:rPr>
        <w:t xml:space="preserve"> </w:t>
      </w:r>
      <w:proofErr w:type="spellStart"/>
      <w:r>
        <w:rPr>
          <w:sz w:val="28"/>
          <w:szCs w:val="28"/>
        </w:rPr>
        <w:t>рівнях</w:t>
      </w:r>
      <w:proofErr w:type="spellEnd"/>
      <w:r>
        <w:rPr>
          <w:sz w:val="28"/>
          <w:szCs w:val="28"/>
        </w:rPr>
        <w:t xml:space="preserve">. </w:t>
      </w:r>
      <w:proofErr w:type="spellStart"/>
      <w:r>
        <w:rPr>
          <w:sz w:val="28"/>
          <w:szCs w:val="28"/>
        </w:rPr>
        <w:t>Виявлено</w:t>
      </w:r>
      <w:proofErr w:type="spellEnd"/>
      <w:r>
        <w:rPr>
          <w:sz w:val="28"/>
          <w:szCs w:val="28"/>
        </w:rPr>
        <w:t xml:space="preserve"> </w:t>
      </w:r>
      <w:proofErr w:type="spellStart"/>
      <w:r>
        <w:rPr>
          <w:sz w:val="28"/>
          <w:szCs w:val="28"/>
        </w:rPr>
        <w:t>суттєві</w:t>
      </w:r>
      <w:proofErr w:type="spellEnd"/>
      <w:r>
        <w:rPr>
          <w:sz w:val="28"/>
          <w:szCs w:val="28"/>
        </w:rPr>
        <w:t xml:space="preserve"> </w:t>
      </w:r>
      <w:proofErr w:type="spellStart"/>
      <w:r>
        <w:rPr>
          <w:sz w:val="28"/>
          <w:szCs w:val="28"/>
        </w:rPr>
        <w:t>відмінності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пов'язані</w:t>
      </w:r>
      <w:proofErr w:type="spellEnd"/>
      <w:r>
        <w:rPr>
          <w:sz w:val="28"/>
          <w:szCs w:val="28"/>
        </w:rPr>
        <w:t xml:space="preserve"> з </w:t>
      </w:r>
      <w:proofErr w:type="spellStart"/>
      <w:r>
        <w:rPr>
          <w:sz w:val="28"/>
          <w:szCs w:val="28"/>
        </w:rPr>
        <w:t>типовими</w:t>
      </w:r>
      <w:proofErr w:type="spellEnd"/>
      <w:r>
        <w:rPr>
          <w:sz w:val="28"/>
          <w:szCs w:val="28"/>
        </w:rPr>
        <w:t xml:space="preserve"> для </w:t>
      </w:r>
      <w:proofErr w:type="spellStart"/>
      <w:r>
        <w:rPr>
          <w:sz w:val="28"/>
          <w:szCs w:val="28"/>
        </w:rPr>
        <w:t>різних</w:t>
      </w:r>
      <w:proofErr w:type="spellEnd"/>
      <w:r>
        <w:rPr>
          <w:sz w:val="28"/>
          <w:szCs w:val="28"/>
        </w:rPr>
        <w:t xml:space="preserve"> </w:t>
      </w:r>
      <w:proofErr w:type="spellStart"/>
      <w:r>
        <w:rPr>
          <w:sz w:val="28"/>
          <w:szCs w:val="28"/>
        </w:rPr>
        <w:t>країн</w:t>
      </w:r>
      <w:proofErr w:type="spellEnd"/>
      <w:r>
        <w:rPr>
          <w:sz w:val="28"/>
          <w:szCs w:val="28"/>
        </w:rPr>
        <w:t xml:space="preserve"> моделями </w:t>
      </w:r>
      <w:proofErr w:type="spellStart"/>
      <w:r>
        <w:rPr>
          <w:sz w:val="28"/>
          <w:szCs w:val="28"/>
        </w:rPr>
        <w:t>розвитку</w:t>
      </w:r>
      <w:proofErr w:type="spellEnd"/>
      <w:r>
        <w:rPr>
          <w:sz w:val="28"/>
          <w:szCs w:val="28"/>
        </w:rPr>
        <w:t xml:space="preserve"> </w:t>
      </w:r>
      <w:proofErr w:type="spellStart"/>
      <w:r>
        <w:rPr>
          <w:sz w:val="28"/>
          <w:szCs w:val="28"/>
        </w:rPr>
        <w:t>кар'єри</w:t>
      </w:r>
      <w:proofErr w:type="spellEnd"/>
      <w:r>
        <w:rPr>
          <w:sz w:val="28"/>
          <w:szCs w:val="28"/>
        </w:rPr>
        <w:t xml:space="preserve"> </w:t>
      </w:r>
      <w:proofErr w:type="spellStart"/>
      <w:r>
        <w:rPr>
          <w:sz w:val="28"/>
          <w:szCs w:val="28"/>
        </w:rPr>
        <w:t>управлінця</w:t>
      </w:r>
      <w:proofErr w:type="spellEnd"/>
      <w:r>
        <w:rPr>
          <w:sz w:val="28"/>
          <w:szCs w:val="28"/>
        </w:rPr>
        <w:t xml:space="preserve">. </w:t>
      </w:r>
      <w:proofErr w:type="spellStart"/>
      <w:r>
        <w:rPr>
          <w:sz w:val="28"/>
          <w:szCs w:val="28"/>
        </w:rPr>
        <w:t>Управлінський</w:t>
      </w:r>
      <w:proofErr w:type="spellEnd"/>
      <w:r>
        <w:rPr>
          <w:sz w:val="28"/>
          <w:szCs w:val="28"/>
        </w:rPr>
        <w:t xml:space="preserve"> персонал на </w:t>
      </w:r>
      <w:proofErr w:type="spellStart"/>
      <w:r>
        <w:rPr>
          <w:sz w:val="28"/>
          <w:szCs w:val="28"/>
        </w:rPr>
        <w:t>німецьких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рекрутується</w:t>
      </w:r>
      <w:proofErr w:type="spellEnd"/>
      <w:r>
        <w:rPr>
          <w:sz w:val="28"/>
          <w:szCs w:val="28"/>
        </w:rPr>
        <w:t xml:space="preserve"> з боку </w:t>
      </w:r>
      <w:proofErr w:type="spellStart"/>
      <w:r>
        <w:rPr>
          <w:sz w:val="28"/>
          <w:szCs w:val="28"/>
        </w:rPr>
        <w:t>переважно</w:t>
      </w:r>
      <w:proofErr w:type="spellEnd"/>
      <w:r>
        <w:rPr>
          <w:sz w:val="28"/>
          <w:szCs w:val="28"/>
        </w:rPr>
        <w:t xml:space="preserve"> шляхом </w:t>
      </w:r>
      <w:proofErr w:type="spellStart"/>
      <w:r>
        <w:rPr>
          <w:sz w:val="28"/>
          <w:szCs w:val="28"/>
        </w:rPr>
        <w:t>комплектування</w:t>
      </w:r>
      <w:proofErr w:type="spellEnd"/>
      <w:r>
        <w:rPr>
          <w:sz w:val="28"/>
          <w:szCs w:val="28"/>
        </w:rPr>
        <w:t xml:space="preserve"> складу </w:t>
      </w:r>
      <w:proofErr w:type="spellStart"/>
      <w:r>
        <w:rPr>
          <w:sz w:val="28"/>
          <w:szCs w:val="28"/>
        </w:rPr>
        <w:t>функціональних</w:t>
      </w:r>
      <w:proofErr w:type="spellEnd"/>
      <w:r>
        <w:rPr>
          <w:sz w:val="28"/>
          <w:szCs w:val="28"/>
        </w:rPr>
        <w:t xml:space="preserve"> </w:t>
      </w:r>
      <w:proofErr w:type="spellStart"/>
      <w:r>
        <w:rPr>
          <w:sz w:val="28"/>
          <w:szCs w:val="28"/>
        </w:rPr>
        <w:t>фахівців</w:t>
      </w:r>
      <w:proofErr w:type="spellEnd"/>
      <w:r>
        <w:rPr>
          <w:sz w:val="28"/>
          <w:szCs w:val="28"/>
        </w:rPr>
        <w:t xml:space="preserve">. </w:t>
      </w:r>
      <w:proofErr w:type="spellStart"/>
      <w:r>
        <w:rPr>
          <w:sz w:val="28"/>
          <w:szCs w:val="28"/>
        </w:rPr>
        <w:t>Останні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готуватися</w:t>
      </w:r>
      <w:proofErr w:type="spellEnd"/>
      <w:r>
        <w:rPr>
          <w:sz w:val="28"/>
          <w:szCs w:val="28"/>
        </w:rPr>
        <w:t xml:space="preserve"> і на самому </w:t>
      </w:r>
      <w:proofErr w:type="spellStart"/>
      <w:r>
        <w:rPr>
          <w:sz w:val="28"/>
          <w:szCs w:val="28"/>
        </w:rPr>
        <w:t>підприємстві</w:t>
      </w:r>
      <w:proofErr w:type="spellEnd"/>
      <w:r>
        <w:rPr>
          <w:sz w:val="28"/>
          <w:szCs w:val="28"/>
        </w:rPr>
        <w:t xml:space="preserve">. </w:t>
      </w:r>
      <w:proofErr w:type="spellStart"/>
      <w:r>
        <w:rPr>
          <w:sz w:val="28"/>
          <w:szCs w:val="28"/>
        </w:rPr>
        <w:t>Пізніше</w:t>
      </w:r>
      <w:proofErr w:type="spellEnd"/>
      <w:r>
        <w:rPr>
          <w:sz w:val="28"/>
          <w:szCs w:val="28"/>
        </w:rPr>
        <w:t xml:space="preserve"> вони </w:t>
      </w:r>
      <w:proofErr w:type="spellStart"/>
      <w:r>
        <w:rPr>
          <w:sz w:val="28"/>
          <w:szCs w:val="28"/>
        </w:rPr>
        <w:t>беруть</w:t>
      </w:r>
      <w:proofErr w:type="spellEnd"/>
      <w:r>
        <w:rPr>
          <w:sz w:val="28"/>
          <w:szCs w:val="28"/>
        </w:rPr>
        <w:t xml:space="preserve"> на себе роль </w:t>
      </w:r>
      <w:proofErr w:type="spellStart"/>
      <w:r>
        <w:rPr>
          <w:sz w:val="28"/>
          <w:szCs w:val="28"/>
        </w:rPr>
        <w:t>інтеграторів</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призводить</w:t>
      </w:r>
      <w:proofErr w:type="spellEnd"/>
      <w:r>
        <w:rPr>
          <w:sz w:val="28"/>
          <w:szCs w:val="28"/>
        </w:rPr>
        <w:t xml:space="preserve"> до </w:t>
      </w:r>
      <w:proofErr w:type="spellStart"/>
      <w:r>
        <w:rPr>
          <w:sz w:val="28"/>
          <w:szCs w:val="28"/>
        </w:rPr>
        <w:t>тісної</w:t>
      </w:r>
      <w:proofErr w:type="spellEnd"/>
      <w:r>
        <w:rPr>
          <w:sz w:val="28"/>
          <w:szCs w:val="28"/>
        </w:rPr>
        <w:t xml:space="preserve"> </w:t>
      </w:r>
      <w:proofErr w:type="spellStart"/>
      <w:r>
        <w:rPr>
          <w:sz w:val="28"/>
          <w:szCs w:val="28"/>
        </w:rPr>
        <w:t>взаємодії</w:t>
      </w:r>
      <w:proofErr w:type="spellEnd"/>
      <w:r>
        <w:rPr>
          <w:sz w:val="28"/>
          <w:szCs w:val="28"/>
        </w:rPr>
        <w:t xml:space="preserve"> </w:t>
      </w:r>
      <w:proofErr w:type="spellStart"/>
      <w:r>
        <w:rPr>
          <w:sz w:val="28"/>
          <w:szCs w:val="28"/>
        </w:rPr>
        <w:t>обох</w:t>
      </w:r>
      <w:proofErr w:type="spellEnd"/>
      <w:r>
        <w:rPr>
          <w:sz w:val="28"/>
          <w:szCs w:val="28"/>
        </w:rPr>
        <w:t xml:space="preserve"> </w:t>
      </w:r>
      <w:proofErr w:type="spellStart"/>
      <w:r>
        <w:rPr>
          <w:sz w:val="28"/>
          <w:szCs w:val="28"/>
        </w:rPr>
        <w:t>функцій</w:t>
      </w:r>
      <w:proofErr w:type="spellEnd"/>
      <w:r>
        <w:rPr>
          <w:sz w:val="28"/>
          <w:szCs w:val="28"/>
        </w:rPr>
        <w:t xml:space="preserve"> з </w:t>
      </w:r>
      <w:proofErr w:type="spellStart"/>
      <w:r>
        <w:rPr>
          <w:sz w:val="28"/>
          <w:szCs w:val="28"/>
        </w:rPr>
        <w:t>постійним</w:t>
      </w:r>
      <w:proofErr w:type="spellEnd"/>
      <w:r>
        <w:rPr>
          <w:sz w:val="28"/>
          <w:szCs w:val="28"/>
        </w:rPr>
        <w:t xml:space="preserve"> переходом </w:t>
      </w:r>
      <w:proofErr w:type="spellStart"/>
      <w:r>
        <w:rPr>
          <w:sz w:val="28"/>
          <w:szCs w:val="28"/>
        </w:rPr>
        <w:t>співробітників</w:t>
      </w:r>
      <w:proofErr w:type="spellEnd"/>
      <w:r>
        <w:rPr>
          <w:sz w:val="28"/>
          <w:szCs w:val="28"/>
        </w:rPr>
        <w:t xml:space="preserve">. У </w:t>
      </w:r>
      <w:proofErr w:type="spellStart"/>
      <w:r>
        <w:rPr>
          <w:sz w:val="28"/>
          <w:szCs w:val="28"/>
        </w:rPr>
        <w:t>Франції</w:t>
      </w:r>
      <w:proofErr w:type="spellEnd"/>
      <w:r>
        <w:rPr>
          <w:sz w:val="28"/>
          <w:szCs w:val="28"/>
        </w:rPr>
        <w:t xml:space="preserve"> </w:t>
      </w:r>
      <w:proofErr w:type="spellStart"/>
      <w:r>
        <w:rPr>
          <w:sz w:val="28"/>
          <w:szCs w:val="28"/>
        </w:rPr>
        <w:t>високий</w:t>
      </w:r>
      <w:proofErr w:type="spellEnd"/>
      <w:r>
        <w:rPr>
          <w:sz w:val="28"/>
          <w:szCs w:val="28"/>
        </w:rPr>
        <w:t xml:space="preserve"> </w:t>
      </w:r>
      <w:proofErr w:type="spellStart"/>
      <w:r>
        <w:rPr>
          <w:sz w:val="28"/>
          <w:szCs w:val="28"/>
        </w:rPr>
        <w:t>ступінь</w:t>
      </w:r>
      <w:proofErr w:type="spellEnd"/>
      <w:r>
        <w:rPr>
          <w:sz w:val="28"/>
          <w:szCs w:val="28"/>
        </w:rPr>
        <w:t xml:space="preserve"> </w:t>
      </w:r>
      <w:proofErr w:type="spellStart"/>
      <w:r>
        <w:rPr>
          <w:sz w:val="28"/>
          <w:szCs w:val="28"/>
        </w:rPr>
        <w:t>спеціалізації</w:t>
      </w:r>
      <w:proofErr w:type="spellEnd"/>
      <w:r>
        <w:rPr>
          <w:sz w:val="28"/>
          <w:szCs w:val="28"/>
        </w:rPr>
        <w:t xml:space="preserve"> </w:t>
      </w:r>
      <w:proofErr w:type="spellStart"/>
      <w:r>
        <w:rPr>
          <w:sz w:val="28"/>
          <w:szCs w:val="28"/>
        </w:rPr>
        <w:t>управлінського</w:t>
      </w:r>
      <w:proofErr w:type="spellEnd"/>
      <w:r>
        <w:rPr>
          <w:sz w:val="28"/>
          <w:szCs w:val="28"/>
        </w:rPr>
        <w:t xml:space="preserve"> персоналу </w:t>
      </w:r>
      <w:proofErr w:type="spellStart"/>
      <w:r>
        <w:rPr>
          <w:sz w:val="28"/>
          <w:szCs w:val="28"/>
        </w:rPr>
        <w:t>нижнього</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Вищі</w:t>
      </w:r>
      <w:proofErr w:type="spellEnd"/>
      <w:r>
        <w:rPr>
          <w:sz w:val="28"/>
          <w:szCs w:val="28"/>
        </w:rPr>
        <w:t xml:space="preserve"> </w:t>
      </w:r>
      <w:proofErr w:type="spellStart"/>
      <w:r>
        <w:rPr>
          <w:sz w:val="28"/>
          <w:szCs w:val="28"/>
        </w:rPr>
        <w:t>управлінські</w:t>
      </w:r>
      <w:proofErr w:type="spellEnd"/>
      <w:r>
        <w:rPr>
          <w:sz w:val="28"/>
          <w:szCs w:val="28"/>
        </w:rPr>
        <w:t xml:space="preserve"> ланки </w:t>
      </w:r>
      <w:proofErr w:type="spellStart"/>
      <w:r>
        <w:rPr>
          <w:sz w:val="28"/>
          <w:szCs w:val="28"/>
        </w:rPr>
        <w:t>комплектуються</w:t>
      </w:r>
      <w:proofErr w:type="spellEnd"/>
      <w:r>
        <w:rPr>
          <w:sz w:val="28"/>
          <w:szCs w:val="28"/>
        </w:rPr>
        <w:t xml:space="preserve"> кадрами з боку; при </w:t>
      </w:r>
      <w:proofErr w:type="spellStart"/>
      <w:r>
        <w:rPr>
          <w:sz w:val="28"/>
          <w:szCs w:val="28"/>
        </w:rPr>
        <w:t>цьому</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галузевої</w:t>
      </w:r>
      <w:proofErr w:type="spellEnd"/>
      <w:r>
        <w:rPr>
          <w:sz w:val="28"/>
          <w:szCs w:val="28"/>
        </w:rPr>
        <w:t xml:space="preserve">, а не </w:t>
      </w:r>
      <w:proofErr w:type="spellStart"/>
      <w:r>
        <w:rPr>
          <w:sz w:val="28"/>
          <w:szCs w:val="28"/>
        </w:rPr>
        <w:t>функціональної</w:t>
      </w:r>
      <w:proofErr w:type="spellEnd"/>
      <w:r>
        <w:rPr>
          <w:sz w:val="28"/>
          <w:szCs w:val="28"/>
        </w:rPr>
        <w:t xml:space="preserve"> </w:t>
      </w:r>
      <w:proofErr w:type="spellStart"/>
      <w:r>
        <w:rPr>
          <w:sz w:val="28"/>
          <w:szCs w:val="28"/>
        </w:rPr>
        <w:t>специфіки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Управлінські</w:t>
      </w:r>
      <w:proofErr w:type="spellEnd"/>
      <w:r>
        <w:rPr>
          <w:sz w:val="28"/>
          <w:szCs w:val="28"/>
        </w:rPr>
        <w:t xml:space="preserve"> кадри </w:t>
      </w:r>
      <w:proofErr w:type="spellStart"/>
      <w:r>
        <w:rPr>
          <w:sz w:val="28"/>
          <w:szCs w:val="28"/>
        </w:rPr>
        <w:t>орієнтовані</w:t>
      </w:r>
      <w:proofErr w:type="spellEnd"/>
      <w:r>
        <w:rPr>
          <w:sz w:val="28"/>
          <w:szCs w:val="28"/>
        </w:rPr>
        <w:t xml:space="preserve"> в основному на </w:t>
      </w:r>
      <w:proofErr w:type="spellStart"/>
      <w:r>
        <w:rPr>
          <w:sz w:val="28"/>
          <w:szCs w:val="28"/>
        </w:rPr>
        <w:t>виконання</w:t>
      </w:r>
      <w:proofErr w:type="spellEnd"/>
      <w:r>
        <w:rPr>
          <w:sz w:val="28"/>
          <w:szCs w:val="28"/>
        </w:rPr>
        <w:t xml:space="preserve"> </w:t>
      </w:r>
      <w:proofErr w:type="spellStart"/>
      <w:r>
        <w:rPr>
          <w:sz w:val="28"/>
          <w:szCs w:val="28"/>
        </w:rPr>
        <w:t>інтеграційної</w:t>
      </w:r>
      <w:proofErr w:type="spellEnd"/>
      <w:r>
        <w:rPr>
          <w:sz w:val="28"/>
          <w:szCs w:val="28"/>
        </w:rPr>
        <w:t xml:space="preserve"> </w:t>
      </w:r>
      <w:proofErr w:type="spellStart"/>
      <w:r>
        <w:rPr>
          <w:sz w:val="28"/>
          <w:szCs w:val="28"/>
        </w:rPr>
        <w:t>функції</w:t>
      </w:r>
      <w:proofErr w:type="spellEnd"/>
      <w:r>
        <w:rPr>
          <w:sz w:val="28"/>
          <w:szCs w:val="28"/>
        </w:rPr>
        <w:t>.</w:t>
      </w:r>
    </w:p>
    <w:p w14:paraId="67470787" w14:textId="77777777" w:rsidR="000078AB" w:rsidRDefault="00000000">
      <w:pPr>
        <w:spacing w:line="360" w:lineRule="auto"/>
        <w:ind w:firstLine="851"/>
        <w:jc w:val="both"/>
        <w:rPr>
          <w:sz w:val="28"/>
          <w:szCs w:val="28"/>
        </w:rPr>
      </w:pPr>
      <w:proofErr w:type="spellStart"/>
      <w:r>
        <w:rPr>
          <w:sz w:val="28"/>
          <w:szCs w:val="28"/>
        </w:rPr>
        <w:t>Хоча</w:t>
      </w:r>
      <w:proofErr w:type="spellEnd"/>
      <w:r>
        <w:rPr>
          <w:sz w:val="28"/>
          <w:szCs w:val="28"/>
        </w:rPr>
        <w:t xml:space="preserve"> </w:t>
      </w:r>
      <w:proofErr w:type="spellStart"/>
      <w:r>
        <w:rPr>
          <w:sz w:val="28"/>
          <w:szCs w:val="28"/>
        </w:rPr>
        <w:t>більшість</w:t>
      </w:r>
      <w:proofErr w:type="spellEnd"/>
      <w:r>
        <w:rPr>
          <w:sz w:val="28"/>
          <w:szCs w:val="28"/>
        </w:rPr>
        <w:t xml:space="preserve"> </w:t>
      </w:r>
      <w:proofErr w:type="spellStart"/>
      <w:r>
        <w:rPr>
          <w:sz w:val="28"/>
          <w:szCs w:val="28"/>
        </w:rPr>
        <w:t>емпіричних</w:t>
      </w:r>
      <w:proofErr w:type="spellEnd"/>
      <w:r>
        <w:rPr>
          <w:sz w:val="28"/>
          <w:szCs w:val="28"/>
        </w:rPr>
        <w:t xml:space="preserve"> </w:t>
      </w:r>
      <w:proofErr w:type="spellStart"/>
      <w:r>
        <w:rPr>
          <w:sz w:val="28"/>
          <w:szCs w:val="28"/>
        </w:rPr>
        <w:t>досліджень</w:t>
      </w:r>
      <w:proofErr w:type="spellEnd"/>
      <w:r>
        <w:rPr>
          <w:sz w:val="28"/>
          <w:szCs w:val="28"/>
        </w:rPr>
        <w:t xml:space="preserve"> проведено в 70-х роках і </w:t>
      </w:r>
      <w:proofErr w:type="spellStart"/>
      <w:r>
        <w:rPr>
          <w:sz w:val="28"/>
          <w:szCs w:val="28"/>
        </w:rPr>
        <w:t>представляють</w:t>
      </w:r>
      <w:proofErr w:type="spellEnd"/>
      <w:r>
        <w:rPr>
          <w:sz w:val="28"/>
          <w:szCs w:val="28"/>
        </w:rPr>
        <w:t xml:space="preserve"> </w:t>
      </w:r>
      <w:proofErr w:type="spellStart"/>
      <w:r>
        <w:rPr>
          <w:sz w:val="28"/>
          <w:szCs w:val="28"/>
        </w:rPr>
        <w:t>сьогоднішні</w:t>
      </w:r>
      <w:proofErr w:type="spellEnd"/>
      <w:r>
        <w:rPr>
          <w:sz w:val="28"/>
          <w:szCs w:val="28"/>
        </w:rPr>
        <w:t xml:space="preserve"> </w:t>
      </w:r>
      <w:proofErr w:type="spellStart"/>
      <w:r>
        <w:rPr>
          <w:sz w:val="28"/>
          <w:szCs w:val="28"/>
        </w:rPr>
        <w:t>організаційні</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досить</w:t>
      </w:r>
      <w:proofErr w:type="spellEnd"/>
      <w:r>
        <w:rPr>
          <w:sz w:val="28"/>
          <w:szCs w:val="28"/>
        </w:rPr>
        <w:t xml:space="preserve"> </w:t>
      </w:r>
      <w:proofErr w:type="spellStart"/>
      <w:r>
        <w:rPr>
          <w:sz w:val="28"/>
          <w:szCs w:val="28"/>
        </w:rPr>
        <w:t>умовно</w:t>
      </w:r>
      <w:proofErr w:type="spellEnd"/>
      <w:r>
        <w:rPr>
          <w:sz w:val="28"/>
          <w:szCs w:val="28"/>
        </w:rPr>
        <w:t xml:space="preserve">, </w:t>
      </w:r>
      <w:proofErr w:type="spellStart"/>
      <w:r>
        <w:rPr>
          <w:sz w:val="28"/>
          <w:szCs w:val="28"/>
        </w:rPr>
        <w:t>останні</w:t>
      </w:r>
      <w:proofErr w:type="spellEnd"/>
      <w:r>
        <w:rPr>
          <w:sz w:val="28"/>
          <w:szCs w:val="28"/>
        </w:rPr>
        <w:t xml:space="preserve"> </w:t>
      </w:r>
      <w:proofErr w:type="spellStart"/>
      <w:r>
        <w:rPr>
          <w:sz w:val="28"/>
          <w:szCs w:val="28"/>
        </w:rPr>
        <w:t>наукові</w:t>
      </w:r>
      <w:proofErr w:type="spellEnd"/>
      <w:r>
        <w:rPr>
          <w:sz w:val="28"/>
          <w:szCs w:val="28"/>
        </w:rPr>
        <w:t xml:space="preserve"> </w:t>
      </w:r>
      <w:proofErr w:type="spellStart"/>
      <w:r>
        <w:rPr>
          <w:sz w:val="28"/>
          <w:szCs w:val="28"/>
        </w:rPr>
        <w:t>публікації</w:t>
      </w:r>
      <w:proofErr w:type="spellEnd"/>
      <w:r>
        <w:rPr>
          <w:sz w:val="28"/>
          <w:szCs w:val="28"/>
        </w:rPr>
        <w:t xml:space="preserve"> </w:t>
      </w:r>
      <w:proofErr w:type="spellStart"/>
      <w:r>
        <w:rPr>
          <w:sz w:val="28"/>
          <w:szCs w:val="28"/>
        </w:rPr>
        <w:t>підтверджують</w:t>
      </w:r>
      <w:proofErr w:type="spellEnd"/>
      <w:r>
        <w:rPr>
          <w:sz w:val="28"/>
          <w:szCs w:val="28"/>
        </w:rPr>
        <w:t xml:space="preserve"> </w:t>
      </w:r>
      <w:proofErr w:type="spellStart"/>
      <w:r>
        <w:rPr>
          <w:sz w:val="28"/>
          <w:szCs w:val="28"/>
        </w:rPr>
        <w:t>традиційні</w:t>
      </w:r>
      <w:proofErr w:type="spellEnd"/>
      <w:r>
        <w:rPr>
          <w:sz w:val="28"/>
          <w:szCs w:val="28"/>
        </w:rPr>
        <w:t xml:space="preserve"> </w:t>
      </w:r>
      <w:proofErr w:type="spellStart"/>
      <w:r>
        <w:rPr>
          <w:sz w:val="28"/>
          <w:szCs w:val="28"/>
        </w:rPr>
        <w:t>відмінності</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ієрархічних</w:t>
      </w:r>
      <w:proofErr w:type="spellEnd"/>
      <w:r>
        <w:rPr>
          <w:sz w:val="28"/>
          <w:szCs w:val="28"/>
        </w:rPr>
        <w:t xml:space="preserve"> </w:t>
      </w:r>
      <w:proofErr w:type="spellStart"/>
      <w:r>
        <w:rPr>
          <w:sz w:val="28"/>
          <w:szCs w:val="28"/>
        </w:rPr>
        <w:t>рівнів</w:t>
      </w:r>
      <w:proofErr w:type="spellEnd"/>
      <w:r>
        <w:rPr>
          <w:sz w:val="28"/>
          <w:szCs w:val="28"/>
        </w:rPr>
        <w:t xml:space="preserve"> і </w:t>
      </w:r>
      <w:proofErr w:type="spellStart"/>
      <w:r>
        <w:rPr>
          <w:sz w:val="28"/>
          <w:szCs w:val="28"/>
        </w:rPr>
        <w:t>ступінь</w:t>
      </w:r>
      <w:proofErr w:type="spellEnd"/>
      <w:r>
        <w:rPr>
          <w:sz w:val="28"/>
          <w:szCs w:val="28"/>
        </w:rPr>
        <w:t xml:space="preserve"> </w:t>
      </w:r>
      <w:proofErr w:type="spellStart"/>
      <w:r>
        <w:rPr>
          <w:sz w:val="28"/>
          <w:szCs w:val="28"/>
        </w:rPr>
        <w:t>спеціалізації</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знижуватися</w:t>
      </w:r>
      <w:proofErr w:type="spellEnd"/>
      <w:r>
        <w:rPr>
          <w:sz w:val="28"/>
          <w:szCs w:val="28"/>
        </w:rPr>
        <w:t xml:space="preserve"> і на </w:t>
      </w:r>
      <w:proofErr w:type="spellStart"/>
      <w:r>
        <w:rPr>
          <w:sz w:val="28"/>
          <w:szCs w:val="28"/>
        </w:rPr>
        <w:t>французьких</w:t>
      </w:r>
      <w:proofErr w:type="spellEnd"/>
      <w:r>
        <w:rPr>
          <w:sz w:val="28"/>
          <w:szCs w:val="28"/>
        </w:rPr>
        <w:t xml:space="preserve">, і на </w:t>
      </w:r>
      <w:proofErr w:type="spellStart"/>
      <w:r>
        <w:rPr>
          <w:sz w:val="28"/>
          <w:szCs w:val="28"/>
        </w:rPr>
        <w:t>німецьких</w:t>
      </w:r>
      <w:proofErr w:type="spellEnd"/>
      <w:r>
        <w:rPr>
          <w:sz w:val="28"/>
          <w:szCs w:val="28"/>
        </w:rPr>
        <w:t xml:space="preserve"> </w:t>
      </w:r>
      <w:proofErr w:type="spellStart"/>
      <w:r>
        <w:rPr>
          <w:sz w:val="28"/>
          <w:szCs w:val="28"/>
        </w:rPr>
        <w:t>підприємствах</w:t>
      </w:r>
      <w:proofErr w:type="spellEnd"/>
      <w:r>
        <w:rPr>
          <w:sz w:val="28"/>
          <w:szCs w:val="28"/>
        </w:rPr>
        <w:t xml:space="preserve">, але </w:t>
      </w:r>
      <w:proofErr w:type="spellStart"/>
      <w:r>
        <w:rPr>
          <w:sz w:val="28"/>
          <w:szCs w:val="28"/>
        </w:rPr>
        <w:t>їх</w:t>
      </w:r>
      <w:proofErr w:type="spellEnd"/>
      <w:r>
        <w:rPr>
          <w:sz w:val="28"/>
          <w:szCs w:val="28"/>
        </w:rPr>
        <w:t xml:space="preserve"> </w:t>
      </w:r>
      <w:proofErr w:type="spellStart"/>
      <w:r>
        <w:rPr>
          <w:sz w:val="28"/>
          <w:szCs w:val="28"/>
        </w:rPr>
        <w:t>відносні</w:t>
      </w:r>
      <w:proofErr w:type="spellEnd"/>
      <w:r>
        <w:rPr>
          <w:sz w:val="28"/>
          <w:szCs w:val="28"/>
        </w:rPr>
        <w:t xml:space="preserve"> </w:t>
      </w:r>
      <w:proofErr w:type="spellStart"/>
      <w:r>
        <w:rPr>
          <w:sz w:val="28"/>
          <w:szCs w:val="28"/>
        </w:rPr>
        <w:t>пропорції</w:t>
      </w:r>
      <w:proofErr w:type="spellEnd"/>
      <w:r>
        <w:rPr>
          <w:sz w:val="28"/>
          <w:szCs w:val="28"/>
        </w:rPr>
        <w:t xml:space="preserve"> </w:t>
      </w:r>
      <w:proofErr w:type="spellStart"/>
      <w:r>
        <w:rPr>
          <w:sz w:val="28"/>
          <w:szCs w:val="28"/>
        </w:rPr>
        <w:t>залишаються</w:t>
      </w:r>
      <w:proofErr w:type="spellEnd"/>
      <w:r>
        <w:rPr>
          <w:sz w:val="28"/>
          <w:szCs w:val="28"/>
        </w:rPr>
        <w:t xml:space="preserve"> </w:t>
      </w:r>
      <w:proofErr w:type="spellStart"/>
      <w:r>
        <w:rPr>
          <w:sz w:val="28"/>
          <w:szCs w:val="28"/>
        </w:rPr>
        <w:t>колишніми</w:t>
      </w:r>
      <w:proofErr w:type="spellEnd"/>
      <w:r>
        <w:rPr>
          <w:sz w:val="28"/>
          <w:szCs w:val="28"/>
        </w:rPr>
        <w:t>.</w:t>
      </w:r>
    </w:p>
    <w:p w14:paraId="2AF8C57F" w14:textId="77777777" w:rsidR="000078AB" w:rsidRDefault="00000000">
      <w:pPr>
        <w:spacing w:line="360" w:lineRule="auto"/>
        <w:ind w:firstLine="851"/>
        <w:jc w:val="both"/>
        <w:rPr>
          <w:sz w:val="28"/>
          <w:szCs w:val="28"/>
        </w:rPr>
      </w:pPr>
      <w:proofErr w:type="spellStart"/>
      <w:r>
        <w:rPr>
          <w:sz w:val="28"/>
          <w:szCs w:val="28"/>
        </w:rPr>
        <w:lastRenderedPageBreak/>
        <w:t>Аналіз</w:t>
      </w:r>
      <w:proofErr w:type="spellEnd"/>
      <w:r>
        <w:rPr>
          <w:sz w:val="28"/>
          <w:szCs w:val="28"/>
        </w:rPr>
        <w:t xml:space="preserve"> </w:t>
      </w:r>
      <w:proofErr w:type="spellStart"/>
      <w:r>
        <w:rPr>
          <w:sz w:val="28"/>
          <w:szCs w:val="28"/>
        </w:rPr>
        <w:t>характерних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вчення</w:t>
      </w:r>
      <w:proofErr w:type="spellEnd"/>
      <w:r>
        <w:rPr>
          <w:sz w:val="28"/>
          <w:szCs w:val="28"/>
        </w:rPr>
        <w:t xml:space="preserve"> про </w:t>
      </w:r>
      <w:proofErr w:type="spellStart"/>
      <w:r>
        <w:rPr>
          <w:sz w:val="28"/>
          <w:szCs w:val="28"/>
        </w:rPr>
        <w:t>організацію</w:t>
      </w:r>
      <w:proofErr w:type="spellEnd"/>
      <w:r>
        <w:rPr>
          <w:sz w:val="28"/>
          <w:szCs w:val="28"/>
        </w:rPr>
        <w:t xml:space="preserve"> в </w:t>
      </w:r>
      <w:proofErr w:type="spellStart"/>
      <w:r>
        <w:rPr>
          <w:sz w:val="28"/>
          <w:szCs w:val="28"/>
        </w:rPr>
        <w:t>Німеччині</w:t>
      </w:r>
      <w:proofErr w:type="spellEnd"/>
      <w:r>
        <w:rPr>
          <w:sz w:val="28"/>
          <w:szCs w:val="28"/>
        </w:rPr>
        <w:t xml:space="preserve"> і </w:t>
      </w:r>
      <w:proofErr w:type="spellStart"/>
      <w:r>
        <w:rPr>
          <w:sz w:val="28"/>
          <w:szCs w:val="28"/>
        </w:rPr>
        <w:t>Франції</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виділити</w:t>
      </w:r>
      <w:proofErr w:type="spellEnd"/>
      <w:r>
        <w:rPr>
          <w:sz w:val="28"/>
          <w:szCs w:val="28"/>
        </w:rPr>
        <w:t xml:space="preserve"> </w:t>
      </w:r>
      <w:proofErr w:type="spellStart"/>
      <w:r>
        <w:rPr>
          <w:sz w:val="28"/>
          <w:szCs w:val="28"/>
        </w:rPr>
        <w:t>деякі</w:t>
      </w:r>
      <w:proofErr w:type="spellEnd"/>
      <w:r>
        <w:rPr>
          <w:sz w:val="28"/>
          <w:szCs w:val="28"/>
        </w:rPr>
        <w:t xml:space="preserve"> </w:t>
      </w:r>
      <w:proofErr w:type="spellStart"/>
      <w:r>
        <w:rPr>
          <w:sz w:val="28"/>
          <w:szCs w:val="28"/>
        </w:rPr>
        <w:t>паралелі</w:t>
      </w:r>
      <w:proofErr w:type="spellEnd"/>
      <w:r>
        <w:rPr>
          <w:sz w:val="28"/>
          <w:szCs w:val="28"/>
        </w:rPr>
        <w:t xml:space="preserve">. У </w:t>
      </w:r>
      <w:proofErr w:type="spellStart"/>
      <w:r>
        <w:rPr>
          <w:sz w:val="28"/>
          <w:szCs w:val="28"/>
        </w:rPr>
        <w:t>німецькій</w:t>
      </w:r>
      <w:proofErr w:type="spellEnd"/>
      <w:r>
        <w:rPr>
          <w:sz w:val="28"/>
          <w:szCs w:val="28"/>
        </w:rPr>
        <w:t xml:space="preserve"> </w:t>
      </w:r>
      <w:proofErr w:type="spellStart"/>
      <w:r>
        <w:rPr>
          <w:sz w:val="28"/>
          <w:szCs w:val="28"/>
        </w:rPr>
        <w:t>теорії</w:t>
      </w:r>
      <w:proofErr w:type="spellEnd"/>
      <w:r>
        <w:rPr>
          <w:sz w:val="28"/>
          <w:szCs w:val="28"/>
        </w:rPr>
        <w:t xml:space="preserve"> </w:t>
      </w:r>
      <w:proofErr w:type="spellStart"/>
      <w:r>
        <w:rPr>
          <w:sz w:val="28"/>
          <w:szCs w:val="28"/>
        </w:rPr>
        <w:t>переважне</w:t>
      </w:r>
      <w:proofErr w:type="spellEnd"/>
      <w:r>
        <w:rPr>
          <w:sz w:val="28"/>
          <w:szCs w:val="28"/>
        </w:rPr>
        <w:t xml:space="preserve"> "</w:t>
      </w:r>
      <w:proofErr w:type="spellStart"/>
      <w:r>
        <w:rPr>
          <w:sz w:val="28"/>
          <w:szCs w:val="28"/>
        </w:rPr>
        <w:t>інструментальне</w:t>
      </w:r>
      <w:proofErr w:type="spellEnd"/>
      <w:r>
        <w:rPr>
          <w:sz w:val="28"/>
          <w:szCs w:val="28"/>
        </w:rPr>
        <w:t xml:space="preserve">" </w:t>
      </w:r>
      <w:proofErr w:type="spellStart"/>
      <w:r>
        <w:rPr>
          <w:sz w:val="28"/>
          <w:szCs w:val="28"/>
        </w:rPr>
        <w:t>розуміння</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техніко-економічне</w:t>
      </w:r>
      <w:proofErr w:type="spellEnd"/>
      <w:r>
        <w:rPr>
          <w:sz w:val="28"/>
          <w:szCs w:val="28"/>
        </w:rPr>
        <w:t xml:space="preserve"> </w:t>
      </w:r>
      <w:proofErr w:type="spellStart"/>
      <w:r>
        <w:rPr>
          <w:sz w:val="28"/>
          <w:szCs w:val="28"/>
        </w:rPr>
        <w:t>коріння</w:t>
      </w:r>
      <w:proofErr w:type="spellEnd"/>
      <w:r>
        <w:rPr>
          <w:sz w:val="28"/>
          <w:szCs w:val="28"/>
        </w:rPr>
        <w:t xml:space="preserve">. </w:t>
      </w:r>
      <w:proofErr w:type="spellStart"/>
      <w:r>
        <w:rPr>
          <w:sz w:val="28"/>
          <w:szCs w:val="28"/>
        </w:rPr>
        <w:t>Відповідно</w:t>
      </w:r>
      <w:proofErr w:type="spellEnd"/>
      <w:r>
        <w:rPr>
          <w:sz w:val="28"/>
          <w:szCs w:val="28"/>
        </w:rPr>
        <w:t xml:space="preserve">, і </w:t>
      </w:r>
      <w:proofErr w:type="spellStart"/>
      <w:r>
        <w:rPr>
          <w:sz w:val="28"/>
          <w:szCs w:val="28"/>
        </w:rPr>
        <w:t>організаційні</w:t>
      </w:r>
      <w:proofErr w:type="spellEnd"/>
      <w:r>
        <w:rPr>
          <w:sz w:val="28"/>
          <w:szCs w:val="28"/>
        </w:rPr>
        <w:t xml:space="preserve"> </w:t>
      </w:r>
      <w:proofErr w:type="spellStart"/>
      <w:r>
        <w:rPr>
          <w:sz w:val="28"/>
          <w:szCs w:val="28"/>
        </w:rPr>
        <w:t>проблеми</w:t>
      </w:r>
      <w:proofErr w:type="spellEnd"/>
      <w:r>
        <w:rPr>
          <w:sz w:val="28"/>
          <w:szCs w:val="28"/>
        </w:rPr>
        <w:t xml:space="preserve"> </w:t>
      </w:r>
      <w:proofErr w:type="spellStart"/>
      <w:r>
        <w:rPr>
          <w:sz w:val="28"/>
          <w:szCs w:val="28"/>
        </w:rPr>
        <w:t>розглядаються</w:t>
      </w:r>
      <w:proofErr w:type="spellEnd"/>
      <w:r>
        <w:rPr>
          <w:sz w:val="28"/>
          <w:szCs w:val="28"/>
        </w:rPr>
        <w:t xml:space="preserve"> як </w:t>
      </w:r>
      <w:proofErr w:type="spellStart"/>
      <w:r>
        <w:rPr>
          <w:sz w:val="28"/>
          <w:szCs w:val="28"/>
        </w:rPr>
        <w:t>конкретні</w:t>
      </w:r>
      <w:proofErr w:type="spellEnd"/>
      <w:r>
        <w:rPr>
          <w:sz w:val="28"/>
          <w:szCs w:val="28"/>
        </w:rPr>
        <w:t xml:space="preserve">, </w:t>
      </w:r>
      <w:proofErr w:type="spellStart"/>
      <w:r>
        <w:rPr>
          <w:sz w:val="28"/>
          <w:szCs w:val="28"/>
        </w:rPr>
        <w:t>Предметні</w:t>
      </w:r>
      <w:proofErr w:type="spellEnd"/>
      <w:r>
        <w:rPr>
          <w:sz w:val="28"/>
          <w:szCs w:val="28"/>
        </w:rPr>
        <w:t xml:space="preserve">. </w:t>
      </w:r>
      <w:proofErr w:type="spellStart"/>
      <w:r>
        <w:rPr>
          <w:sz w:val="28"/>
          <w:szCs w:val="28"/>
        </w:rPr>
        <w:t>Компетенція</w:t>
      </w:r>
      <w:proofErr w:type="spellEnd"/>
      <w:r>
        <w:rPr>
          <w:sz w:val="28"/>
          <w:szCs w:val="28"/>
        </w:rPr>
        <w:t xml:space="preserve"> </w:t>
      </w:r>
      <w:proofErr w:type="spellStart"/>
      <w:r>
        <w:rPr>
          <w:sz w:val="28"/>
          <w:szCs w:val="28"/>
        </w:rPr>
        <w:t>організаційного</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тісно</w:t>
      </w:r>
      <w:proofErr w:type="spellEnd"/>
      <w:r>
        <w:rPr>
          <w:sz w:val="28"/>
          <w:szCs w:val="28"/>
        </w:rPr>
        <w:t xml:space="preserve"> </w:t>
      </w:r>
      <w:proofErr w:type="spellStart"/>
      <w:r>
        <w:rPr>
          <w:sz w:val="28"/>
          <w:szCs w:val="28"/>
        </w:rPr>
        <w:t>пов'язана</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спеціальною</w:t>
      </w:r>
      <w:proofErr w:type="spellEnd"/>
      <w:r>
        <w:rPr>
          <w:sz w:val="28"/>
          <w:szCs w:val="28"/>
        </w:rPr>
        <w:t xml:space="preserve"> </w:t>
      </w:r>
      <w:proofErr w:type="spellStart"/>
      <w:r>
        <w:rPr>
          <w:sz w:val="28"/>
          <w:szCs w:val="28"/>
        </w:rPr>
        <w:t>кваліфікацією</w:t>
      </w:r>
      <w:proofErr w:type="spellEnd"/>
      <w:r>
        <w:rPr>
          <w:sz w:val="28"/>
          <w:szCs w:val="28"/>
        </w:rPr>
        <w:t xml:space="preserve">. У </w:t>
      </w:r>
      <w:proofErr w:type="spellStart"/>
      <w:r>
        <w:rPr>
          <w:sz w:val="28"/>
          <w:szCs w:val="28"/>
        </w:rPr>
        <w:t>поданні</w:t>
      </w:r>
      <w:proofErr w:type="spellEnd"/>
      <w:r>
        <w:rPr>
          <w:sz w:val="28"/>
          <w:szCs w:val="28"/>
        </w:rPr>
        <w:t xml:space="preserve"> </w:t>
      </w:r>
      <w:proofErr w:type="spellStart"/>
      <w:r>
        <w:rPr>
          <w:sz w:val="28"/>
          <w:szCs w:val="28"/>
        </w:rPr>
        <w:t>французьких</w:t>
      </w:r>
      <w:proofErr w:type="spellEnd"/>
      <w:r>
        <w:rPr>
          <w:sz w:val="28"/>
          <w:szCs w:val="28"/>
        </w:rPr>
        <w:t xml:space="preserve"> </w:t>
      </w:r>
      <w:proofErr w:type="spellStart"/>
      <w:r>
        <w:rPr>
          <w:sz w:val="28"/>
          <w:szCs w:val="28"/>
        </w:rPr>
        <w:t>теоретиків</w:t>
      </w:r>
      <w:proofErr w:type="spellEnd"/>
      <w:r>
        <w:rPr>
          <w:sz w:val="28"/>
          <w:szCs w:val="28"/>
        </w:rPr>
        <w:t xml:space="preserve"> </w:t>
      </w:r>
      <w:proofErr w:type="spellStart"/>
      <w:r>
        <w:rPr>
          <w:sz w:val="28"/>
          <w:szCs w:val="28"/>
        </w:rPr>
        <w:t>організація</w:t>
      </w:r>
      <w:proofErr w:type="spellEnd"/>
      <w:r>
        <w:rPr>
          <w:sz w:val="28"/>
          <w:szCs w:val="28"/>
        </w:rPr>
        <w:t xml:space="preserve"> повинна </w:t>
      </w:r>
      <w:proofErr w:type="spellStart"/>
      <w:r>
        <w:rPr>
          <w:sz w:val="28"/>
          <w:szCs w:val="28"/>
        </w:rPr>
        <w:t>спиратися</w:t>
      </w:r>
      <w:proofErr w:type="spellEnd"/>
      <w:r>
        <w:rPr>
          <w:sz w:val="28"/>
          <w:szCs w:val="28"/>
        </w:rPr>
        <w:t xml:space="preserve">, перш за все, на </w:t>
      </w:r>
      <w:proofErr w:type="spellStart"/>
      <w:r>
        <w:rPr>
          <w:sz w:val="28"/>
          <w:szCs w:val="28"/>
        </w:rPr>
        <w:t>соціальні</w:t>
      </w:r>
      <w:proofErr w:type="spellEnd"/>
      <w:r>
        <w:rPr>
          <w:sz w:val="28"/>
          <w:szCs w:val="28"/>
        </w:rPr>
        <w:t xml:space="preserve"> </w:t>
      </w:r>
      <w:proofErr w:type="spellStart"/>
      <w:r>
        <w:rPr>
          <w:sz w:val="28"/>
          <w:szCs w:val="28"/>
        </w:rPr>
        <w:t>відносини</w:t>
      </w:r>
      <w:proofErr w:type="spellEnd"/>
      <w:r>
        <w:rPr>
          <w:sz w:val="28"/>
          <w:szCs w:val="28"/>
        </w:rPr>
        <w:t xml:space="preserve"> на </w:t>
      </w:r>
      <w:proofErr w:type="spellStart"/>
      <w:r>
        <w:rPr>
          <w:sz w:val="28"/>
          <w:szCs w:val="28"/>
        </w:rPr>
        <w:t>підприємствах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характеризуються</w:t>
      </w:r>
      <w:proofErr w:type="spellEnd"/>
      <w:r>
        <w:rPr>
          <w:sz w:val="28"/>
          <w:szCs w:val="28"/>
        </w:rPr>
        <w:t xml:space="preserve"> </w:t>
      </w:r>
      <w:proofErr w:type="spellStart"/>
      <w:r>
        <w:rPr>
          <w:sz w:val="28"/>
          <w:szCs w:val="28"/>
        </w:rPr>
        <w:t>владною</w:t>
      </w:r>
      <w:proofErr w:type="spellEnd"/>
      <w:r>
        <w:rPr>
          <w:sz w:val="28"/>
          <w:szCs w:val="28"/>
        </w:rPr>
        <w:t xml:space="preserve"> </w:t>
      </w:r>
      <w:proofErr w:type="spellStart"/>
      <w:r>
        <w:rPr>
          <w:sz w:val="28"/>
          <w:szCs w:val="28"/>
        </w:rPr>
        <w:t>нерівністю</w:t>
      </w:r>
      <w:proofErr w:type="spellEnd"/>
      <w:r>
        <w:rPr>
          <w:sz w:val="28"/>
          <w:szCs w:val="28"/>
        </w:rPr>
        <w:t xml:space="preserve">. </w:t>
      </w:r>
      <w:proofErr w:type="spellStart"/>
      <w:r>
        <w:rPr>
          <w:sz w:val="28"/>
          <w:szCs w:val="28"/>
        </w:rPr>
        <w:t>Компетенція</w:t>
      </w:r>
      <w:proofErr w:type="spellEnd"/>
      <w:r>
        <w:rPr>
          <w:sz w:val="28"/>
          <w:szCs w:val="28"/>
        </w:rPr>
        <w:t xml:space="preserve"> </w:t>
      </w:r>
      <w:proofErr w:type="spellStart"/>
      <w:r>
        <w:rPr>
          <w:sz w:val="28"/>
          <w:szCs w:val="28"/>
        </w:rPr>
        <w:t>організаційного</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визначається</w:t>
      </w:r>
      <w:proofErr w:type="spellEnd"/>
      <w:r>
        <w:rPr>
          <w:sz w:val="28"/>
          <w:szCs w:val="28"/>
        </w:rPr>
        <w:t xml:space="preserve">, </w:t>
      </w:r>
      <w:proofErr w:type="spellStart"/>
      <w:r>
        <w:rPr>
          <w:sz w:val="28"/>
          <w:szCs w:val="28"/>
        </w:rPr>
        <w:t>скоріше</w:t>
      </w:r>
      <w:proofErr w:type="spellEnd"/>
      <w:r>
        <w:rPr>
          <w:sz w:val="28"/>
          <w:szCs w:val="28"/>
        </w:rPr>
        <w:t xml:space="preserve">, </w:t>
      </w:r>
      <w:proofErr w:type="spellStart"/>
      <w:r>
        <w:rPr>
          <w:sz w:val="28"/>
          <w:szCs w:val="28"/>
        </w:rPr>
        <w:t>положенням</w:t>
      </w:r>
      <w:proofErr w:type="spellEnd"/>
      <w:r>
        <w:rPr>
          <w:sz w:val="28"/>
          <w:szCs w:val="28"/>
        </w:rPr>
        <w:t xml:space="preserve"> в </w:t>
      </w:r>
      <w:proofErr w:type="spellStart"/>
      <w:r>
        <w:rPr>
          <w:sz w:val="28"/>
          <w:szCs w:val="28"/>
        </w:rPr>
        <w:t>ієрархії</w:t>
      </w:r>
      <w:proofErr w:type="spellEnd"/>
      <w:r>
        <w:rPr>
          <w:sz w:val="28"/>
          <w:szCs w:val="28"/>
        </w:rPr>
        <w:t>.</w:t>
      </w:r>
    </w:p>
    <w:p w14:paraId="24BD71DB" w14:textId="77777777" w:rsidR="000078AB" w:rsidRDefault="00000000">
      <w:pPr>
        <w:spacing w:line="360" w:lineRule="auto"/>
        <w:ind w:firstLine="851"/>
        <w:jc w:val="both"/>
        <w:rPr>
          <w:sz w:val="28"/>
          <w:szCs w:val="28"/>
        </w:rPr>
      </w:pPr>
      <w:r>
        <w:rPr>
          <w:sz w:val="28"/>
          <w:szCs w:val="28"/>
        </w:rPr>
        <w:t xml:space="preserve">Для </w:t>
      </w:r>
      <w:proofErr w:type="spellStart"/>
      <w:r>
        <w:rPr>
          <w:sz w:val="28"/>
          <w:szCs w:val="28"/>
        </w:rPr>
        <w:t>організаційних</w:t>
      </w:r>
      <w:proofErr w:type="spellEnd"/>
      <w:r>
        <w:rPr>
          <w:sz w:val="28"/>
          <w:szCs w:val="28"/>
        </w:rPr>
        <w:t xml:space="preserve"> форм в </w:t>
      </w:r>
      <w:proofErr w:type="spellStart"/>
      <w:r>
        <w:rPr>
          <w:sz w:val="28"/>
          <w:szCs w:val="28"/>
        </w:rPr>
        <w:t>Німеччині</w:t>
      </w:r>
      <w:proofErr w:type="spellEnd"/>
      <w:r>
        <w:rPr>
          <w:sz w:val="28"/>
          <w:szCs w:val="28"/>
        </w:rPr>
        <w:t xml:space="preserve"> характерна </w:t>
      </w:r>
      <w:proofErr w:type="spellStart"/>
      <w:r>
        <w:rPr>
          <w:sz w:val="28"/>
          <w:szCs w:val="28"/>
        </w:rPr>
        <w:t>менша</w:t>
      </w:r>
      <w:proofErr w:type="spellEnd"/>
      <w:r>
        <w:rPr>
          <w:sz w:val="28"/>
          <w:szCs w:val="28"/>
        </w:rPr>
        <w:t xml:space="preserve"> </w:t>
      </w:r>
      <w:proofErr w:type="spellStart"/>
      <w:r>
        <w:rPr>
          <w:sz w:val="28"/>
          <w:szCs w:val="28"/>
        </w:rPr>
        <w:t>внутрішня</w:t>
      </w:r>
      <w:proofErr w:type="spellEnd"/>
      <w:r>
        <w:rPr>
          <w:sz w:val="28"/>
          <w:szCs w:val="28"/>
        </w:rPr>
        <w:t xml:space="preserve"> </w:t>
      </w:r>
      <w:proofErr w:type="spellStart"/>
      <w:r>
        <w:rPr>
          <w:sz w:val="28"/>
          <w:szCs w:val="28"/>
        </w:rPr>
        <w:t>диференціація</w:t>
      </w:r>
      <w:proofErr w:type="spellEnd"/>
      <w:r>
        <w:rPr>
          <w:sz w:val="28"/>
          <w:szCs w:val="28"/>
        </w:rPr>
        <w:t xml:space="preserve">, як по </w:t>
      </w:r>
      <w:proofErr w:type="spellStart"/>
      <w:r>
        <w:rPr>
          <w:sz w:val="28"/>
          <w:szCs w:val="28"/>
        </w:rPr>
        <w:t>горизонталі</w:t>
      </w:r>
      <w:proofErr w:type="spellEnd"/>
      <w:r>
        <w:rPr>
          <w:sz w:val="28"/>
          <w:szCs w:val="28"/>
        </w:rPr>
        <w:t xml:space="preserve">, так і по </w:t>
      </w:r>
      <w:proofErr w:type="spellStart"/>
      <w:r>
        <w:rPr>
          <w:sz w:val="28"/>
          <w:szCs w:val="28"/>
        </w:rPr>
        <w:t>вертикалі</w:t>
      </w:r>
      <w:proofErr w:type="spellEnd"/>
      <w:r>
        <w:rPr>
          <w:sz w:val="28"/>
          <w:szCs w:val="28"/>
        </w:rPr>
        <w:t xml:space="preserve">. </w:t>
      </w:r>
      <w:proofErr w:type="spellStart"/>
      <w:r>
        <w:rPr>
          <w:sz w:val="28"/>
          <w:szCs w:val="28"/>
        </w:rPr>
        <w:t>Аналітичний</w:t>
      </w:r>
      <w:proofErr w:type="spellEnd"/>
      <w:r>
        <w:rPr>
          <w:sz w:val="28"/>
          <w:szCs w:val="28"/>
        </w:rPr>
        <w:t xml:space="preserve"> </w:t>
      </w:r>
      <w:proofErr w:type="spellStart"/>
      <w:r>
        <w:rPr>
          <w:sz w:val="28"/>
          <w:szCs w:val="28"/>
        </w:rPr>
        <w:t>інтерес</w:t>
      </w:r>
      <w:proofErr w:type="spellEnd"/>
      <w:r>
        <w:rPr>
          <w:sz w:val="28"/>
          <w:szCs w:val="28"/>
        </w:rPr>
        <w:t xml:space="preserve"> в </w:t>
      </w:r>
      <w:proofErr w:type="spellStart"/>
      <w:r>
        <w:rPr>
          <w:sz w:val="28"/>
          <w:szCs w:val="28"/>
        </w:rPr>
        <w:t>області</w:t>
      </w:r>
      <w:proofErr w:type="spellEnd"/>
      <w:r>
        <w:rPr>
          <w:sz w:val="28"/>
          <w:szCs w:val="28"/>
        </w:rPr>
        <w:t xml:space="preserve"> </w:t>
      </w:r>
      <w:proofErr w:type="spellStart"/>
      <w:r>
        <w:rPr>
          <w:sz w:val="28"/>
          <w:szCs w:val="28"/>
        </w:rPr>
        <w:t>теорії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представляє</w:t>
      </w:r>
      <w:proofErr w:type="spellEnd"/>
      <w:r>
        <w:rPr>
          <w:sz w:val="28"/>
          <w:szCs w:val="28"/>
        </w:rPr>
        <w:t xml:space="preserve"> </w:t>
      </w:r>
      <w:proofErr w:type="spellStart"/>
      <w:r>
        <w:rPr>
          <w:sz w:val="28"/>
          <w:szCs w:val="28"/>
        </w:rPr>
        <w:t>зростаюча</w:t>
      </w:r>
      <w:proofErr w:type="spellEnd"/>
      <w:r>
        <w:rPr>
          <w:sz w:val="28"/>
          <w:szCs w:val="28"/>
        </w:rPr>
        <w:t xml:space="preserve"> </w:t>
      </w:r>
      <w:proofErr w:type="spellStart"/>
      <w:r>
        <w:rPr>
          <w:sz w:val="28"/>
          <w:szCs w:val="28"/>
        </w:rPr>
        <w:t>диференціація</w:t>
      </w:r>
      <w:proofErr w:type="spellEnd"/>
      <w:r>
        <w:rPr>
          <w:sz w:val="28"/>
          <w:szCs w:val="28"/>
        </w:rPr>
        <w:t>.</w:t>
      </w:r>
    </w:p>
    <w:p w14:paraId="12C5946F" w14:textId="77777777" w:rsidR="000078AB" w:rsidRDefault="00000000">
      <w:pPr>
        <w:spacing w:line="360" w:lineRule="auto"/>
        <w:ind w:firstLine="851"/>
        <w:jc w:val="both"/>
        <w:rPr>
          <w:sz w:val="28"/>
          <w:szCs w:val="28"/>
        </w:rPr>
      </w:pPr>
      <w:proofErr w:type="spellStart"/>
      <w:r>
        <w:rPr>
          <w:sz w:val="28"/>
          <w:szCs w:val="28"/>
        </w:rPr>
        <w:t>Фірмові</w:t>
      </w:r>
      <w:proofErr w:type="spellEnd"/>
      <w:r>
        <w:rPr>
          <w:sz w:val="28"/>
          <w:szCs w:val="28"/>
        </w:rPr>
        <w:t xml:space="preserve"> </w:t>
      </w:r>
      <w:proofErr w:type="spellStart"/>
      <w:r>
        <w:rPr>
          <w:sz w:val="28"/>
          <w:szCs w:val="28"/>
        </w:rPr>
        <w:t>організаційні</w:t>
      </w:r>
      <w:proofErr w:type="spellEnd"/>
      <w:r>
        <w:rPr>
          <w:sz w:val="28"/>
          <w:szCs w:val="28"/>
        </w:rPr>
        <w:t xml:space="preserve"> </w:t>
      </w:r>
      <w:proofErr w:type="spellStart"/>
      <w:r>
        <w:rPr>
          <w:sz w:val="28"/>
          <w:szCs w:val="28"/>
        </w:rPr>
        <w:t>структури</w:t>
      </w:r>
      <w:proofErr w:type="spellEnd"/>
      <w:r>
        <w:rPr>
          <w:sz w:val="28"/>
          <w:szCs w:val="28"/>
        </w:rPr>
        <w:t xml:space="preserve"> є </w:t>
      </w:r>
      <w:proofErr w:type="spellStart"/>
      <w:r>
        <w:rPr>
          <w:sz w:val="28"/>
          <w:szCs w:val="28"/>
        </w:rPr>
        <w:t>відображенням</w:t>
      </w:r>
      <w:proofErr w:type="spellEnd"/>
      <w:r>
        <w:rPr>
          <w:sz w:val="28"/>
          <w:szCs w:val="28"/>
        </w:rPr>
        <w:t xml:space="preserve"> того культурного простору, в </w:t>
      </w:r>
      <w:proofErr w:type="spellStart"/>
      <w:r>
        <w:rPr>
          <w:sz w:val="28"/>
          <w:szCs w:val="28"/>
        </w:rPr>
        <w:t>якому</w:t>
      </w:r>
      <w:proofErr w:type="spellEnd"/>
      <w:r>
        <w:rPr>
          <w:sz w:val="28"/>
          <w:szCs w:val="28"/>
        </w:rPr>
        <w:t xml:space="preserve"> </w:t>
      </w:r>
      <w:proofErr w:type="spellStart"/>
      <w:r>
        <w:rPr>
          <w:sz w:val="28"/>
          <w:szCs w:val="28"/>
        </w:rPr>
        <w:t>працюють</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їх</w:t>
      </w:r>
      <w:proofErr w:type="spellEnd"/>
      <w:r>
        <w:rPr>
          <w:sz w:val="28"/>
          <w:szCs w:val="28"/>
        </w:rPr>
        <w:t xml:space="preserve"> персонал </w:t>
      </w:r>
      <w:proofErr w:type="spellStart"/>
      <w:r>
        <w:rPr>
          <w:sz w:val="28"/>
          <w:szCs w:val="28"/>
        </w:rPr>
        <w:t>складається</w:t>
      </w:r>
      <w:proofErr w:type="spellEnd"/>
      <w:r>
        <w:rPr>
          <w:sz w:val="28"/>
          <w:szCs w:val="28"/>
        </w:rPr>
        <w:t xml:space="preserve">, </w:t>
      </w:r>
      <w:proofErr w:type="spellStart"/>
      <w:r>
        <w:rPr>
          <w:sz w:val="28"/>
          <w:szCs w:val="28"/>
        </w:rPr>
        <w:t>наприклад</w:t>
      </w:r>
      <w:proofErr w:type="spellEnd"/>
      <w:r>
        <w:rPr>
          <w:sz w:val="28"/>
          <w:szCs w:val="28"/>
        </w:rPr>
        <w:t xml:space="preserve">, з </w:t>
      </w:r>
      <w:proofErr w:type="spellStart"/>
      <w:r>
        <w:rPr>
          <w:sz w:val="28"/>
          <w:szCs w:val="28"/>
        </w:rPr>
        <w:t>представників</w:t>
      </w:r>
      <w:proofErr w:type="spellEnd"/>
      <w:r>
        <w:rPr>
          <w:sz w:val="28"/>
          <w:szCs w:val="28"/>
        </w:rPr>
        <w:t xml:space="preserve"> </w:t>
      </w:r>
      <w:proofErr w:type="spellStart"/>
      <w:r>
        <w:rPr>
          <w:sz w:val="28"/>
          <w:szCs w:val="28"/>
        </w:rPr>
        <w:t>двох</w:t>
      </w:r>
      <w:proofErr w:type="spellEnd"/>
      <w:r>
        <w:rPr>
          <w:sz w:val="28"/>
          <w:szCs w:val="28"/>
        </w:rPr>
        <w:t xml:space="preserve"> культур, то </w:t>
      </w:r>
      <w:proofErr w:type="spellStart"/>
      <w:r>
        <w:rPr>
          <w:sz w:val="28"/>
          <w:szCs w:val="28"/>
        </w:rPr>
        <w:t>проблеми</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виникають</w:t>
      </w:r>
      <w:proofErr w:type="spellEnd"/>
      <w:r>
        <w:rPr>
          <w:sz w:val="28"/>
          <w:szCs w:val="28"/>
        </w:rPr>
        <w:t xml:space="preserve"> </w:t>
      </w:r>
      <w:proofErr w:type="spellStart"/>
      <w:r>
        <w:rPr>
          <w:sz w:val="28"/>
          <w:szCs w:val="28"/>
        </w:rPr>
        <w:t>навіть</w:t>
      </w:r>
      <w:proofErr w:type="spellEnd"/>
      <w:r>
        <w:rPr>
          <w:sz w:val="28"/>
          <w:szCs w:val="28"/>
        </w:rPr>
        <w:t xml:space="preserve"> у </w:t>
      </w:r>
      <w:proofErr w:type="spellStart"/>
      <w:r>
        <w:rPr>
          <w:sz w:val="28"/>
          <w:szCs w:val="28"/>
        </w:rPr>
        <w:t>повсякденній</w:t>
      </w:r>
      <w:proofErr w:type="spellEnd"/>
      <w:r>
        <w:rPr>
          <w:sz w:val="28"/>
          <w:szCs w:val="28"/>
        </w:rPr>
        <w:t xml:space="preserve"> </w:t>
      </w:r>
      <w:proofErr w:type="spellStart"/>
      <w:r>
        <w:rPr>
          <w:sz w:val="28"/>
          <w:szCs w:val="28"/>
        </w:rPr>
        <w:t>діяльності</w:t>
      </w:r>
      <w:proofErr w:type="spellEnd"/>
      <w:r>
        <w:rPr>
          <w:sz w:val="28"/>
          <w:szCs w:val="28"/>
        </w:rPr>
        <w:t xml:space="preserve">. Особливо </w:t>
      </w:r>
      <w:proofErr w:type="spellStart"/>
      <w:r>
        <w:rPr>
          <w:sz w:val="28"/>
          <w:szCs w:val="28"/>
        </w:rPr>
        <w:t>гостро</w:t>
      </w:r>
      <w:proofErr w:type="spellEnd"/>
      <w:r>
        <w:rPr>
          <w:sz w:val="28"/>
          <w:szCs w:val="28"/>
        </w:rPr>
        <w:t xml:space="preserve"> </w:t>
      </w:r>
      <w:proofErr w:type="spellStart"/>
      <w:r>
        <w:rPr>
          <w:sz w:val="28"/>
          <w:szCs w:val="28"/>
        </w:rPr>
        <w:t>постає</w:t>
      </w:r>
      <w:proofErr w:type="spellEnd"/>
      <w:r>
        <w:rPr>
          <w:sz w:val="28"/>
          <w:szCs w:val="28"/>
        </w:rPr>
        <w:t xml:space="preserve"> </w:t>
      </w:r>
      <w:proofErr w:type="spellStart"/>
      <w:r>
        <w:rPr>
          <w:sz w:val="28"/>
          <w:szCs w:val="28"/>
        </w:rPr>
        <w:t>ця</w:t>
      </w:r>
      <w:proofErr w:type="spellEnd"/>
      <w:r>
        <w:rPr>
          <w:sz w:val="28"/>
          <w:szCs w:val="28"/>
        </w:rPr>
        <w:t xml:space="preserve"> проблема в </w:t>
      </w:r>
      <w:proofErr w:type="spellStart"/>
      <w:r>
        <w:rPr>
          <w:sz w:val="28"/>
          <w:szCs w:val="28"/>
        </w:rPr>
        <w:t>обстановці</w:t>
      </w:r>
      <w:proofErr w:type="spellEnd"/>
      <w:r>
        <w:rPr>
          <w:sz w:val="28"/>
          <w:szCs w:val="28"/>
        </w:rPr>
        <w:t xml:space="preserve"> </w:t>
      </w:r>
      <w:proofErr w:type="spellStart"/>
      <w:r>
        <w:rPr>
          <w:sz w:val="28"/>
          <w:szCs w:val="28"/>
        </w:rPr>
        <w:t>змін</w:t>
      </w:r>
      <w:proofErr w:type="spellEnd"/>
      <w:r>
        <w:rPr>
          <w:sz w:val="28"/>
          <w:szCs w:val="28"/>
        </w:rPr>
        <w:t xml:space="preserve">, </w:t>
      </w:r>
      <w:proofErr w:type="spellStart"/>
      <w:r>
        <w:rPr>
          <w:sz w:val="28"/>
          <w:szCs w:val="28"/>
        </w:rPr>
        <w:t>зокрема</w:t>
      </w:r>
      <w:proofErr w:type="spellEnd"/>
      <w:r>
        <w:rPr>
          <w:sz w:val="28"/>
          <w:szCs w:val="28"/>
        </w:rPr>
        <w:t xml:space="preserve"> в </w:t>
      </w:r>
      <w:proofErr w:type="spellStart"/>
      <w:r>
        <w:rPr>
          <w:sz w:val="28"/>
          <w:szCs w:val="28"/>
        </w:rPr>
        <w:t>ході</w:t>
      </w:r>
      <w:proofErr w:type="spellEnd"/>
      <w:r>
        <w:rPr>
          <w:sz w:val="28"/>
          <w:szCs w:val="28"/>
        </w:rPr>
        <w:t xml:space="preserve"> </w:t>
      </w:r>
      <w:proofErr w:type="spellStart"/>
      <w:r>
        <w:rPr>
          <w:sz w:val="28"/>
          <w:szCs w:val="28"/>
        </w:rPr>
        <w:t>реорганізації</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корпорацій</w:t>
      </w:r>
      <w:proofErr w:type="spellEnd"/>
      <w:r>
        <w:rPr>
          <w:sz w:val="28"/>
          <w:szCs w:val="28"/>
        </w:rPr>
        <w:t xml:space="preserve"> </w:t>
      </w:r>
      <w:proofErr w:type="spellStart"/>
      <w:r>
        <w:rPr>
          <w:sz w:val="28"/>
          <w:szCs w:val="28"/>
        </w:rPr>
        <w:t>або</w:t>
      </w:r>
      <w:proofErr w:type="spellEnd"/>
      <w:r>
        <w:rPr>
          <w:sz w:val="28"/>
          <w:szCs w:val="28"/>
        </w:rPr>
        <w:t xml:space="preserve"> при </w:t>
      </w:r>
      <w:proofErr w:type="spellStart"/>
      <w:r>
        <w:rPr>
          <w:sz w:val="28"/>
          <w:szCs w:val="28"/>
        </w:rPr>
        <w:t>злитті</w:t>
      </w:r>
      <w:proofErr w:type="spellEnd"/>
      <w:r>
        <w:rPr>
          <w:sz w:val="28"/>
          <w:szCs w:val="28"/>
        </w:rPr>
        <w:t xml:space="preserve"> </w:t>
      </w:r>
      <w:proofErr w:type="spellStart"/>
      <w:r>
        <w:rPr>
          <w:sz w:val="28"/>
          <w:szCs w:val="28"/>
        </w:rPr>
        <w:t>компаній</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країн</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змінами</w:t>
      </w:r>
      <w:proofErr w:type="spellEnd"/>
      <w:r>
        <w:rPr>
          <w:sz w:val="28"/>
          <w:szCs w:val="28"/>
        </w:rPr>
        <w:t xml:space="preserve"> в </w:t>
      </w:r>
      <w:proofErr w:type="spellStart"/>
      <w:r>
        <w:rPr>
          <w:sz w:val="28"/>
          <w:szCs w:val="28"/>
        </w:rPr>
        <w:t>ситуаціях</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вимагають</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Радикальної</w:t>
      </w:r>
      <w:proofErr w:type="spellEnd"/>
      <w:r>
        <w:rPr>
          <w:sz w:val="28"/>
          <w:szCs w:val="28"/>
        </w:rPr>
        <w:t xml:space="preserve"> </w:t>
      </w:r>
      <w:proofErr w:type="spellStart"/>
      <w:r>
        <w:rPr>
          <w:sz w:val="28"/>
          <w:szCs w:val="28"/>
        </w:rPr>
        <w:t>переорієнтації</w:t>
      </w:r>
      <w:proofErr w:type="spellEnd"/>
      <w:r>
        <w:rPr>
          <w:sz w:val="28"/>
          <w:szCs w:val="28"/>
        </w:rPr>
        <w:t xml:space="preserve">, </w:t>
      </w:r>
      <w:proofErr w:type="spellStart"/>
      <w:r>
        <w:rPr>
          <w:sz w:val="28"/>
          <w:szCs w:val="28"/>
        </w:rPr>
        <w:t>включає</w:t>
      </w:r>
      <w:proofErr w:type="spellEnd"/>
      <w:r>
        <w:rPr>
          <w:sz w:val="28"/>
          <w:szCs w:val="28"/>
        </w:rPr>
        <w:t xml:space="preserve"> три </w:t>
      </w:r>
      <w:proofErr w:type="spellStart"/>
      <w:r>
        <w:rPr>
          <w:sz w:val="28"/>
          <w:szCs w:val="28"/>
        </w:rPr>
        <w:t>етапи</w:t>
      </w:r>
      <w:proofErr w:type="spellEnd"/>
      <w:r>
        <w:rPr>
          <w:sz w:val="28"/>
          <w:szCs w:val="28"/>
        </w:rPr>
        <w:t>:</w:t>
      </w:r>
    </w:p>
    <w:p w14:paraId="40DC30CE" w14:textId="77777777" w:rsidR="000078AB" w:rsidRDefault="00000000">
      <w:pPr>
        <w:spacing w:line="360" w:lineRule="auto"/>
        <w:ind w:firstLine="851"/>
        <w:jc w:val="both"/>
        <w:rPr>
          <w:sz w:val="28"/>
          <w:szCs w:val="28"/>
        </w:rPr>
      </w:pPr>
      <w:r>
        <w:rPr>
          <w:sz w:val="28"/>
          <w:szCs w:val="28"/>
        </w:rPr>
        <w:t xml:space="preserve">1. фазу </w:t>
      </w:r>
      <w:proofErr w:type="spellStart"/>
      <w:r>
        <w:rPr>
          <w:sz w:val="28"/>
          <w:szCs w:val="28"/>
        </w:rPr>
        <w:t>трансформації</w:t>
      </w:r>
      <w:proofErr w:type="spellEnd"/>
      <w:r>
        <w:rPr>
          <w:sz w:val="28"/>
          <w:szCs w:val="28"/>
        </w:rPr>
        <w:t xml:space="preserve">, коли </w:t>
      </w:r>
      <w:proofErr w:type="spellStart"/>
      <w:r>
        <w:rPr>
          <w:sz w:val="28"/>
          <w:szCs w:val="28"/>
        </w:rPr>
        <w:t>рішення</w:t>
      </w:r>
      <w:proofErr w:type="spellEnd"/>
      <w:r>
        <w:rPr>
          <w:sz w:val="28"/>
          <w:szCs w:val="28"/>
        </w:rPr>
        <w:t xml:space="preserve"> </w:t>
      </w:r>
      <w:proofErr w:type="spellStart"/>
      <w:r>
        <w:rPr>
          <w:sz w:val="28"/>
          <w:szCs w:val="28"/>
        </w:rPr>
        <w:t>проблеми</w:t>
      </w:r>
      <w:proofErr w:type="spellEnd"/>
      <w:r>
        <w:rPr>
          <w:sz w:val="28"/>
          <w:szCs w:val="28"/>
        </w:rPr>
        <w:t xml:space="preserve"> </w:t>
      </w:r>
      <w:proofErr w:type="spellStart"/>
      <w:r>
        <w:rPr>
          <w:sz w:val="28"/>
          <w:szCs w:val="28"/>
        </w:rPr>
        <w:t>розробляється</w:t>
      </w:r>
      <w:proofErr w:type="spellEnd"/>
      <w:r>
        <w:rPr>
          <w:sz w:val="28"/>
          <w:szCs w:val="28"/>
        </w:rPr>
        <w:t xml:space="preserve"> у </w:t>
      </w:r>
      <w:proofErr w:type="spellStart"/>
      <w:r>
        <w:rPr>
          <w:sz w:val="28"/>
          <w:szCs w:val="28"/>
        </w:rPr>
        <w:t>вищому</w:t>
      </w:r>
      <w:proofErr w:type="spellEnd"/>
      <w:r>
        <w:rPr>
          <w:sz w:val="28"/>
          <w:szCs w:val="28"/>
        </w:rPr>
        <w:t xml:space="preserve"> </w:t>
      </w:r>
      <w:proofErr w:type="spellStart"/>
      <w:r>
        <w:rPr>
          <w:sz w:val="28"/>
          <w:szCs w:val="28"/>
        </w:rPr>
        <w:t>управлінському</w:t>
      </w:r>
      <w:proofErr w:type="spellEnd"/>
      <w:r>
        <w:rPr>
          <w:sz w:val="28"/>
          <w:szCs w:val="28"/>
        </w:rPr>
        <w:t xml:space="preserve"> </w:t>
      </w:r>
      <w:proofErr w:type="spellStart"/>
      <w:r>
        <w:rPr>
          <w:sz w:val="28"/>
          <w:szCs w:val="28"/>
        </w:rPr>
        <w:t>ланці</w:t>
      </w:r>
      <w:proofErr w:type="spellEnd"/>
      <w:r>
        <w:rPr>
          <w:sz w:val="28"/>
          <w:szCs w:val="28"/>
        </w:rPr>
        <w:t xml:space="preserve"> </w:t>
      </w:r>
      <w:proofErr w:type="spellStart"/>
      <w:r>
        <w:rPr>
          <w:sz w:val="28"/>
          <w:szCs w:val="28"/>
        </w:rPr>
        <w:t>організації</w:t>
      </w:r>
      <w:proofErr w:type="spellEnd"/>
      <w:r>
        <w:rPr>
          <w:sz w:val="28"/>
          <w:szCs w:val="28"/>
        </w:rPr>
        <w:t xml:space="preserve"> і </w:t>
      </w:r>
      <w:proofErr w:type="spellStart"/>
      <w:r>
        <w:rPr>
          <w:sz w:val="28"/>
          <w:szCs w:val="28"/>
        </w:rPr>
        <w:t>потім</w:t>
      </w:r>
      <w:proofErr w:type="spellEnd"/>
      <w:r>
        <w:rPr>
          <w:sz w:val="28"/>
          <w:szCs w:val="28"/>
        </w:rPr>
        <w:t xml:space="preserve"> </w:t>
      </w:r>
      <w:proofErr w:type="spellStart"/>
      <w:r>
        <w:rPr>
          <w:sz w:val="28"/>
          <w:szCs w:val="28"/>
        </w:rPr>
        <w:t>спускається</w:t>
      </w:r>
      <w:proofErr w:type="spellEnd"/>
      <w:r>
        <w:rPr>
          <w:sz w:val="28"/>
          <w:szCs w:val="28"/>
        </w:rPr>
        <w:t xml:space="preserve"> на </w:t>
      </w:r>
      <w:proofErr w:type="spellStart"/>
      <w:r>
        <w:rPr>
          <w:sz w:val="28"/>
          <w:szCs w:val="28"/>
        </w:rPr>
        <w:t>більш</w:t>
      </w:r>
      <w:proofErr w:type="spellEnd"/>
      <w:r>
        <w:rPr>
          <w:sz w:val="28"/>
          <w:szCs w:val="28"/>
        </w:rPr>
        <w:t xml:space="preserve"> </w:t>
      </w:r>
      <w:proofErr w:type="spellStart"/>
      <w:r>
        <w:rPr>
          <w:sz w:val="28"/>
          <w:szCs w:val="28"/>
        </w:rPr>
        <w:t>низькі</w:t>
      </w:r>
      <w:proofErr w:type="spellEnd"/>
      <w:r>
        <w:rPr>
          <w:sz w:val="28"/>
          <w:szCs w:val="28"/>
        </w:rPr>
        <w:t xml:space="preserve"> </w:t>
      </w:r>
      <w:proofErr w:type="spellStart"/>
      <w:r>
        <w:rPr>
          <w:sz w:val="28"/>
          <w:szCs w:val="28"/>
        </w:rPr>
        <w:t>рівні</w:t>
      </w:r>
      <w:proofErr w:type="spellEnd"/>
      <w:r>
        <w:rPr>
          <w:sz w:val="28"/>
          <w:szCs w:val="28"/>
        </w:rPr>
        <w:t xml:space="preserve">. На </w:t>
      </w:r>
      <w:proofErr w:type="spellStart"/>
      <w:r>
        <w:rPr>
          <w:sz w:val="28"/>
          <w:szCs w:val="28"/>
        </w:rPr>
        <w:t>даному</w:t>
      </w:r>
      <w:proofErr w:type="spellEnd"/>
      <w:r>
        <w:rPr>
          <w:sz w:val="28"/>
          <w:szCs w:val="28"/>
        </w:rPr>
        <w:t xml:space="preserve"> </w:t>
      </w:r>
      <w:proofErr w:type="spellStart"/>
      <w:r>
        <w:rPr>
          <w:sz w:val="28"/>
          <w:szCs w:val="28"/>
        </w:rPr>
        <w:t>етапі</w:t>
      </w:r>
      <w:proofErr w:type="spellEnd"/>
      <w:r>
        <w:rPr>
          <w:sz w:val="28"/>
          <w:szCs w:val="28"/>
        </w:rPr>
        <w:t xml:space="preserve"> </w:t>
      </w:r>
      <w:proofErr w:type="spellStart"/>
      <w:r>
        <w:rPr>
          <w:sz w:val="28"/>
          <w:szCs w:val="28"/>
        </w:rPr>
        <w:t>вищий</w:t>
      </w:r>
      <w:proofErr w:type="spellEnd"/>
      <w:r>
        <w:rPr>
          <w:sz w:val="28"/>
          <w:szCs w:val="28"/>
        </w:rPr>
        <w:t xml:space="preserve"> менеджмент повинен </w:t>
      </w:r>
      <w:proofErr w:type="spellStart"/>
      <w:r>
        <w:rPr>
          <w:sz w:val="28"/>
          <w:szCs w:val="28"/>
        </w:rPr>
        <w:t>залучити</w:t>
      </w:r>
      <w:proofErr w:type="spellEnd"/>
      <w:r>
        <w:rPr>
          <w:sz w:val="28"/>
          <w:szCs w:val="28"/>
        </w:rPr>
        <w:t xml:space="preserve"> до </w:t>
      </w:r>
      <w:proofErr w:type="spellStart"/>
      <w:r>
        <w:rPr>
          <w:sz w:val="28"/>
          <w:szCs w:val="28"/>
        </w:rPr>
        <w:t>реалізації</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ідей</w:t>
      </w:r>
      <w:proofErr w:type="spellEnd"/>
      <w:r>
        <w:rPr>
          <w:sz w:val="28"/>
          <w:szCs w:val="28"/>
        </w:rPr>
        <w:t xml:space="preserve"> </w:t>
      </w:r>
      <w:proofErr w:type="spellStart"/>
      <w:r>
        <w:rPr>
          <w:sz w:val="28"/>
          <w:szCs w:val="28"/>
        </w:rPr>
        <w:t>інший</w:t>
      </w:r>
      <w:proofErr w:type="spellEnd"/>
      <w:r>
        <w:rPr>
          <w:sz w:val="28"/>
          <w:szCs w:val="28"/>
        </w:rPr>
        <w:t xml:space="preserve"> </w:t>
      </w:r>
      <w:proofErr w:type="spellStart"/>
      <w:r>
        <w:rPr>
          <w:sz w:val="28"/>
          <w:szCs w:val="28"/>
        </w:rPr>
        <w:t>колектив</w:t>
      </w:r>
      <w:proofErr w:type="spellEnd"/>
      <w:r>
        <w:rPr>
          <w:sz w:val="28"/>
          <w:szCs w:val="28"/>
        </w:rPr>
        <w:t xml:space="preserve">, </w:t>
      </w:r>
      <w:proofErr w:type="spellStart"/>
      <w:r>
        <w:rPr>
          <w:sz w:val="28"/>
          <w:szCs w:val="28"/>
        </w:rPr>
        <w:t>використовуючи</w:t>
      </w:r>
      <w:proofErr w:type="spellEnd"/>
      <w:r>
        <w:rPr>
          <w:sz w:val="28"/>
          <w:szCs w:val="28"/>
        </w:rPr>
        <w:t xml:space="preserve"> силу </w:t>
      </w:r>
      <w:proofErr w:type="spellStart"/>
      <w:r>
        <w:rPr>
          <w:sz w:val="28"/>
          <w:szCs w:val="28"/>
        </w:rPr>
        <w:t>переконання</w:t>
      </w:r>
      <w:proofErr w:type="spellEnd"/>
      <w:r>
        <w:rPr>
          <w:sz w:val="28"/>
          <w:szCs w:val="28"/>
        </w:rPr>
        <w:t xml:space="preserve"> і </w:t>
      </w:r>
      <w:proofErr w:type="spellStart"/>
      <w:r>
        <w:rPr>
          <w:sz w:val="28"/>
          <w:szCs w:val="28"/>
        </w:rPr>
        <w:t>експертні</w:t>
      </w:r>
      <w:proofErr w:type="spellEnd"/>
      <w:r>
        <w:rPr>
          <w:sz w:val="28"/>
          <w:szCs w:val="28"/>
        </w:rPr>
        <w:t xml:space="preserve"> </w:t>
      </w:r>
      <w:proofErr w:type="spellStart"/>
      <w:r>
        <w:rPr>
          <w:sz w:val="28"/>
          <w:szCs w:val="28"/>
        </w:rPr>
        <w:t>докази</w:t>
      </w:r>
      <w:proofErr w:type="spellEnd"/>
      <w:r>
        <w:rPr>
          <w:sz w:val="28"/>
          <w:szCs w:val="28"/>
        </w:rPr>
        <w:t xml:space="preserve">. Для </w:t>
      </w:r>
      <w:proofErr w:type="spellStart"/>
      <w:r>
        <w:rPr>
          <w:sz w:val="28"/>
          <w:szCs w:val="28"/>
        </w:rPr>
        <w:t>цієї</w:t>
      </w:r>
      <w:proofErr w:type="spellEnd"/>
      <w:r>
        <w:rPr>
          <w:sz w:val="28"/>
          <w:szCs w:val="28"/>
        </w:rPr>
        <w:t xml:space="preserve"> </w:t>
      </w:r>
      <w:proofErr w:type="spellStart"/>
      <w:r>
        <w:rPr>
          <w:sz w:val="28"/>
          <w:szCs w:val="28"/>
        </w:rPr>
        <w:t>фази</w:t>
      </w:r>
      <w:proofErr w:type="spellEnd"/>
      <w:r>
        <w:rPr>
          <w:sz w:val="28"/>
          <w:szCs w:val="28"/>
        </w:rPr>
        <w:t xml:space="preserve"> </w:t>
      </w:r>
      <w:proofErr w:type="spellStart"/>
      <w:r>
        <w:rPr>
          <w:sz w:val="28"/>
          <w:szCs w:val="28"/>
        </w:rPr>
        <w:t>характерне</w:t>
      </w:r>
      <w:proofErr w:type="spellEnd"/>
      <w:r>
        <w:rPr>
          <w:sz w:val="28"/>
          <w:szCs w:val="28"/>
        </w:rPr>
        <w:t xml:space="preserve"> </w:t>
      </w:r>
      <w:proofErr w:type="spellStart"/>
      <w:r>
        <w:rPr>
          <w:sz w:val="28"/>
          <w:szCs w:val="28"/>
        </w:rPr>
        <w:t>революційне</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змін</w:t>
      </w:r>
      <w:proofErr w:type="spellEnd"/>
      <w:r>
        <w:rPr>
          <w:sz w:val="28"/>
          <w:szCs w:val="28"/>
        </w:rPr>
        <w:t xml:space="preserve"> [14, С. 200];</w:t>
      </w:r>
    </w:p>
    <w:p w14:paraId="5A491771" w14:textId="77777777" w:rsidR="000078AB" w:rsidRDefault="00000000">
      <w:pPr>
        <w:spacing w:line="360" w:lineRule="auto"/>
        <w:ind w:firstLine="851"/>
        <w:jc w:val="both"/>
        <w:rPr>
          <w:sz w:val="28"/>
          <w:szCs w:val="28"/>
        </w:rPr>
      </w:pPr>
      <w:r>
        <w:rPr>
          <w:sz w:val="28"/>
          <w:szCs w:val="28"/>
        </w:rPr>
        <w:t xml:space="preserve">2. </w:t>
      </w:r>
      <w:proofErr w:type="spellStart"/>
      <w:r>
        <w:rPr>
          <w:sz w:val="28"/>
          <w:szCs w:val="28"/>
        </w:rPr>
        <w:t>перехідну</w:t>
      </w:r>
      <w:proofErr w:type="spellEnd"/>
      <w:r>
        <w:rPr>
          <w:sz w:val="28"/>
          <w:szCs w:val="28"/>
        </w:rPr>
        <w:t xml:space="preserve"> фазу, коли </w:t>
      </w:r>
      <w:proofErr w:type="spellStart"/>
      <w:r>
        <w:rPr>
          <w:sz w:val="28"/>
          <w:szCs w:val="28"/>
        </w:rPr>
        <w:t>підприємство</w:t>
      </w:r>
      <w:proofErr w:type="spellEnd"/>
      <w:r>
        <w:rPr>
          <w:sz w:val="28"/>
          <w:szCs w:val="28"/>
        </w:rPr>
        <w:t xml:space="preserve"> </w:t>
      </w:r>
      <w:proofErr w:type="spellStart"/>
      <w:r>
        <w:rPr>
          <w:sz w:val="28"/>
          <w:szCs w:val="28"/>
        </w:rPr>
        <w:t>еволюційним</w:t>
      </w:r>
      <w:proofErr w:type="spellEnd"/>
      <w:r>
        <w:rPr>
          <w:sz w:val="28"/>
          <w:szCs w:val="28"/>
        </w:rPr>
        <w:t xml:space="preserve"> шляхом </w:t>
      </w:r>
      <w:proofErr w:type="spellStart"/>
      <w:r>
        <w:rPr>
          <w:sz w:val="28"/>
          <w:szCs w:val="28"/>
        </w:rPr>
        <w:t>починає</w:t>
      </w:r>
      <w:proofErr w:type="spellEnd"/>
      <w:r>
        <w:rPr>
          <w:sz w:val="28"/>
          <w:szCs w:val="28"/>
        </w:rPr>
        <w:t xml:space="preserve"> </w:t>
      </w:r>
      <w:proofErr w:type="spellStart"/>
      <w:r>
        <w:rPr>
          <w:sz w:val="28"/>
          <w:szCs w:val="28"/>
        </w:rPr>
        <w:t>реалізовувати</w:t>
      </w:r>
      <w:proofErr w:type="spellEnd"/>
      <w:r>
        <w:rPr>
          <w:sz w:val="28"/>
          <w:szCs w:val="28"/>
        </w:rPr>
        <w:t xml:space="preserve"> </w:t>
      </w:r>
      <w:proofErr w:type="spellStart"/>
      <w:r>
        <w:rPr>
          <w:sz w:val="28"/>
          <w:szCs w:val="28"/>
        </w:rPr>
        <w:t>рішення</w:t>
      </w:r>
      <w:proofErr w:type="spellEnd"/>
      <w:r>
        <w:rPr>
          <w:sz w:val="28"/>
          <w:szCs w:val="28"/>
        </w:rPr>
        <w:t xml:space="preserve">. Роль </w:t>
      </w:r>
      <w:proofErr w:type="spellStart"/>
      <w:r>
        <w:rPr>
          <w:sz w:val="28"/>
          <w:szCs w:val="28"/>
        </w:rPr>
        <w:t>керівного</w:t>
      </w:r>
      <w:proofErr w:type="spellEnd"/>
      <w:r>
        <w:rPr>
          <w:sz w:val="28"/>
          <w:szCs w:val="28"/>
        </w:rPr>
        <w:t xml:space="preserve"> персоналу </w:t>
      </w:r>
      <w:proofErr w:type="spellStart"/>
      <w:r>
        <w:rPr>
          <w:sz w:val="28"/>
          <w:szCs w:val="28"/>
        </w:rPr>
        <w:t>концентрується</w:t>
      </w:r>
      <w:proofErr w:type="spellEnd"/>
      <w:r>
        <w:rPr>
          <w:sz w:val="28"/>
          <w:szCs w:val="28"/>
        </w:rPr>
        <w:t xml:space="preserve"> на </w:t>
      </w:r>
      <w:proofErr w:type="spellStart"/>
      <w:r>
        <w:rPr>
          <w:sz w:val="28"/>
          <w:szCs w:val="28"/>
        </w:rPr>
        <w:t>координації</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активність</w:t>
      </w:r>
      <w:proofErr w:type="spellEnd"/>
      <w:r>
        <w:rPr>
          <w:sz w:val="28"/>
          <w:szCs w:val="28"/>
        </w:rPr>
        <w:t xml:space="preserve"> повинна бути </w:t>
      </w:r>
      <w:proofErr w:type="spellStart"/>
      <w:r>
        <w:rPr>
          <w:sz w:val="28"/>
          <w:szCs w:val="28"/>
        </w:rPr>
        <w:t>високою</w:t>
      </w:r>
      <w:proofErr w:type="spellEnd"/>
      <w:r>
        <w:rPr>
          <w:sz w:val="28"/>
          <w:szCs w:val="28"/>
        </w:rPr>
        <w:t xml:space="preserve">, </w:t>
      </w:r>
      <w:proofErr w:type="spellStart"/>
      <w:r>
        <w:rPr>
          <w:sz w:val="28"/>
          <w:szCs w:val="28"/>
        </w:rPr>
        <w:t>щоб</w:t>
      </w:r>
      <w:proofErr w:type="spellEnd"/>
      <w:r>
        <w:rPr>
          <w:sz w:val="28"/>
          <w:szCs w:val="28"/>
        </w:rPr>
        <w:t xml:space="preserve"> </w:t>
      </w:r>
      <w:proofErr w:type="spellStart"/>
      <w:r>
        <w:rPr>
          <w:sz w:val="28"/>
          <w:szCs w:val="28"/>
        </w:rPr>
        <w:t>залучити</w:t>
      </w:r>
      <w:proofErr w:type="spellEnd"/>
      <w:r>
        <w:rPr>
          <w:sz w:val="28"/>
          <w:szCs w:val="28"/>
        </w:rPr>
        <w:t xml:space="preserve"> в </w:t>
      </w:r>
      <w:proofErr w:type="spellStart"/>
      <w:r>
        <w:rPr>
          <w:sz w:val="28"/>
          <w:szCs w:val="28"/>
        </w:rPr>
        <w:t>процес</w:t>
      </w:r>
      <w:proofErr w:type="spellEnd"/>
      <w:r>
        <w:rPr>
          <w:sz w:val="28"/>
          <w:szCs w:val="28"/>
        </w:rPr>
        <w:t xml:space="preserve"> </w:t>
      </w:r>
      <w:proofErr w:type="spellStart"/>
      <w:r>
        <w:rPr>
          <w:sz w:val="28"/>
          <w:szCs w:val="28"/>
        </w:rPr>
        <w:t>максимальну</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учасників</w:t>
      </w:r>
      <w:proofErr w:type="spellEnd"/>
      <w:r>
        <w:rPr>
          <w:sz w:val="28"/>
          <w:szCs w:val="28"/>
        </w:rPr>
        <w:t>;</w:t>
      </w:r>
    </w:p>
    <w:p w14:paraId="41152444" w14:textId="77777777" w:rsidR="000078AB" w:rsidRDefault="00000000">
      <w:pPr>
        <w:spacing w:line="360" w:lineRule="auto"/>
        <w:ind w:firstLine="851"/>
        <w:jc w:val="both"/>
        <w:rPr>
          <w:sz w:val="28"/>
          <w:szCs w:val="28"/>
        </w:rPr>
      </w:pPr>
      <w:r>
        <w:rPr>
          <w:sz w:val="28"/>
          <w:szCs w:val="28"/>
        </w:rPr>
        <w:lastRenderedPageBreak/>
        <w:t xml:space="preserve">3. фазу </w:t>
      </w:r>
      <w:proofErr w:type="spellStart"/>
      <w:r>
        <w:rPr>
          <w:sz w:val="28"/>
          <w:szCs w:val="28"/>
        </w:rPr>
        <w:t>стабілізації</w:t>
      </w:r>
      <w:proofErr w:type="spellEnd"/>
      <w:r>
        <w:rPr>
          <w:sz w:val="28"/>
          <w:szCs w:val="28"/>
        </w:rPr>
        <w:t xml:space="preserve">, коли </w:t>
      </w:r>
      <w:proofErr w:type="spellStart"/>
      <w:r>
        <w:rPr>
          <w:sz w:val="28"/>
          <w:szCs w:val="28"/>
        </w:rPr>
        <w:t>знову</w:t>
      </w:r>
      <w:proofErr w:type="spellEnd"/>
      <w:r>
        <w:rPr>
          <w:sz w:val="28"/>
          <w:szCs w:val="28"/>
        </w:rPr>
        <w:t xml:space="preserve"> </w:t>
      </w:r>
      <w:proofErr w:type="spellStart"/>
      <w:r>
        <w:rPr>
          <w:sz w:val="28"/>
          <w:szCs w:val="28"/>
        </w:rPr>
        <w:t>розроблені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закріплюються</w:t>
      </w:r>
      <w:proofErr w:type="spellEnd"/>
      <w:r>
        <w:rPr>
          <w:sz w:val="28"/>
          <w:szCs w:val="28"/>
        </w:rPr>
        <w:t xml:space="preserve">, а сам </w:t>
      </w:r>
      <w:proofErr w:type="spellStart"/>
      <w:r>
        <w:rPr>
          <w:sz w:val="28"/>
          <w:szCs w:val="28"/>
        </w:rPr>
        <w:t>процес</w:t>
      </w:r>
      <w:proofErr w:type="spellEnd"/>
      <w:r>
        <w:rPr>
          <w:sz w:val="28"/>
          <w:szCs w:val="28"/>
        </w:rPr>
        <w:t xml:space="preserve"> </w:t>
      </w:r>
      <w:proofErr w:type="spellStart"/>
      <w:r>
        <w:rPr>
          <w:sz w:val="28"/>
          <w:szCs w:val="28"/>
        </w:rPr>
        <w:t>змін</w:t>
      </w:r>
      <w:proofErr w:type="spellEnd"/>
      <w:r>
        <w:rPr>
          <w:sz w:val="28"/>
          <w:szCs w:val="28"/>
        </w:rPr>
        <w:t xml:space="preserve"> </w:t>
      </w:r>
      <w:proofErr w:type="spellStart"/>
      <w:r>
        <w:rPr>
          <w:sz w:val="28"/>
          <w:szCs w:val="28"/>
        </w:rPr>
        <w:t>закінчується</w:t>
      </w:r>
      <w:proofErr w:type="spellEnd"/>
      <w:r>
        <w:rPr>
          <w:sz w:val="28"/>
          <w:szCs w:val="28"/>
        </w:rPr>
        <w:t xml:space="preserve">. При </w:t>
      </w:r>
      <w:proofErr w:type="spellStart"/>
      <w:r>
        <w:rPr>
          <w:sz w:val="28"/>
          <w:szCs w:val="28"/>
        </w:rPr>
        <w:t>цьому</w:t>
      </w:r>
      <w:proofErr w:type="spellEnd"/>
      <w:r>
        <w:rPr>
          <w:sz w:val="28"/>
          <w:szCs w:val="28"/>
        </w:rPr>
        <w:t xml:space="preserve"> </w:t>
      </w:r>
      <w:proofErr w:type="spellStart"/>
      <w:r>
        <w:rPr>
          <w:sz w:val="28"/>
          <w:szCs w:val="28"/>
        </w:rPr>
        <w:t>важливо</w:t>
      </w:r>
      <w:proofErr w:type="spellEnd"/>
      <w:r>
        <w:rPr>
          <w:sz w:val="28"/>
          <w:szCs w:val="28"/>
        </w:rPr>
        <w:t xml:space="preserve">, </w:t>
      </w:r>
      <w:proofErr w:type="spellStart"/>
      <w:r>
        <w:rPr>
          <w:sz w:val="28"/>
          <w:szCs w:val="28"/>
        </w:rPr>
        <w:t>щоб</w:t>
      </w:r>
      <w:proofErr w:type="spellEnd"/>
      <w:r>
        <w:rPr>
          <w:sz w:val="28"/>
          <w:szCs w:val="28"/>
        </w:rPr>
        <w:t xml:space="preserve"> </w:t>
      </w:r>
      <w:proofErr w:type="spellStart"/>
      <w:r>
        <w:rPr>
          <w:sz w:val="28"/>
          <w:szCs w:val="28"/>
        </w:rPr>
        <w:t>реалізовані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зберігали</w:t>
      </w:r>
      <w:proofErr w:type="spellEnd"/>
      <w:r>
        <w:rPr>
          <w:sz w:val="28"/>
          <w:szCs w:val="28"/>
        </w:rPr>
        <w:t xml:space="preserve"> свою </w:t>
      </w:r>
      <w:proofErr w:type="spellStart"/>
      <w:r>
        <w:rPr>
          <w:sz w:val="28"/>
          <w:szCs w:val="28"/>
        </w:rPr>
        <w:t>життєздатність</w:t>
      </w:r>
      <w:proofErr w:type="spellEnd"/>
      <w:r>
        <w:rPr>
          <w:sz w:val="28"/>
          <w:szCs w:val="28"/>
        </w:rPr>
        <w:t>.</w:t>
      </w:r>
    </w:p>
    <w:p w14:paraId="631D12DA" w14:textId="77777777" w:rsidR="000078AB" w:rsidRDefault="00000000">
      <w:pPr>
        <w:spacing w:line="360" w:lineRule="auto"/>
        <w:ind w:firstLine="851"/>
        <w:jc w:val="both"/>
        <w:rPr>
          <w:sz w:val="28"/>
          <w:szCs w:val="28"/>
        </w:rPr>
      </w:pPr>
      <w:r>
        <w:rPr>
          <w:sz w:val="28"/>
          <w:szCs w:val="28"/>
        </w:rPr>
        <w:t xml:space="preserve">Проблема </w:t>
      </w:r>
      <w:proofErr w:type="spellStart"/>
      <w:r>
        <w:rPr>
          <w:sz w:val="28"/>
          <w:szCs w:val="28"/>
        </w:rPr>
        <w:t>використання</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накопиченого</w:t>
      </w:r>
      <w:proofErr w:type="spellEnd"/>
      <w:r>
        <w:rPr>
          <w:sz w:val="28"/>
          <w:szCs w:val="28"/>
        </w:rPr>
        <w:t xml:space="preserve"> </w:t>
      </w:r>
      <w:proofErr w:type="spellStart"/>
      <w:r>
        <w:rPr>
          <w:sz w:val="28"/>
          <w:szCs w:val="28"/>
        </w:rPr>
        <w:t>зарубіжними</w:t>
      </w:r>
      <w:proofErr w:type="spellEnd"/>
      <w:r>
        <w:rPr>
          <w:sz w:val="28"/>
          <w:szCs w:val="28"/>
        </w:rPr>
        <w:t xml:space="preserve"> </w:t>
      </w:r>
      <w:proofErr w:type="spellStart"/>
      <w:r>
        <w:rPr>
          <w:sz w:val="28"/>
          <w:szCs w:val="28"/>
        </w:rPr>
        <w:t>фірмами</w:t>
      </w:r>
      <w:proofErr w:type="spellEnd"/>
      <w:r>
        <w:rPr>
          <w:sz w:val="28"/>
          <w:szCs w:val="28"/>
        </w:rPr>
        <w:t xml:space="preserve"> в </w:t>
      </w:r>
      <w:proofErr w:type="spellStart"/>
      <w:r>
        <w:rPr>
          <w:sz w:val="28"/>
          <w:szCs w:val="28"/>
        </w:rPr>
        <w:t>області</w:t>
      </w:r>
      <w:proofErr w:type="spellEnd"/>
      <w:r>
        <w:rPr>
          <w:sz w:val="28"/>
          <w:szCs w:val="28"/>
        </w:rPr>
        <w:t xml:space="preserve"> менеджменту, в </w:t>
      </w:r>
      <w:proofErr w:type="spellStart"/>
      <w:r>
        <w:rPr>
          <w:sz w:val="28"/>
          <w:szCs w:val="28"/>
        </w:rPr>
        <w:t>останні</w:t>
      </w:r>
      <w:proofErr w:type="spellEnd"/>
      <w:r>
        <w:rPr>
          <w:sz w:val="28"/>
          <w:szCs w:val="28"/>
        </w:rPr>
        <w:t xml:space="preserve"> роки стала особливо актуальною. У </w:t>
      </w:r>
      <w:r>
        <w:rPr>
          <w:sz w:val="28"/>
          <w:szCs w:val="28"/>
          <w:lang w:val="uk-UA"/>
        </w:rPr>
        <w:t>Україні</w:t>
      </w:r>
      <w:r>
        <w:rPr>
          <w:sz w:val="28"/>
          <w:szCs w:val="28"/>
        </w:rPr>
        <w:t xml:space="preserve"> </w:t>
      </w:r>
      <w:proofErr w:type="spellStart"/>
      <w:r>
        <w:rPr>
          <w:sz w:val="28"/>
          <w:szCs w:val="28"/>
        </w:rPr>
        <w:t>традиційно</w:t>
      </w:r>
      <w:proofErr w:type="spellEnd"/>
      <w:r>
        <w:rPr>
          <w:sz w:val="28"/>
          <w:szCs w:val="28"/>
        </w:rPr>
        <w:t xml:space="preserve"> </w:t>
      </w:r>
      <w:proofErr w:type="spellStart"/>
      <w:r>
        <w:rPr>
          <w:sz w:val="28"/>
          <w:szCs w:val="28"/>
        </w:rPr>
        <w:t>ведуться</w:t>
      </w:r>
      <w:proofErr w:type="spellEnd"/>
      <w:r>
        <w:rPr>
          <w:sz w:val="28"/>
          <w:szCs w:val="28"/>
        </w:rPr>
        <w:t xml:space="preserve"> </w:t>
      </w:r>
      <w:proofErr w:type="spellStart"/>
      <w:r>
        <w:rPr>
          <w:sz w:val="28"/>
          <w:szCs w:val="28"/>
        </w:rPr>
        <w:t>суперечки</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їй</w:t>
      </w:r>
      <w:proofErr w:type="spellEnd"/>
      <w:r>
        <w:rPr>
          <w:sz w:val="28"/>
          <w:szCs w:val="28"/>
        </w:rPr>
        <w:t xml:space="preserve"> </w:t>
      </w:r>
      <w:proofErr w:type="spellStart"/>
      <w:r>
        <w:rPr>
          <w:sz w:val="28"/>
          <w:szCs w:val="28"/>
        </w:rPr>
        <w:t>досвід</w:t>
      </w:r>
      <w:proofErr w:type="spellEnd"/>
      <w:r>
        <w:rPr>
          <w:sz w:val="28"/>
          <w:szCs w:val="28"/>
        </w:rPr>
        <w:t xml:space="preserve"> Заходу </w:t>
      </w:r>
      <w:proofErr w:type="spellStart"/>
      <w:r>
        <w:rPr>
          <w:sz w:val="28"/>
          <w:szCs w:val="28"/>
        </w:rPr>
        <w:t>або</w:t>
      </w:r>
      <w:proofErr w:type="spellEnd"/>
      <w:r>
        <w:rPr>
          <w:sz w:val="28"/>
          <w:szCs w:val="28"/>
        </w:rPr>
        <w:t xml:space="preserve"> </w:t>
      </w:r>
      <w:proofErr w:type="spellStart"/>
      <w:r>
        <w:rPr>
          <w:sz w:val="28"/>
          <w:szCs w:val="28"/>
        </w:rPr>
        <w:t>йти</w:t>
      </w:r>
      <w:proofErr w:type="spellEnd"/>
      <w:r>
        <w:rPr>
          <w:sz w:val="28"/>
          <w:szCs w:val="28"/>
        </w:rPr>
        <w:t xml:space="preserve"> </w:t>
      </w:r>
      <w:proofErr w:type="spellStart"/>
      <w:r>
        <w:rPr>
          <w:sz w:val="28"/>
          <w:szCs w:val="28"/>
        </w:rPr>
        <w:t>власним</w:t>
      </w:r>
      <w:proofErr w:type="spellEnd"/>
      <w:r>
        <w:rPr>
          <w:sz w:val="28"/>
          <w:szCs w:val="28"/>
        </w:rPr>
        <w:t xml:space="preserve"> шляхом. </w:t>
      </w:r>
      <w:proofErr w:type="spellStart"/>
      <w:r>
        <w:rPr>
          <w:sz w:val="28"/>
          <w:szCs w:val="28"/>
        </w:rPr>
        <w:t>Однозначної</w:t>
      </w:r>
      <w:proofErr w:type="spellEnd"/>
      <w:r>
        <w:rPr>
          <w:sz w:val="28"/>
          <w:szCs w:val="28"/>
        </w:rPr>
        <w:t xml:space="preserve"> </w:t>
      </w:r>
      <w:proofErr w:type="spellStart"/>
      <w:r>
        <w:rPr>
          <w:sz w:val="28"/>
          <w:szCs w:val="28"/>
        </w:rPr>
        <w:t>відповіді</w:t>
      </w:r>
      <w:proofErr w:type="spellEnd"/>
      <w:r>
        <w:rPr>
          <w:sz w:val="28"/>
          <w:szCs w:val="28"/>
        </w:rPr>
        <w:t xml:space="preserve"> на </w:t>
      </w:r>
      <w:proofErr w:type="spellStart"/>
      <w:r>
        <w:rPr>
          <w:sz w:val="28"/>
          <w:szCs w:val="28"/>
        </w:rPr>
        <w:t>це</w:t>
      </w:r>
      <w:proofErr w:type="spellEnd"/>
      <w:r>
        <w:rPr>
          <w:sz w:val="28"/>
          <w:szCs w:val="28"/>
        </w:rPr>
        <w:t xml:space="preserve"> </w:t>
      </w:r>
      <w:proofErr w:type="spellStart"/>
      <w:r>
        <w:rPr>
          <w:sz w:val="28"/>
          <w:szCs w:val="28"/>
        </w:rPr>
        <w:t>питання</w:t>
      </w:r>
      <w:proofErr w:type="spellEnd"/>
      <w:r>
        <w:rPr>
          <w:sz w:val="28"/>
          <w:szCs w:val="28"/>
        </w:rPr>
        <w:t xml:space="preserve"> не </w:t>
      </w:r>
      <w:proofErr w:type="spellStart"/>
      <w:r>
        <w:rPr>
          <w:sz w:val="28"/>
          <w:szCs w:val="28"/>
        </w:rPr>
        <w:t>існує</w:t>
      </w:r>
      <w:proofErr w:type="spellEnd"/>
      <w:r>
        <w:rPr>
          <w:sz w:val="28"/>
          <w:szCs w:val="28"/>
        </w:rPr>
        <w:t xml:space="preserve">. </w:t>
      </w:r>
      <w:proofErr w:type="spellStart"/>
      <w:r>
        <w:rPr>
          <w:sz w:val="28"/>
          <w:szCs w:val="28"/>
        </w:rPr>
        <w:t>Ймовірно</w:t>
      </w:r>
      <w:proofErr w:type="spellEnd"/>
      <w:r>
        <w:rPr>
          <w:sz w:val="28"/>
          <w:szCs w:val="28"/>
        </w:rPr>
        <w:t xml:space="preserve">, </w:t>
      </w:r>
      <w:proofErr w:type="spellStart"/>
      <w:r>
        <w:rPr>
          <w:sz w:val="28"/>
          <w:szCs w:val="28"/>
        </w:rPr>
        <w:t>слід</w:t>
      </w:r>
      <w:proofErr w:type="spellEnd"/>
      <w:r>
        <w:rPr>
          <w:sz w:val="28"/>
          <w:szCs w:val="28"/>
        </w:rPr>
        <w:t xml:space="preserve"> в </w:t>
      </w:r>
      <w:proofErr w:type="spellStart"/>
      <w:r>
        <w:rPr>
          <w:sz w:val="28"/>
          <w:szCs w:val="28"/>
        </w:rPr>
        <w:t>розумних</w:t>
      </w:r>
      <w:proofErr w:type="spellEnd"/>
      <w:r>
        <w:rPr>
          <w:sz w:val="28"/>
          <w:szCs w:val="28"/>
        </w:rPr>
        <w:t xml:space="preserve"> </w:t>
      </w:r>
      <w:proofErr w:type="spellStart"/>
      <w:r>
        <w:rPr>
          <w:sz w:val="28"/>
          <w:szCs w:val="28"/>
        </w:rPr>
        <w:t>співвідношеннях</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обидві</w:t>
      </w:r>
      <w:proofErr w:type="spellEnd"/>
      <w:r>
        <w:rPr>
          <w:sz w:val="28"/>
          <w:szCs w:val="28"/>
        </w:rPr>
        <w:t xml:space="preserve"> </w:t>
      </w:r>
      <w:proofErr w:type="spellStart"/>
      <w:r>
        <w:rPr>
          <w:sz w:val="28"/>
          <w:szCs w:val="28"/>
        </w:rPr>
        <w:t>стратегії</w:t>
      </w:r>
      <w:proofErr w:type="spellEnd"/>
      <w:r>
        <w:rPr>
          <w:sz w:val="28"/>
          <w:szCs w:val="28"/>
        </w:rPr>
        <w:t>.</w:t>
      </w:r>
    </w:p>
    <w:p w14:paraId="6D692057" w14:textId="77777777" w:rsidR="000078AB" w:rsidRDefault="00000000">
      <w:pPr>
        <w:spacing w:line="360" w:lineRule="auto"/>
        <w:ind w:firstLine="851"/>
        <w:jc w:val="both"/>
        <w:rPr>
          <w:sz w:val="28"/>
          <w:szCs w:val="28"/>
        </w:rPr>
      </w:pPr>
      <w:proofErr w:type="spellStart"/>
      <w:r>
        <w:rPr>
          <w:sz w:val="28"/>
          <w:szCs w:val="28"/>
        </w:rPr>
        <w:t>Однак</w:t>
      </w:r>
      <w:proofErr w:type="spellEnd"/>
      <w:r>
        <w:rPr>
          <w:sz w:val="28"/>
          <w:szCs w:val="28"/>
        </w:rPr>
        <w:t xml:space="preserve"> не </w:t>
      </w:r>
      <w:proofErr w:type="spellStart"/>
      <w:r>
        <w:rPr>
          <w:sz w:val="28"/>
          <w:szCs w:val="28"/>
        </w:rPr>
        <w:t>викликає</w:t>
      </w:r>
      <w:proofErr w:type="spellEnd"/>
      <w:r>
        <w:rPr>
          <w:sz w:val="28"/>
          <w:szCs w:val="28"/>
        </w:rPr>
        <w:t xml:space="preserve"> </w:t>
      </w:r>
      <w:proofErr w:type="spellStart"/>
      <w:r>
        <w:rPr>
          <w:sz w:val="28"/>
          <w:szCs w:val="28"/>
        </w:rPr>
        <w:t>сумніву</w:t>
      </w:r>
      <w:proofErr w:type="spellEnd"/>
      <w:r>
        <w:rPr>
          <w:sz w:val="28"/>
          <w:szCs w:val="28"/>
        </w:rPr>
        <w:t xml:space="preserve"> той факт, </w:t>
      </w:r>
      <w:proofErr w:type="spellStart"/>
      <w:r>
        <w:rPr>
          <w:sz w:val="28"/>
          <w:szCs w:val="28"/>
        </w:rPr>
        <w:t>що</w:t>
      </w:r>
      <w:proofErr w:type="spellEnd"/>
      <w:r>
        <w:rPr>
          <w:sz w:val="28"/>
          <w:szCs w:val="28"/>
        </w:rPr>
        <w:t xml:space="preserve"> </w:t>
      </w:r>
      <w:proofErr w:type="spellStart"/>
      <w:r>
        <w:rPr>
          <w:sz w:val="28"/>
          <w:szCs w:val="28"/>
        </w:rPr>
        <w:t>західний</w:t>
      </w:r>
      <w:proofErr w:type="spellEnd"/>
      <w:r>
        <w:rPr>
          <w:sz w:val="28"/>
          <w:szCs w:val="28"/>
        </w:rPr>
        <w:t xml:space="preserve"> </w:t>
      </w:r>
      <w:proofErr w:type="spellStart"/>
      <w:r>
        <w:rPr>
          <w:sz w:val="28"/>
          <w:szCs w:val="28"/>
        </w:rPr>
        <w:t>досвід</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ретельно</w:t>
      </w:r>
      <w:proofErr w:type="spellEnd"/>
      <w:r>
        <w:rPr>
          <w:sz w:val="28"/>
          <w:szCs w:val="28"/>
        </w:rPr>
        <w:t xml:space="preserve"> </w:t>
      </w:r>
      <w:proofErr w:type="spellStart"/>
      <w:r>
        <w:rPr>
          <w:sz w:val="28"/>
          <w:szCs w:val="28"/>
        </w:rPr>
        <w:t>вивчати</w:t>
      </w:r>
      <w:proofErr w:type="spellEnd"/>
      <w:r>
        <w:rPr>
          <w:sz w:val="28"/>
          <w:szCs w:val="28"/>
        </w:rPr>
        <w:t xml:space="preserve">. Без </w:t>
      </w:r>
      <w:proofErr w:type="spellStart"/>
      <w:r>
        <w:rPr>
          <w:sz w:val="28"/>
          <w:szCs w:val="28"/>
        </w:rPr>
        <w:t>розуміння</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накопичених</w:t>
      </w:r>
      <w:proofErr w:type="spellEnd"/>
      <w:r>
        <w:rPr>
          <w:sz w:val="28"/>
          <w:szCs w:val="28"/>
        </w:rPr>
        <w:t xml:space="preserve"> </w:t>
      </w:r>
      <w:proofErr w:type="spellStart"/>
      <w:r>
        <w:rPr>
          <w:sz w:val="28"/>
          <w:szCs w:val="28"/>
        </w:rPr>
        <w:t>зарубіжними</w:t>
      </w:r>
      <w:proofErr w:type="spellEnd"/>
      <w:r>
        <w:rPr>
          <w:sz w:val="28"/>
          <w:szCs w:val="28"/>
        </w:rPr>
        <w:t xml:space="preserve"> </w:t>
      </w:r>
      <w:proofErr w:type="spellStart"/>
      <w:r>
        <w:rPr>
          <w:sz w:val="28"/>
          <w:szCs w:val="28"/>
        </w:rPr>
        <w:t>фахівцями</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неможливе</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власної</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управління</w:t>
      </w:r>
      <w:proofErr w:type="spellEnd"/>
      <w:r>
        <w:rPr>
          <w:sz w:val="28"/>
          <w:szCs w:val="28"/>
        </w:rPr>
        <w:t>.</w:t>
      </w:r>
    </w:p>
    <w:p w14:paraId="750AA010" w14:textId="77777777" w:rsidR="000078AB" w:rsidRDefault="00000000">
      <w:pPr>
        <w:spacing w:line="360" w:lineRule="auto"/>
        <w:ind w:firstLine="851"/>
        <w:jc w:val="both"/>
        <w:rPr>
          <w:sz w:val="28"/>
          <w:szCs w:val="28"/>
          <w:lang w:val="uk-UA"/>
        </w:rPr>
      </w:pPr>
      <w:r>
        <w:rPr>
          <w:sz w:val="28"/>
          <w:szCs w:val="28"/>
          <w:lang w:val="uk-UA"/>
        </w:rPr>
        <w:t xml:space="preserve">Підводячи підсумок можна зробити висновок про те, що на досліджуваному підприємстві використовується як американська модель управління, так і японська: початкове визначення </w:t>
      </w:r>
      <w:proofErr w:type="spellStart"/>
      <w:r>
        <w:rPr>
          <w:sz w:val="28"/>
          <w:szCs w:val="28"/>
          <w:lang w:val="uk-UA"/>
        </w:rPr>
        <w:t>професійно</w:t>
      </w:r>
      <w:proofErr w:type="spellEnd"/>
      <w:r>
        <w:rPr>
          <w:sz w:val="28"/>
          <w:szCs w:val="28"/>
          <w:lang w:val="uk-UA"/>
        </w:rPr>
        <w:t xml:space="preserve"> – кваліфікаційних вимог, що пред'являються до робочих місць, потім пошук найбільш підходящого працівника і подальша «підгонка» моделі посади до моделі керівника (система: Посада – працівник – Посада).</w:t>
      </w:r>
    </w:p>
    <w:p w14:paraId="33AB8CC2" w14:textId="77777777" w:rsidR="000078AB" w:rsidRDefault="00000000">
      <w:pPr>
        <w:spacing w:line="360" w:lineRule="auto"/>
        <w:ind w:firstLine="851"/>
        <w:jc w:val="both"/>
        <w:rPr>
          <w:sz w:val="28"/>
          <w:szCs w:val="28"/>
          <w:lang w:val="uk-UA"/>
        </w:rPr>
      </w:pPr>
      <w:r>
        <w:rPr>
          <w:sz w:val="28"/>
          <w:szCs w:val="28"/>
          <w:lang w:val="uk-UA"/>
        </w:rPr>
        <w:t>Однак в ідеалі можна рекомендувати використовувати в своїй діяльності індивідуалістичну модель управління, однак, в сучасних умовах небагато фірм здатні реально слідувати подібній рекомендації. Багато елементів цієї моделі залежать від законодавчої бази і від загальноекономічної ситуації в країні.</w:t>
      </w:r>
    </w:p>
    <w:p w14:paraId="5743CD8F" w14:textId="77777777" w:rsidR="000078AB" w:rsidRDefault="000078AB">
      <w:pPr>
        <w:spacing w:line="360" w:lineRule="auto"/>
        <w:rPr>
          <w:b/>
          <w:bCs/>
          <w:sz w:val="28"/>
          <w:szCs w:val="28"/>
          <w:lang w:val="uk-UA"/>
        </w:rPr>
      </w:pPr>
    </w:p>
    <w:p w14:paraId="5F31D40B" w14:textId="77777777" w:rsidR="000078AB" w:rsidRDefault="000078AB">
      <w:pPr>
        <w:spacing w:line="360" w:lineRule="auto"/>
        <w:jc w:val="center"/>
        <w:rPr>
          <w:b/>
          <w:sz w:val="28"/>
          <w:szCs w:val="28"/>
          <w:lang w:val="uk-UA"/>
        </w:rPr>
      </w:pPr>
    </w:p>
    <w:p w14:paraId="15A095D2" w14:textId="77777777" w:rsidR="000078AB" w:rsidRDefault="000078AB">
      <w:pPr>
        <w:spacing w:line="360" w:lineRule="auto"/>
        <w:jc w:val="center"/>
        <w:rPr>
          <w:b/>
          <w:sz w:val="28"/>
          <w:szCs w:val="28"/>
          <w:lang w:val="uk-UA"/>
        </w:rPr>
      </w:pPr>
    </w:p>
    <w:p w14:paraId="4CA05B60" w14:textId="77777777" w:rsidR="000078AB" w:rsidRDefault="000078AB">
      <w:pPr>
        <w:spacing w:line="360" w:lineRule="auto"/>
        <w:jc w:val="center"/>
        <w:rPr>
          <w:b/>
          <w:sz w:val="28"/>
          <w:szCs w:val="28"/>
          <w:lang w:val="uk-UA"/>
        </w:rPr>
      </w:pPr>
    </w:p>
    <w:p w14:paraId="3EDE53A8" w14:textId="77777777" w:rsidR="000078AB" w:rsidRDefault="000078AB">
      <w:pPr>
        <w:spacing w:line="360" w:lineRule="auto"/>
        <w:jc w:val="center"/>
        <w:rPr>
          <w:b/>
          <w:sz w:val="28"/>
          <w:szCs w:val="28"/>
          <w:lang w:val="uk-UA"/>
        </w:rPr>
      </w:pPr>
    </w:p>
    <w:p w14:paraId="723C2F71" w14:textId="77777777" w:rsidR="000078AB" w:rsidRDefault="000078AB">
      <w:pPr>
        <w:spacing w:line="360" w:lineRule="auto"/>
        <w:jc w:val="center"/>
        <w:rPr>
          <w:b/>
          <w:sz w:val="28"/>
          <w:szCs w:val="28"/>
          <w:lang w:val="uk-UA"/>
        </w:rPr>
      </w:pPr>
    </w:p>
    <w:p w14:paraId="09F4F2F9" w14:textId="77777777" w:rsidR="000078AB" w:rsidRDefault="000078AB">
      <w:pPr>
        <w:spacing w:line="360" w:lineRule="auto"/>
        <w:jc w:val="center"/>
        <w:rPr>
          <w:b/>
          <w:sz w:val="28"/>
          <w:szCs w:val="28"/>
          <w:lang w:val="uk-UA"/>
        </w:rPr>
      </w:pPr>
    </w:p>
    <w:p w14:paraId="1519E3BF" w14:textId="77777777" w:rsidR="000078AB" w:rsidRDefault="00000000">
      <w:pPr>
        <w:spacing w:line="360" w:lineRule="auto"/>
        <w:jc w:val="center"/>
        <w:rPr>
          <w:b/>
          <w:sz w:val="28"/>
          <w:szCs w:val="28"/>
          <w:lang w:val="uk-UA"/>
        </w:rPr>
      </w:pPr>
      <w:r>
        <w:rPr>
          <w:b/>
          <w:sz w:val="28"/>
          <w:szCs w:val="28"/>
          <w:lang w:val="uk-UA"/>
        </w:rPr>
        <w:lastRenderedPageBreak/>
        <w:t>ВИСНОВКИ ТА ПРОПОЗИЦІЇ</w:t>
      </w:r>
    </w:p>
    <w:p w14:paraId="1D42CD16" w14:textId="77777777" w:rsidR="000078AB" w:rsidRDefault="000078AB">
      <w:pPr>
        <w:spacing w:line="360" w:lineRule="auto"/>
        <w:jc w:val="center"/>
        <w:rPr>
          <w:b/>
          <w:sz w:val="28"/>
          <w:szCs w:val="28"/>
          <w:lang w:val="uk-UA"/>
        </w:rPr>
      </w:pPr>
    </w:p>
    <w:p w14:paraId="26C28F66" w14:textId="77777777" w:rsidR="000078AB" w:rsidRDefault="00000000">
      <w:pPr>
        <w:pStyle w:val="25"/>
        <w:shd w:val="clear" w:color="auto" w:fill="auto"/>
        <w:spacing w:before="0" w:line="360" w:lineRule="auto"/>
        <w:ind w:right="-1" w:firstLine="851"/>
        <w:rPr>
          <w:lang w:val="uk-UA"/>
        </w:rPr>
      </w:pPr>
      <w:r>
        <w:rPr>
          <w:lang w:val="uk-UA"/>
        </w:rPr>
        <w:t xml:space="preserve">У результаті проходження практики на базі </w:t>
      </w:r>
      <w:hyperlink r:id="rId25" w:history="1">
        <w:r>
          <w:rPr>
            <w:lang w:val="uk-UA"/>
          </w:rPr>
          <w:t>ДП «ДГ</w:t>
        </w:r>
      </w:hyperlink>
      <w:r>
        <w:rPr>
          <w:lang w:val="uk-UA"/>
        </w:rPr>
        <w:t xml:space="preserve"> Інституту сільського господарства Північного Сходу НААН» я ознайомилася з діяльністю підприємства, розглянула та проаналізувала особливості менеджменту діяльності підприємства.</w:t>
      </w:r>
    </w:p>
    <w:p w14:paraId="1103FDB2"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Проведений нами аналіз діяльності </w:t>
      </w:r>
      <w:hyperlink r:id="rId26" w:history="1">
        <w:r>
          <w:rPr>
            <w:sz w:val="28"/>
            <w:szCs w:val="28"/>
            <w:lang w:val="uk-UA"/>
          </w:rPr>
          <w:t>ДП «ДГ</w:t>
        </w:r>
      </w:hyperlink>
      <w:r>
        <w:rPr>
          <w:sz w:val="28"/>
          <w:szCs w:val="28"/>
          <w:lang w:val="uk-UA"/>
        </w:rPr>
        <w:t xml:space="preserve"> Інституту сільського господарства Північного Сходу НААН» свідчить, що підприємство має молочну спеціалізацію з добре вираженим вирощуванням зернових.</w:t>
      </w:r>
    </w:p>
    <w:p w14:paraId="61284DA2"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Необхідно відмітити, що протягом аналізованого періоду основні та допоміжні галузі були розміщені раціонально, оскільки побічна продукція рослинництва використовувалася в якості кормової бази для галузі тваринництва, а продукція від переробки тваринництва – в якості органічних добрив для галузі рослинництва. </w:t>
      </w:r>
    </w:p>
    <w:p w14:paraId="623733FD" w14:textId="77777777" w:rsidR="000078AB" w:rsidRDefault="00000000">
      <w:pPr>
        <w:tabs>
          <w:tab w:val="left" w:pos="9356"/>
        </w:tabs>
        <w:spacing w:line="360" w:lineRule="auto"/>
        <w:ind w:right="-1" w:firstLine="709"/>
        <w:jc w:val="both"/>
        <w:rPr>
          <w:sz w:val="28"/>
          <w:szCs w:val="28"/>
          <w:lang w:val="uk-UA"/>
        </w:rPr>
      </w:pPr>
      <w:r>
        <w:rPr>
          <w:sz w:val="28"/>
          <w:szCs w:val="28"/>
          <w:lang w:val="uk-UA"/>
        </w:rPr>
        <w:t>Таким чином, слід зазначити, що спеціалізація, яка фактично склалася в підприємстві відповідає запланованій та природно – кліматичним умовам розвитку зони  лісостепу, оскільки є сприятливі умови для виробництва основних видів продукції. Тому спеціалізацію можна вважати обґрунтованою.</w:t>
      </w:r>
    </w:p>
    <w:p w14:paraId="7AD25F93" w14:textId="77777777" w:rsidR="000078AB" w:rsidRDefault="00000000">
      <w:pPr>
        <w:tabs>
          <w:tab w:val="left" w:pos="9356"/>
        </w:tabs>
        <w:spacing w:line="360" w:lineRule="auto"/>
        <w:ind w:right="-1" w:firstLine="709"/>
        <w:jc w:val="both"/>
        <w:rPr>
          <w:sz w:val="28"/>
          <w:szCs w:val="28"/>
          <w:lang w:val="uk-UA"/>
        </w:rPr>
      </w:pPr>
      <w:r>
        <w:rPr>
          <w:sz w:val="28"/>
          <w:szCs w:val="28"/>
          <w:lang w:val="uk-UA"/>
        </w:rPr>
        <w:t xml:space="preserve">Земельні ресурси на підприємстві використовуються ефективно та </w:t>
      </w:r>
      <w:proofErr w:type="spellStart"/>
      <w:r>
        <w:rPr>
          <w:sz w:val="28"/>
          <w:szCs w:val="28"/>
          <w:lang w:val="uk-UA"/>
        </w:rPr>
        <w:t>інтенсивно</w:t>
      </w:r>
      <w:proofErr w:type="spellEnd"/>
      <w:r>
        <w:rPr>
          <w:sz w:val="28"/>
          <w:szCs w:val="28"/>
          <w:lang w:val="uk-UA"/>
        </w:rPr>
        <w:t xml:space="preserve"> про це свідчить питома вага ріллі.</w:t>
      </w:r>
    </w:p>
    <w:p w14:paraId="73A99577" w14:textId="77777777" w:rsidR="000078AB" w:rsidRDefault="00000000">
      <w:pPr>
        <w:tabs>
          <w:tab w:val="left" w:pos="9356"/>
        </w:tabs>
        <w:spacing w:line="360" w:lineRule="auto"/>
        <w:ind w:right="-1" w:firstLine="709"/>
        <w:jc w:val="both"/>
        <w:rPr>
          <w:sz w:val="28"/>
          <w:szCs w:val="28"/>
        </w:rPr>
      </w:pPr>
      <w:r>
        <w:rPr>
          <w:sz w:val="28"/>
          <w:szCs w:val="28"/>
          <w:lang w:val="uk-UA"/>
        </w:rPr>
        <w:t>П</w:t>
      </w:r>
      <w:proofErr w:type="spellStart"/>
      <w:r>
        <w:rPr>
          <w:sz w:val="28"/>
          <w:szCs w:val="28"/>
        </w:rPr>
        <w:t>ідприємство</w:t>
      </w:r>
      <w:proofErr w:type="spellEnd"/>
      <w:r>
        <w:rPr>
          <w:sz w:val="28"/>
          <w:szCs w:val="28"/>
        </w:rPr>
        <w:t xml:space="preserve"> </w:t>
      </w:r>
      <w:proofErr w:type="spellStart"/>
      <w:r>
        <w:rPr>
          <w:sz w:val="28"/>
          <w:szCs w:val="28"/>
        </w:rPr>
        <w:t>достатньо</w:t>
      </w:r>
      <w:proofErr w:type="spellEnd"/>
      <w:r>
        <w:rPr>
          <w:sz w:val="28"/>
          <w:szCs w:val="28"/>
        </w:rPr>
        <w:t xml:space="preserve"> </w:t>
      </w:r>
      <w:proofErr w:type="spellStart"/>
      <w:r>
        <w:rPr>
          <w:sz w:val="28"/>
          <w:szCs w:val="28"/>
        </w:rPr>
        <w:t>забезпечене</w:t>
      </w:r>
      <w:proofErr w:type="spellEnd"/>
      <w:r>
        <w:rPr>
          <w:sz w:val="28"/>
          <w:szCs w:val="28"/>
        </w:rPr>
        <w:t xml:space="preserve"> фондами та </w:t>
      </w:r>
      <w:proofErr w:type="spellStart"/>
      <w:r>
        <w:rPr>
          <w:sz w:val="28"/>
          <w:szCs w:val="28"/>
        </w:rPr>
        <w:t>достатньо</w:t>
      </w:r>
      <w:proofErr w:type="spellEnd"/>
      <w:r>
        <w:rPr>
          <w:sz w:val="28"/>
          <w:szCs w:val="28"/>
        </w:rPr>
        <w:t xml:space="preserve"> </w:t>
      </w:r>
      <w:proofErr w:type="spellStart"/>
      <w:r>
        <w:rPr>
          <w:sz w:val="28"/>
          <w:szCs w:val="28"/>
        </w:rPr>
        <w:t>ефективно</w:t>
      </w:r>
      <w:proofErr w:type="spellEnd"/>
      <w:r>
        <w:rPr>
          <w:sz w:val="28"/>
          <w:szCs w:val="28"/>
        </w:rPr>
        <w:t xml:space="preserve"> та </w:t>
      </w:r>
      <w:proofErr w:type="spellStart"/>
      <w:r>
        <w:rPr>
          <w:sz w:val="28"/>
          <w:szCs w:val="28"/>
        </w:rPr>
        <w:t>інтенсивно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використовує</w:t>
      </w:r>
      <w:proofErr w:type="spellEnd"/>
      <w:r>
        <w:rPr>
          <w:sz w:val="28"/>
          <w:szCs w:val="28"/>
        </w:rPr>
        <w:t>.</w:t>
      </w:r>
    </w:p>
    <w:p w14:paraId="4BD7FB3A" w14:textId="77777777" w:rsidR="000078AB" w:rsidRDefault="00000000">
      <w:pPr>
        <w:tabs>
          <w:tab w:val="left" w:pos="9356"/>
        </w:tabs>
        <w:spacing w:line="360" w:lineRule="auto"/>
        <w:ind w:right="-1" w:firstLine="709"/>
        <w:jc w:val="both"/>
        <w:rPr>
          <w:sz w:val="28"/>
          <w:szCs w:val="28"/>
        </w:rPr>
      </w:pPr>
      <w:r>
        <w:rPr>
          <w:sz w:val="28"/>
          <w:szCs w:val="28"/>
          <w:lang w:val="uk-UA"/>
        </w:rPr>
        <w:t>Д</w:t>
      </w:r>
      <w:proofErr w:type="spellStart"/>
      <w:r>
        <w:rPr>
          <w:sz w:val="28"/>
          <w:szCs w:val="28"/>
        </w:rPr>
        <w:t>осліджуване</w:t>
      </w:r>
      <w:proofErr w:type="spellEnd"/>
      <w:r>
        <w:rPr>
          <w:sz w:val="28"/>
          <w:szCs w:val="28"/>
        </w:rPr>
        <w:t xml:space="preserve"> </w:t>
      </w:r>
      <w:proofErr w:type="spellStart"/>
      <w:r>
        <w:rPr>
          <w:sz w:val="28"/>
          <w:szCs w:val="28"/>
        </w:rPr>
        <w:t>підприємство</w:t>
      </w:r>
      <w:proofErr w:type="spellEnd"/>
      <w:r>
        <w:rPr>
          <w:sz w:val="28"/>
          <w:szCs w:val="28"/>
        </w:rPr>
        <w:t xml:space="preserve"> є </w:t>
      </w:r>
      <w:proofErr w:type="spellStart"/>
      <w:r>
        <w:rPr>
          <w:sz w:val="28"/>
          <w:szCs w:val="28"/>
        </w:rPr>
        <w:t>досить</w:t>
      </w:r>
      <w:proofErr w:type="spellEnd"/>
      <w:r>
        <w:rPr>
          <w:sz w:val="28"/>
          <w:szCs w:val="28"/>
        </w:rPr>
        <w:t xml:space="preserve"> </w:t>
      </w:r>
      <w:proofErr w:type="spellStart"/>
      <w:r>
        <w:rPr>
          <w:sz w:val="28"/>
          <w:szCs w:val="28"/>
        </w:rPr>
        <w:t>прибутковим</w:t>
      </w:r>
      <w:proofErr w:type="spellEnd"/>
      <w:r>
        <w:rPr>
          <w:sz w:val="28"/>
          <w:szCs w:val="28"/>
        </w:rPr>
        <w:t xml:space="preserve">, </w:t>
      </w:r>
      <w:r>
        <w:rPr>
          <w:sz w:val="28"/>
          <w:szCs w:val="28"/>
          <w:lang w:val="uk-UA"/>
        </w:rPr>
        <w:t>та</w:t>
      </w:r>
      <w:r>
        <w:rPr>
          <w:sz w:val="28"/>
          <w:szCs w:val="28"/>
        </w:rPr>
        <w:t xml:space="preserve"> </w:t>
      </w:r>
      <w:proofErr w:type="spellStart"/>
      <w:r>
        <w:rPr>
          <w:sz w:val="28"/>
          <w:szCs w:val="28"/>
        </w:rPr>
        <w:t>останнім</w:t>
      </w:r>
      <w:proofErr w:type="spellEnd"/>
      <w:r>
        <w:rPr>
          <w:sz w:val="28"/>
          <w:szCs w:val="28"/>
        </w:rPr>
        <w:t xml:space="preserve"> часом </w:t>
      </w:r>
      <w:r>
        <w:rPr>
          <w:sz w:val="28"/>
          <w:szCs w:val="28"/>
          <w:lang w:val="uk-UA"/>
        </w:rPr>
        <w:t xml:space="preserve">все більше </w:t>
      </w:r>
      <w:proofErr w:type="spellStart"/>
      <w:r>
        <w:rPr>
          <w:sz w:val="28"/>
          <w:szCs w:val="28"/>
        </w:rPr>
        <w:t>збільшує</w:t>
      </w:r>
      <w:proofErr w:type="spellEnd"/>
      <w:r>
        <w:rPr>
          <w:sz w:val="28"/>
          <w:szCs w:val="28"/>
        </w:rPr>
        <w:t xml:space="preserve"> </w:t>
      </w:r>
      <w:proofErr w:type="spellStart"/>
      <w:r>
        <w:rPr>
          <w:sz w:val="28"/>
          <w:szCs w:val="28"/>
        </w:rPr>
        <w:t>свої</w:t>
      </w:r>
      <w:proofErr w:type="spellEnd"/>
      <w:r>
        <w:rPr>
          <w:sz w:val="28"/>
          <w:szCs w:val="28"/>
        </w:rPr>
        <w:t xml:space="preserve"> </w:t>
      </w:r>
      <w:proofErr w:type="spellStart"/>
      <w:r>
        <w:rPr>
          <w:sz w:val="28"/>
          <w:szCs w:val="28"/>
        </w:rPr>
        <w:t>потужності</w:t>
      </w:r>
      <w:proofErr w:type="spellEnd"/>
      <w:r>
        <w:rPr>
          <w:sz w:val="28"/>
          <w:szCs w:val="28"/>
        </w:rPr>
        <w:t xml:space="preserve"> та </w:t>
      </w:r>
      <w:proofErr w:type="spellStart"/>
      <w:r>
        <w:rPr>
          <w:sz w:val="28"/>
          <w:szCs w:val="28"/>
        </w:rPr>
        <w:t>ефективність</w:t>
      </w:r>
      <w:proofErr w:type="spellEnd"/>
      <w:r>
        <w:rPr>
          <w:sz w:val="28"/>
          <w:szCs w:val="28"/>
        </w:rPr>
        <w:t>.</w:t>
      </w:r>
    </w:p>
    <w:p w14:paraId="37CDC9CC" w14:textId="77777777" w:rsidR="000078AB" w:rsidRDefault="00000000">
      <w:pPr>
        <w:spacing w:line="360" w:lineRule="auto"/>
        <w:ind w:right="-1" w:firstLine="709"/>
        <w:jc w:val="both"/>
        <w:rPr>
          <w:sz w:val="28"/>
          <w:szCs w:val="28"/>
          <w:lang w:val="uk-UA"/>
        </w:rPr>
      </w:pPr>
      <w:r>
        <w:rPr>
          <w:sz w:val="28"/>
          <w:szCs w:val="28"/>
          <w:lang w:val="uk-UA"/>
        </w:rPr>
        <w:t xml:space="preserve">Підприємство </w:t>
      </w:r>
      <w:proofErr w:type="spellStart"/>
      <w:r>
        <w:rPr>
          <w:sz w:val="28"/>
          <w:szCs w:val="28"/>
        </w:rPr>
        <w:t>функціонує</w:t>
      </w:r>
      <w:proofErr w:type="spellEnd"/>
      <w:r>
        <w:rPr>
          <w:sz w:val="28"/>
          <w:szCs w:val="28"/>
        </w:rPr>
        <w:t xml:space="preserve"> за </w:t>
      </w:r>
      <w:proofErr w:type="spellStart"/>
      <w:r>
        <w:rPr>
          <w:sz w:val="28"/>
          <w:szCs w:val="28"/>
        </w:rPr>
        <w:t>лінійною</w:t>
      </w:r>
      <w:proofErr w:type="spellEnd"/>
      <w:r>
        <w:rPr>
          <w:sz w:val="28"/>
          <w:szCs w:val="28"/>
        </w:rPr>
        <w:t xml:space="preserve"> </w:t>
      </w:r>
      <w:r>
        <w:rPr>
          <w:rFonts w:eastAsia="Nimbus Sans L"/>
          <w:sz w:val="28"/>
        </w:rPr>
        <w:t xml:space="preserve">- </w:t>
      </w:r>
      <w:proofErr w:type="spellStart"/>
      <w:r>
        <w:rPr>
          <w:rFonts w:eastAsia="Nimbus Sans L"/>
          <w:sz w:val="28"/>
        </w:rPr>
        <w:t>функціональною</w:t>
      </w:r>
      <w:proofErr w:type="spellEnd"/>
      <w:r>
        <w:rPr>
          <w:rFonts w:eastAsia="Nimbus Sans L"/>
          <w:sz w:val="28"/>
        </w:rPr>
        <w:t xml:space="preserve"> структурою </w:t>
      </w:r>
      <w:proofErr w:type="spellStart"/>
      <w:r>
        <w:rPr>
          <w:rFonts w:eastAsia="Nimbus Sans L"/>
          <w:sz w:val="28"/>
        </w:rPr>
        <w:t>управління</w:t>
      </w:r>
      <w:proofErr w:type="spellEnd"/>
      <w:r>
        <w:rPr>
          <w:rFonts w:eastAsia="Nimbus Sans L"/>
          <w:sz w:val="28"/>
        </w:rPr>
        <w:t xml:space="preserve">. </w:t>
      </w:r>
      <w:r>
        <w:rPr>
          <w:sz w:val="28"/>
          <w:szCs w:val="28"/>
        </w:rPr>
        <w:t xml:space="preserve">На </w:t>
      </w:r>
      <w:proofErr w:type="spellStart"/>
      <w:r>
        <w:rPr>
          <w:sz w:val="28"/>
          <w:szCs w:val="28"/>
        </w:rPr>
        <w:t>даному</w:t>
      </w:r>
      <w:proofErr w:type="spellEnd"/>
      <w:r>
        <w:rPr>
          <w:sz w:val="28"/>
          <w:szCs w:val="28"/>
        </w:rPr>
        <w:t xml:space="preserve"> </w:t>
      </w:r>
      <w:proofErr w:type="spellStart"/>
      <w:r>
        <w:rPr>
          <w:sz w:val="28"/>
          <w:szCs w:val="28"/>
        </w:rPr>
        <w:t>підприємстві</w:t>
      </w:r>
      <w:proofErr w:type="spellEnd"/>
      <w:r>
        <w:rPr>
          <w:sz w:val="28"/>
          <w:szCs w:val="28"/>
        </w:rPr>
        <w:t xml:space="preserve"> </w:t>
      </w:r>
      <w:proofErr w:type="spellStart"/>
      <w:r>
        <w:rPr>
          <w:sz w:val="28"/>
          <w:szCs w:val="28"/>
        </w:rPr>
        <w:t>укладаються</w:t>
      </w:r>
      <w:proofErr w:type="spellEnd"/>
      <w:r>
        <w:rPr>
          <w:sz w:val="28"/>
          <w:szCs w:val="28"/>
        </w:rPr>
        <w:t xml:space="preserve"> </w:t>
      </w:r>
      <w:proofErr w:type="spellStart"/>
      <w:r>
        <w:rPr>
          <w:sz w:val="28"/>
          <w:szCs w:val="28"/>
        </w:rPr>
        <w:t>трудові</w:t>
      </w:r>
      <w:proofErr w:type="spellEnd"/>
      <w:r>
        <w:rPr>
          <w:sz w:val="28"/>
          <w:szCs w:val="28"/>
        </w:rPr>
        <w:t xml:space="preserve"> угоди, як на </w:t>
      </w:r>
      <w:proofErr w:type="spellStart"/>
      <w:r>
        <w:rPr>
          <w:sz w:val="28"/>
          <w:szCs w:val="28"/>
        </w:rPr>
        <w:t>постійні</w:t>
      </w:r>
      <w:proofErr w:type="spellEnd"/>
      <w:r>
        <w:rPr>
          <w:sz w:val="28"/>
          <w:szCs w:val="28"/>
        </w:rPr>
        <w:t xml:space="preserve"> </w:t>
      </w:r>
      <w:proofErr w:type="spellStart"/>
      <w:r>
        <w:rPr>
          <w:sz w:val="28"/>
          <w:szCs w:val="28"/>
        </w:rPr>
        <w:t>роботи</w:t>
      </w:r>
      <w:proofErr w:type="spellEnd"/>
      <w:r>
        <w:rPr>
          <w:sz w:val="28"/>
          <w:szCs w:val="28"/>
        </w:rPr>
        <w:t xml:space="preserve">, так і на </w:t>
      </w:r>
      <w:proofErr w:type="spellStart"/>
      <w:r>
        <w:rPr>
          <w:sz w:val="28"/>
          <w:szCs w:val="28"/>
        </w:rPr>
        <w:t>сезонні</w:t>
      </w:r>
      <w:proofErr w:type="spellEnd"/>
      <w:r>
        <w:rPr>
          <w:sz w:val="28"/>
          <w:szCs w:val="28"/>
        </w:rPr>
        <w:t xml:space="preserve"> </w:t>
      </w:r>
      <w:proofErr w:type="spellStart"/>
      <w:r>
        <w:rPr>
          <w:sz w:val="28"/>
          <w:szCs w:val="28"/>
        </w:rPr>
        <w:t>роботи</w:t>
      </w:r>
      <w:proofErr w:type="spellEnd"/>
      <w:r>
        <w:rPr>
          <w:sz w:val="28"/>
          <w:szCs w:val="28"/>
          <w:lang w:val="uk-UA"/>
        </w:rPr>
        <w:t>.</w:t>
      </w:r>
    </w:p>
    <w:p w14:paraId="6CC355E6" w14:textId="77777777" w:rsidR="000078AB" w:rsidRDefault="00000000">
      <w:pPr>
        <w:shd w:val="clear" w:color="auto" w:fill="FFFFFF"/>
        <w:spacing w:line="360" w:lineRule="auto"/>
        <w:ind w:firstLine="709"/>
        <w:jc w:val="both"/>
        <w:rPr>
          <w:rFonts w:eastAsia="Times New Roman"/>
          <w:sz w:val="28"/>
          <w:szCs w:val="28"/>
          <w:lang w:eastAsia="en-US"/>
        </w:rPr>
      </w:pPr>
      <w:proofErr w:type="spellStart"/>
      <w:r>
        <w:rPr>
          <w:rFonts w:eastAsia="Times New Roman"/>
          <w:sz w:val="28"/>
          <w:szCs w:val="28"/>
          <w:lang w:eastAsia="en-US"/>
        </w:rPr>
        <w:t>Інститут</w:t>
      </w:r>
      <w:proofErr w:type="spellEnd"/>
      <w:r>
        <w:rPr>
          <w:rFonts w:eastAsia="Times New Roman"/>
          <w:sz w:val="28"/>
          <w:szCs w:val="28"/>
          <w:lang w:eastAsia="en-US"/>
        </w:rPr>
        <w:t xml:space="preserve"> </w:t>
      </w:r>
      <w:proofErr w:type="spellStart"/>
      <w:r>
        <w:rPr>
          <w:rFonts w:eastAsia="Times New Roman"/>
          <w:sz w:val="28"/>
          <w:szCs w:val="28"/>
          <w:lang w:eastAsia="en-US"/>
        </w:rPr>
        <w:t>сільського</w:t>
      </w:r>
      <w:proofErr w:type="spellEnd"/>
      <w:r>
        <w:rPr>
          <w:rFonts w:eastAsia="Times New Roman"/>
          <w:sz w:val="28"/>
          <w:szCs w:val="28"/>
          <w:lang w:eastAsia="en-US"/>
        </w:rPr>
        <w:t xml:space="preserve"> </w:t>
      </w:r>
      <w:proofErr w:type="spellStart"/>
      <w:r>
        <w:rPr>
          <w:rFonts w:eastAsia="Times New Roman"/>
          <w:sz w:val="28"/>
          <w:szCs w:val="28"/>
          <w:lang w:eastAsia="en-US"/>
        </w:rPr>
        <w:t>господарства</w:t>
      </w:r>
      <w:proofErr w:type="spellEnd"/>
      <w:r>
        <w:rPr>
          <w:rFonts w:eastAsia="Times New Roman"/>
          <w:sz w:val="28"/>
          <w:szCs w:val="28"/>
          <w:lang w:eastAsia="en-US"/>
        </w:rPr>
        <w:t xml:space="preserve"> </w:t>
      </w:r>
      <w:proofErr w:type="spellStart"/>
      <w:r>
        <w:rPr>
          <w:rFonts w:eastAsia="Times New Roman"/>
          <w:sz w:val="28"/>
          <w:szCs w:val="28"/>
          <w:lang w:eastAsia="en-US"/>
        </w:rPr>
        <w:t>Північного</w:t>
      </w:r>
      <w:proofErr w:type="spellEnd"/>
      <w:r>
        <w:rPr>
          <w:rFonts w:eastAsia="Times New Roman"/>
          <w:sz w:val="28"/>
          <w:szCs w:val="28"/>
          <w:lang w:eastAsia="en-US"/>
        </w:rPr>
        <w:t xml:space="preserve"> Сходу НААН є </w:t>
      </w:r>
      <w:proofErr w:type="spellStart"/>
      <w:r>
        <w:rPr>
          <w:rFonts w:eastAsia="Times New Roman"/>
          <w:sz w:val="28"/>
          <w:szCs w:val="28"/>
          <w:lang w:eastAsia="en-US"/>
        </w:rPr>
        <w:t>провідною</w:t>
      </w:r>
      <w:proofErr w:type="spellEnd"/>
      <w:r>
        <w:rPr>
          <w:rFonts w:eastAsia="Times New Roman"/>
          <w:sz w:val="28"/>
          <w:szCs w:val="28"/>
          <w:lang w:eastAsia="en-US"/>
        </w:rPr>
        <w:t xml:space="preserve"> </w:t>
      </w:r>
      <w:proofErr w:type="spellStart"/>
      <w:r>
        <w:rPr>
          <w:rFonts w:eastAsia="Times New Roman"/>
          <w:sz w:val="28"/>
          <w:szCs w:val="28"/>
          <w:lang w:eastAsia="en-US"/>
        </w:rPr>
        <w:t>багатогалузевою</w:t>
      </w:r>
      <w:proofErr w:type="spellEnd"/>
      <w:r>
        <w:rPr>
          <w:rFonts w:eastAsia="Times New Roman"/>
          <w:sz w:val="28"/>
          <w:szCs w:val="28"/>
          <w:lang w:eastAsia="en-US"/>
        </w:rPr>
        <w:t xml:space="preserve"> аграрною </w:t>
      </w:r>
      <w:proofErr w:type="spellStart"/>
      <w:r>
        <w:rPr>
          <w:rFonts w:eastAsia="Times New Roman"/>
          <w:sz w:val="28"/>
          <w:szCs w:val="28"/>
          <w:lang w:eastAsia="en-US"/>
        </w:rPr>
        <w:t>науковою</w:t>
      </w:r>
      <w:proofErr w:type="spellEnd"/>
      <w:r>
        <w:rPr>
          <w:rFonts w:eastAsia="Times New Roman"/>
          <w:sz w:val="28"/>
          <w:szCs w:val="28"/>
          <w:lang w:eastAsia="en-US"/>
        </w:rPr>
        <w:t xml:space="preserve"> </w:t>
      </w:r>
      <w:proofErr w:type="spellStart"/>
      <w:r>
        <w:rPr>
          <w:rFonts w:eastAsia="Times New Roman"/>
          <w:sz w:val="28"/>
          <w:szCs w:val="28"/>
          <w:lang w:eastAsia="en-US"/>
        </w:rPr>
        <w:t>установою</w:t>
      </w:r>
      <w:proofErr w:type="spellEnd"/>
      <w:r>
        <w:rPr>
          <w:rFonts w:eastAsia="Times New Roman"/>
          <w:sz w:val="28"/>
          <w:szCs w:val="28"/>
          <w:lang w:eastAsia="en-US"/>
        </w:rPr>
        <w:t xml:space="preserve"> в </w:t>
      </w:r>
      <w:proofErr w:type="spellStart"/>
      <w:r>
        <w:rPr>
          <w:rFonts w:eastAsia="Times New Roman"/>
          <w:sz w:val="28"/>
          <w:szCs w:val="28"/>
          <w:lang w:eastAsia="en-US"/>
        </w:rPr>
        <w:t>регіоні</w:t>
      </w:r>
      <w:proofErr w:type="spellEnd"/>
      <w:r>
        <w:rPr>
          <w:rFonts w:eastAsia="Times New Roman"/>
          <w:sz w:val="28"/>
          <w:szCs w:val="28"/>
          <w:lang w:eastAsia="en-US"/>
        </w:rPr>
        <w:t xml:space="preserve">, на яку </w:t>
      </w:r>
      <w:proofErr w:type="spellStart"/>
      <w:r>
        <w:rPr>
          <w:rFonts w:eastAsia="Times New Roman"/>
          <w:sz w:val="28"/>
          <w:szCs w:val="28"/>
          <w:lang w:eastAsia="en-US"/>
        </w:rPr>
        <w:t>покладено</w:t>
      </w:r>
      <w:proofErr w:type="spellEnd"/>
      <w:r>
        <w:rPr>
          <w:rFonts w:eastAsia="Times New Roman"/>
          <w:sz w:val="28"/>
          <w:szCs w:val="28"/>
          <w:lang w:eastAsia="en-US"/>
        </w:rPr>
        <w:t xml:space="preserve"> </w:t>
      </w:r>
      <w:proofErr w:type="spellStart"/>
      <w:r>
        <w:rPr>
          <w:rFonts w:eastAsia="Times New Roman"/>
          <w:sz w:val="28"/>
          <w:szCs w:val="28"/>
          <w:lang w:eastAsia="en-US"/>
        </w:rPr>
        <w:lastRenderedPageBreak/>
        <w:t>вирішення</w:t>
      </w:r>
      <w:proofErr w:type="spellEnd"/>
      <w:r>
        <w:rPr>
          <w:rFonts w:eastAsia="Times New Roman"/>
          <w:sz w:val="28"/>
          <w:szCs w:val="28"/>
          <w:lang w:eastAsia="en-US"/>
        </w:rPr>
        <w:t xml:space="preserve"> комплексу проблем </w:t>
      </w:r>
      <w:proofErr w:type="spellStart"/>
      <w:r>
        <w:rPr>
          <w:rFonts w:eastAsia="Times New Roman"/>
          <w:sz w:val="28"/>
          <w:szCs w:val="28"/>
          <w:lang w:eastAsia="en-US"/>
        </w:rPr>
        <w:t>розвитку</w:t>
      </w:r>
      <w:proofErr w:type="spellEnd"/>
      <w:r>
        <w:rPr>
          <w:rFonts w:eastAsia="Times New Roman"/>
          <w:sz w:val="28"/>
          <w:szCs w:val="28"/>
          <w:lang w:eastAsia="en-US"/>
        </w:rPr>
        <w:t xml:space="preserve"> </w:t>
      </w:r>
      <w:proofErr w:type="spellStart"/>
      <w:r>
        <w:rPr>
          <w:rFonts w:eastAsia="Times New Roman"/>
          <w:sz w:val="28"/>
          <w:szCs w:val="28"/>
          <w:lang w:eastAsia="en-US"/>
        </w:rPr>
        <w:t>сільського</w:t>
      </w:r>
      <w:proofErr w:type="spellEnd"/>
      <w:r>
        <w:rPr>
          <w:rFonts w:eastAsia="Times New Roman"/>
          <w:sz w:val="28"/>
          <w:szCs w:val="28"/>
          <w:lang w:eastAsia="en-US"/>
        </w:rPr>
        <w:t xml:space="preserve"> </w:t>
      </w:r>
      <w:proofErr w:type="spellStart"/>
      <w:r>
        <w:rPr>
          <w:rFonts w:eastAsia="Times New Roman"/>
          <w:sz w:val="28"/>
          <w:szCs w:val="28"/>
          <w:lang w:eastAsia="en-US"/>
        </w:rPr>
        <w:t>господарства</w:t>
      </w:r>
      <w:proofErr w:type="spellEnd"/>
      <w:r>
        <w:rPr>
          <w:rFonts w:eastAsia="Times New Roman"/>
          <w:sz w:val="28"/>
          <w:szCs w:val="28"/>
          <w:lang w:eastAsia="en-US"/>
        </w:rPr>
        <w:t xml:space="preserve"> на </w:t>
      </w:r>
      <w:proofErr w:type="spellStart"/>
      <w:r>
        <w:rPr>
          <w:rFonts w:eastAsia="Times New Roman"/>
          <w:sz w:val="28"/>
          <w:szCs w:val="28"/>
          <w:lang w:eastAsia="en-US"/>
        </w:rPr>
        <w:t>основі</w:t>
      </w:r>
      <w:proofErr w:type="spellEnd"/>
      <w:r>
        <w:rPr>
          <w:rFonts w:eastAsia="Times New Roman"/>
          <w:sz w:val="28"/>
          <w:szCs w:val="28"/>
          <w:lang w:eastAsia="en-US"/>
        </w:rPr>
        <w:t xml:space="preserve"> </w:t>
      </w:r>
      <w:proofErr w:type="spellStart"/>
      <w:r>
        <w:rPr>
          <w:rFonts w:eastAsia="Times New Roman"/>
          <w:sz w:val="28"/>
          <w:szCs w:val="28"/>
          <w:lang w:eastAsia="en-US"/>
        </w:rPr>
        <w:t>розробки</w:t>
      </w:r>
      <w:proofErr w:type="spellEnd"/>
      <w:r>
        <w:rPr>
          <w:rFonts w:eastAsia="Times New Roman"/>
          <w:sz w:val="28"/>
          <w:szCs w:val="28"/>
          <w:lang w:eastAsia="en-US"/>
        </w:rPr>
        <w:t xml:space="preserve"> та </w:t>
      </w:r>
      <w:proofErr w:type="spellStart"/>
      <w:r>
        <w:rPr>
          <w:rFonts w:eastAsia="Times New Roman"/>
          <w:sz w:val="28"/>
          <w:szCs w:val="28"/>
          <w:lang w:eastAsia="en-US"/>
        </w:rPr>
        <w:t>впровадження</w:t>
      </w:r>
      <w:proofErr w:type="spellEnd"/>
      <w:r>
        <w:rPr>
          <w:rFonts w:eastAsia="Times New Roman"/>
          <w:sz w:val="28"/>
          <w:szCs w:val="28"/>
          <w:lang w:eastAsia="en-US"/>
        </w:rPr>
        <w:t xml:space="preserve"> </w:t>
      </w:r>
      <w:proofErr w:type="spellStart"/>
      <w:r>
        <w:rPr>
          <w:rFonts w:eastAsia="Times New Roman"/>
          <w:sz w:val="28"/>
          <w:szCs w:val="28"/>
          <w:lang w:eastAsia="en-US"/>
        </w:rPr>
        <w:t>досягнень</w:t>
      </w:r>
      <w:proofErr w:type="spellEnd"/>
      <w:r>
        <w:rPr>
          <w:rFonts w:eastAsia="Times New Roman"/>
          <w:sz w:val="28"/>
          <w:szCs w:val="28"/>
          <w:lang w:eastAsia="en-US"/>
        </w:rPr>
        <w:t xml:space="preserve"> </w:t>
      </w:r>
      <w:proofErr w:type="spellStart"/>
      <w:r>
        <w:rPr>
          <w:rFonts w:eastAsia="Times New Roman"/>
          <w:sz w:val="28"/>
          <w:szCs w:val="28"/>
          <w:lang w:eastAsia="en-US"/>
        </w:rPr>
        <w:t>аграрної</w:t>
      </w:r>
      <w:proofErr w:type="spellEnd"/>
      <w:r>
        <w:rPr>
          <w:rFonts w:eastAsia="Times New Roman"/>
          <w:sz w:val="28"/>
          <w:szCs w:val="28"/>
          <w:lang w:eastAsia="en-US"/>
        </w:rPr>
        <w:t xml:space="preserve"> науки у </w:t>
      </w:r>
      <w:proofErr w:type="spellStart"/>
      <w:r>
        <w:rPr>
          <w:rFonts w:eastAsia="Times New Roman"/>
          <w:sz w:val="28"/>
          <w:szCs w:val="28"/>
          <w:lang w:eastAsia="en-US"/>
        </w:rPr>
        <w:t>виробництво</w:t>
      </w:r>
      <w:proofErr w:type="spellEnd"/>
      <w:r>
        <w:rPr>
          <w:rFonts w:eastAsia="Times New Roman"/>
          <w:sz w:val="28"/>
          <w:szCs w:val="28"/>
          <w:lang w:eastAsia="en-US"/>
        </w:rPr>
        <w:t>.</w:t>
      </w:r>
    </w:p>
    <w:p w14:paraId="1CC33AA3" w14:textId="77777777" w:rsidR="000078AB" w:rsidRDefault="00000000">
      <w:pPr>
        <w:spacing w:line="360" w:lineRule="auto"/>
        <w:ind w:firstLine="851"/>
        <w:jc w:val="both"/>
        <w:rPr>
          <w:sz w:val="28"/>
          <w:szCs w:val="28"/>
          <w:lang w:val="uk-UA"/>
        </w:rPr>
      </w:pPr>
      <w:r>
        <w:rPr>
          <w:sz w:val="28"/>
          <w:szCs w:val="28"/>
          <w:lang w:val="uk-UA"/>
        </w:rPr>
        <w:t xml:space="preserve">На досліджуваному підприємстві використовується як американська модель управління, так і японська: початкове визначення </w:t>
      </w:r>
      <w:proofErr w:type="spellStart"/>
      <w:r>
        <w:rPr>
          <w:sz w:val="28"/>
          <w:szCs w:val="28"/>
          <w:lang w:val="uk-UA"/>
        </w:rPr>
        <w:t>професійно</w:t>
      </w:r>
      <w:proofErr w:type="spellEnd"/>
      <w:r>
        <w:rPr>
          <w:sz w:val="28"/>
          <w:szCs w:val="28"/>
          <w:lang w:val="uk-UA"/>
        </w:rPr>
        <w:t xml:space="preserve"> – кваліфікаційних вимог, що пред'являються до робочих місць, потім пошук найбільш підходящого працівника і подальша «підгонка» моделі посади до моделі керівника (система: Посада – працівник – Посада).</w:t>
      </w:r>
    </w:p>
    <w:p w14:paraId="08AD5037" w14:textId="77777777" w:rsidR="000078AB" w:rsidRDefault="00000000">
      <w:pPr>
        <w:spacing w:line="360" w:lineRule="auto"/>
        <w:ind w:firstLine="851"/>
        <w:jc w:val="both"/>
        <w:rPr>
          <w:sz w:val="28"/>
          <w:szCs w:val="28"/>
          <w:lang w:val="uk-UA"/>
        </w:rPr>
      </w:pPr>
      <w:r>
        <w:rPr>
          <w:sz w:val="28"/>
          <w:szCs w:val="28"/>
          <w:lang w:val="uk-UA"/>
        </w:rPr>
        <w:t>Однак в ідеалі можна рекомендувати використовувати в своїй діяльності індивідуалістичну модель управління, однак, в сучасних умовах небагато фірм здатні реально слідувати подібній рекомендації. Багато елементів цієї моделі залежать від законодавчої бази і від загальноекономічної ситуації в країні.</w:t>
      </w:r>
    </w:p>
    <w:p w14:paraId="7BEB0F04" w14:textId="77777777" w:rsidR="000078AB" w:rsidRDefault="000078AB">
      <w:pPr>
        <w:shd w:val="clear" w:color="auto" w:fill="FFFFFF"/>
        <w:spacing w:line="360" w:lineRule="auto"/>
        <w:ind w:firstLine="709"/>
        <w:jc w:val="both"/>
        <w:rPr>
          <w:rFonts w:eastAsia="Times New Roman"/>
          <w:sz w:val="28"/>
          <w:szCs w:val="28"/>
          <w:lang w:val="uk-UA" w:eastAsia="en-US"/>
        </w:rPr>
      </w:pPr>
    </w:p>
    <w:p w14:paraId="03ABFFC6" w14:textId="77777777" w:rsidR="000078AB" w:rsidRDefault="000078AB">
      <w:pPr>
        <w:spacing w:line="360" w:lineRule="auto"/>
        <w:rPr>
          <w:rFonts w:eastAsia="Times New Roman"/>
          <w:sz w:val="28"/>
          <w:szCs w:val="28"/>
          <w:lang w:val="uk-UA" w:eastAsia="en-US"/>
        </w:rPr>
      </w:pPr>
    </w:p>
    <w:p w14:paraId="787FF105" w14:textId="77777777" w:rsidR="000078AB" w:rsidRDefault="000078AB">
      <w:pPr>
        <w:spacing w:line="360" w:lineRule="auto"/>
        <w:rPr>
          <w:rFonts w:eastAsia="Times New Roman"/>
          <w:sz w:val="28"/>
          <w:szCs w:val="28"/>
          <w:lang w:val="uk-UA" w:eastAsia="en-US"/>
        </w:rPr>
      </w:pPr>
    </w:p>
    <w:p w14:paraId="5F4E3F75" w14:textId="77777777" w:rsidR="000078AB" w:rsidRDefault="000078AB">
      <w:pPr>
        <w:spacing w:line="360" w:lineRule="auto"/>
        <w:rPr>
          <w:b/>
          <w:sz w:val="28"/>
          <w:szCs w:val="28"/>
          <w:lang w:val="uk-UA"/>
        </w:rPr>
      </w:pPr>
    </w:p>
    <w:p w14:paraId="57E5420C" w14:textId="77777777" w:rsidR="000078AB" w:rsidRDefault="000078AB">
      <w:pPr>
        <w:spacing w:line="360" w:lineRule="auto"/>
        <w:rPr>
          <w:b/>
          <w:sz w:val="28"/>
          <w:szCs w:val="28"/>
          <w:lang w:val="uk-UA"/>
        </w:rPr>
      </w:pPr>
    </w:p>
    <w:p w14:paraId="11239856" w14:textId="77777777" w:rsidR="000078AB" w:rsidRDefault="000078AB">
      <w:pPr>
        <w:spacing w:line="360" w:lineRule="auto"/>
        <w:rPr>
          <w:b/>
          <w:sz w:val="28"/>
          <w:szCs w:val="28"/>
          <w:lang w:val="uk-UA"/>
        </w:rPr>
      </w:pPr>
    </w:p>
    <w:p w14:paraId="1D97C3C8" w14:textId="77777777" w:rsidR="000078AB" w:rsidRDefault="000078AB">
      <w:pPr>
        <w:spacing w:line="360" w:lineRule="auto"/>
        <w:rPr>
          <w:b/>
          <w:sz w:val="28"/>
          <w:szCs w:val="28"/>
          <w:lang w:val="uk-UA"/>
        </w:rPr>
      </w:pPr>
    </w:p>
    <w:p w14:paraId="623E8D65" w14:textId="77777777" w:rsidR="000078AB" w:rsidRDefault="000078AB">
      <w:pPr>
        <w:spacing w:line="360" w:lineRule="auto"/>
        <w:rPr>
          <w:b/>
          <w:sz w:val="28"/>
          <w:szCs w:val="28"/>
          <w:lang w:val="uk-UA"/>
        </w:rPr>
      </w:pPr>
    </w:p>
    <w:p w14:paraId="14C34F4F" w14:textId="77777777" w:rsidR="000078AB" w:rsidRDefault="000078AB">
      <w:pPr>
        <w:spacing w:line="360" w:lineRule="auto"/>
        <w:rPr>
          <w:b/>
          <w:sz w:val="28"/>
          <w:szCs w:val="28"/>
          <w:lang w:val="uk-UA"/>
        </w:rPr>
      </w:pPr>
    </w:p>
    <w:p w14:paraId="23C64798" w14:textId="77777777" w:rsidR="000078AB" w:rsidRDefault="000078AB">
      <w:pPr>
        <w:spacing w:line="360" w:lineRule="auto"/>
        <w:rPr>
          <w:b/>
          <w:sz w:val="28"/>
          <w:szCs w:val="28"/>
          <w:lang w:val="uk-UA"/>
        </w:rPr>
      </w:pPr>
    </w:p>
    <w:p w14:paraId="08B5470C" w14:textId="77777777" w:rsidR="000078AB" w:rsidRDefault="000078AB">
      <w:pPr>
        <w:spacing w:line="360" w:lineRule="auto"/>
        <w:rPr>
          <w:b/>
          <w:sz w:val="28"/>
          <w:szCs w:val="28"/>
          <w:lang w:val="uk-UA"/>
        </w:rPr>
      </w:pPr>
    </w:p>
    <w:p w14:paraId="2D734D02" w14:textId="77777777" w:rsidR="000078AB" w:rsidRDefault="000078AB">
      <w:pPr>
        <w:spacing w:line="360" w:lineRule="auto"/>
        <w:rPr>
          <w:b/>
          <w:sz w:val="28"/>
          <w:szCs w:val="28"/>
          <w:lang w:val="uk-UA"/>
        </w:rPr>
      </w:pPr>
    </w:p>
    <w:p w14:paraId="3B5E21AA" w14:textId="77777777" w:rsidR="000078AB" w:rsidRDefault="000078AB">
      <w:pPr>
        <w:spacing w:line="360" w:lineRule="auto"/>
        <w:rPr>
          <w:b/>
          <w:sz w:val="28"/>
          <w:szCs w:val="28"/>
          <w:lang w:val="uk-UA"/>
        </w:rPr>
      </w:pPr>
    </w:p>
    <w:p w14:paraId="253E4BBA" w14:textId="77777777" w:rsidR="000078AB" w:rsidRDefault="000078AB">
      <w:pPr>
        <w:spacing w:line="360" w:lineRule="auto"/>
        <w:rPr>
          <w:b/>
          <w:sz w:val="28"/>
          <w:szCs w:val="28"/>
          <w:lang w:val="uk-UA"/>
        </w:rPr>
      </w:pPr>
    </w:p>
    <w:p w14:paraId="61EBF7A9" w14:textId="77777777" w:rsidR="000078AB" w:rsidRDefault="000078AB">
      <w:pPr>
        <w:spacing w:line="360" w:lineRule="auto"/>
        <w:rPr>
          <w:b/>
          <w:sz w:val="28"/>
          <w:szCs w:val="28"/>
          <w:lang w:val="uk-UA"/>
        </w:rPr>
      </w:pPr>
    </w:p>
    <w:p w14:paraId="3488E71C" w14:textId="77777777" w:rsidR="000078AB" w:rsidRDefault="000078AB">
      <w:pPr>
        <w:spacing w:line="360" w:lineRule="auto"/>
        <w:rPr>
          <w:b/>
          <w:sz w:val="28"/>
          <w:szCs w:val="28"/>
          <w:lang w:val="uk-UA"/>
        </w:rPr>
      </w:pPr>
    </w:p>
    <w:p w14:paraId="0316F96A" w14:textId="77777777" w:rsidR="000078AB" w:rsidRDefault="000078AB">
      <w:pPr>
        <w:spacing w:line="360" w:lineRule="auto"/>
        <w:rPr>
          <w:b/>
          <w:sz w:val="28"/>
          <w:szCs w:val="28"/>
          <w:lang w:val="uk-UA"/>
        </w:rPr>
      </w:pPr>
    </w:p>
    <w:p w14:paraId="236AFBA0" w14:textId="77777777" w:rsidR="000078AB" w:rsidRDefault="000078AB">
      <w:pPr>
        <w:spacing w:line="360" w:lineRule="auto"/>
        <w:rPr>
          <w:b/>
          <w:sz w:val="28"/>
          <w:szCs w:val="28"/>
          <w:lang w:val="uk-UA"/>
        </w:rPr>
      </w:pPr>
    </w:p>
    <w:p w14:paraId="5A43F1BB" w14:textId="77777777" w:rsidR="000078AB" w:rsidRDefault="00000000">
      <w:pPr>
        <w:spacing w:line="360" w:lineRule="auto"/>
        <w:jc w:val="center"/>
        <w:rPr>
          <w:b/>
          <w:sz w:val="28"/>
          <w:szCs w:val="28"/>
          <w:lang w:val="uk-UA"/>
        </w:rPr>
      </w:pPr>
      <w:r>
        <w:rPr>
          <w:b/>
          <w:sz w:val="28"/>
          <w:szCs w:val="28"/>
          <w:lang w:val="uk-UA"/>
        </w:rPr>
        <w:lastRenderedPageBreak/>
        <w:t>СПИСОК ВИКОРИСТАНИХ ДЖЕРЕЛ</w:t>
      </w:r>
    </w:p>
    <w:p w14:paraId="7B9D8426" w14:textId="77777777" w:rsidR="000078AB" w:rsidRDefault="000078AB">
      <w:pPr>
        <w:spacing w:line="360" w:lineRule="auto"/>
        <w:jc w:val="center"/>
        <w:rPr>
          <w:b/>
          <w:sz w:val="28"/>
          <w:szCs w:val="28"/>
          <w:lang w:val="uk-UA"/>
        </w:rPr>
      </w:pPr>
    </w:p>
    <w:p w14:paraId="64E39140" w14:textId="77777777" w:rsidR="000078AB" w:rsidRDefault="00000000">
      <w:pPr>
        <w:pStyle w:val="a7"/>
        <w:numPr>
          <w:ilvl w:val="0"/>
          <w:numId w:val="24"/>
        </w:numPr>
        <w:shd w:val="clear" w:color="auto" w:fill="FFFFFF"/>
        <w:spacing w:line="360" w:lineRule="auto"/>
        <w:jc w:val="both"/>
        <w:rPr>
          <w:b/>
          <w:color w:val="000000"/>
          <w:sz w:val="28"/>
          <w:szCs w:val="28"/>
          <w:lang w:val="uk-UA"/>
        </w:rPr>
      </w:pPr>
      <w:proofErr w:type="spellStart"/>
      <w:r>
        <w:rPr>
          <w:sz w:val="28"/>
          <w:szCs w:val="28"/>
          <w:lang w:val="uk-UA"/>
        </w:rPr>
        <w:t>Аванесова</w:t>
      </w:r>
      <w:proofErr w:type="spellEnd"/>
      <w:r>
        <w:rPr>
          <w:sz w:val="28"/>
          <w:szCs w:val="28"/>
          <w:lang w:val="uk-UA"/>
        </w:rPr>
        <w:t xml:space="preserve"> Н. Е. Стратегічне управління підприємством та сучасним містом : теоретико-методичні засади : монографія / Н. Е. </w:t>
      </w:r>
      <w:proofErr w:type="spellStart"/>
      <w:r>
        <w:rPr>
          <w:sz w:val="28"/>
          <w:szCs w:val="28"/>
          <w:lang w:val="uk-UA"/>
        </w:rPr>
        <w:t>Аванесова</w:t>
      </w:r>
      <w:proofErr w:type="spellEnd"/>
      <w:r>
        <w:rPr>
          <w:sz w:val="28"/>
          <w:szCs w:val="28"/>
          <w:lang w:val="uk-UA"/>
        </w:rPr>
        <w:t xml:space="preserve">, О. В. Марченко ; Харків. </w:t>
      </w:r>
      <w:proofErr w:type="spellStart"/>
      <w:r>
        <w:rPr>
          <w:sz w:val="28"/>
          <w:szCs w:val="28"/>
          <w:lang w:val="uk-UA"/>
        </w:rPr>
        <w:t>нац</w:t>
      </w:r>
      <w:proofErr w:type="spellEnd"/>
      <w:r>
        <w:rPr>
          <w:sz w:val="28"/>
          <w:szCs w:val="28"/>
          <w:lang w:val="uk-UA"/>
        </w:rPr>
        <w:t>. ун-т буд-ва та архітектури. – Харків : Щедра садиба плюс, 2015.</w:t>
      </w:r>
    </w:p>
    <w:p w14:paraId="09483060" w14:textId="77777777" w:rsidR="000078AB" w:rsidRDefault="00000000">
      <w:pPr>
        <w:pStyle w:val="a3"/>
        <w:numPr>
          <w:ilvl w:val="0"/>
          <w:numId w:val="24"/>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Азізов</w:t>
      </w:r>
      <w:proofErr w:type="spellEnd"/>
      <w:r>
        <w:rPr>
          <w:rFonts w:ascii="Times New Roman" w:hAnsi="Times New Roman"/>
          <w:sz w:val="28"/>
          <w:szCs w:val="28"/>
          <w:lang w:val="uk-UA"/>
        </w:rPr>
        <w:t xml:space="preserve"> С.П. Організація виробництва і аграрного бізнесу в сільськогосподарських підприємствах : [підручник] / С.П. </w:t>
      </w:r>
      <w:proofErr w:type="spellStart"/>
      <w:r>
        <w:rPr>
          <w:rFonts w:ascii="Times New Roman" w:hAnsi="Times New Roman"/>
          <w:sz w:val="28"/>
          <w:szCs w:val="28"/>
          <w:lang w:val="uk-UA"/>
        </w:rPr>
        <w:t>Азізов</w:t>
      </w:r>
      <w:proofErr w:type="spellEnd"/>
      <w:r>
        <w:rPr>
          <w:rFonts w:ascii="Times New Roman" w:hAnsi="Times New Roman"/>
          <w:sz w:val="28"/>
          <w:szCs w:val="28"/>
          <w:lang w:val="uk-UA"/>
        </w:rPr>
        <w:t xml:space="preserve">, П.К. Канівський, В.М. Скупий [та ін.] ; за ред. С.П. </w:t>
      </w:r>
      <w:proofErr w:type="spellStart"/>
      <w:r>
        <w:rPr>
          <w:rFonts w:ascii="Times New Roman" w:hAnsi="Times New Roman"/>
          <w:sz w:val="28"/>
          <w:szCs w:val="28"/>
          <w:lang w:val="uk-UA"/>
        </w:rPr>
        <w:t>Азізова</w:t>
      </w:r>
      <w:proofErr w:type="spellEnd"/>
      <w:r>
        <w:rPr>
          <w:rFonts w:ascii="Times New Roman" w:hAnsi="Times New Roman"/>
          <w:sz w:val="28"/>
          <w:szCs w:val="28"/>
          <w:lang w:val="uk-UA"/>
        </w:rPr>
        <w:t>. – К. : ІАЕ, 2001. – 834 с.</w:t>
      </w:r>
    </w:p>
    <w:p w14:paraId="31748A79" w14:textId="77777777" w:rsidR="000078AB" w:rsidRDefault="00000000">
      <w:pPr>
        <w:pStyle w:val="a3"/>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Волощук  В.Р.  Прогнозування  фінансових  результатів  від  реалізації сільськогосподарської продукції: </w:t>
      </w:r>
      <w:proofErr w:type="spellStart"/>
      <w:r>
        <w:rPr>
          <w:rFonts w:ascii="Times New Roman" w:hAnsi="Times New Roman"/>
          <w:sz w:val="28"/>
          <w:szCs w:val="28"/>
          <w:lang w:val="uk-UA"/>
        </w:rPr>
        <w:t>зб</w:t>
      </w:r>
      <w:proofErr w:type="spellEnd"/>
      <w:r>
        <w:rPr>
          <w:rFonts w:ascii="Times New Roman" w:hAnsi="Times New Roman"/>
          <w:sz w:val="28"/>
          <w:szCs w:val="28"/>
          <w:lang w:val="uk-UA"/>
        </w:rPr>
        <w:t xml:space="preserve">. наук. Праць/ [відп. ред. </w:t>
      </w:r>
      <w:proofErr w:type="spellStart"/>
      <w:r>
        <w:rPr>
          <w:rFonts w:ascii="Times New Roman" w:hAnsi="Times New Roman"/>
          <w:sz w:val="28"/>
          <w:szCs w:val="28"/>
          <w:lang w:val="uk-UA"/>
        </w:rPr>
        <w:t>В.Р.Волощук</w:t>
      </w:r>
      <w:proofErr w:type="spellEnd"/>
      <w:r>
        <w:rPr>
          <w:rFonts w:ascii="Times New Roman" w:hAnsi="Times New Roman"/>
          <w:sz w:val="28"/>
          <w:szCs w:val="28"/>
          <w:lang w:val="uk-UA"/>
        </w:rPr>
        <w:t xml:space="preserve">]. - Кам’янець - Подільський: ДАТА, 2010.- </w:t>
      </w:r>
      <w:proofErr w:type="spellStart"/>
      <w:r>
        <w:rPr>
          <w:rFonts w:ascii="Times New Roman" w:hAnsi="Times New Roman"/>
          <w:sz w:val="28"/>
          <w:szCs w:val="28"/>
          <w:lang w:val="uk-UA"/>
        </w:rPr>
        <w:t>Вип</w:t>
      </w:r>
      <w:proofErr w:type="spellEnd"/>
      <w:r>
        <w:rPr>
          <w:rFonts w:ascii="Times New Roman" w:hAnsi="Times New Roman"/>
          <w:sz w:val="28"/>
          <w:szCs w:val="28"/>
          <w:lang w:val="uk-UA"/>
        </w:rPr>
        <w:t>. 10. – с. 15-21.</w:t>
      </w:r>
    </w:p>
    <w:p w14:paraId="5EF11541" w14:textId="77777777" w:rsidR="000078AB" w:rsidRDefault="00000000">
      <w:pPr>
        <w:pStyle w:val="25"/>
        <w:numPr>
          <w:ilvl w:val="0"/>
          <w:numId w:val="24"/>
        </w:numPr>
        <w:shd w:val="clear" w:color="auto" w:fill="auto"/>
        <w:tabs>
          <w:tab w:val="left" w:pos="1225"/>
        </w:tabs>
        <w:spacing w:before="0" w:line="360" w:lineRule="auto"/>
        <w:ind w:right="160"/>
        <w:rPr>
          <w:lang w:val="uk-UA"/>
        </w:rPr>
      </w:pPr>
      <w:proofErr w:type="spellStart"/>
      <w:r>
        <w:rPr>
          <w:lang w:val="uk-UA"/>
        </w:rPr>
        <w:t>Данюк</w:t>
      </w:r>
      <w:proofErr w:type="spellEnd"/>
      <w:r>
        <w:rPr>
          <w:lang w:val="uk-UA"/>
        </w:rPr>
        <w:t xml:space="preserve"> В.М. Мотивація і стимулювання праці в менеджменті персоналу / В.М. </w:t>
      </w:r>
      <w:proofErr w:type="spellStart"/>
      <w:r>
        <w:rPr>
          <w:lang w:val="uk-UA"/>
        </w:rPr>
        <w:t>Данюк</w:t>
      </w:r>
      <w:proofErr w:type="spellEnd"/>
      <w:r>
        <w:rPr>
          <w:lang w:val="uk-UA"/>
        </w:rPr>
        <w:t xml:space="preserve">, А.М. </w:t>
      </w:r>
      <w:proofErr w:type="spellStart"/>
      <w:r>
        <w:rPr>
          <w:lang w:val="uk-UA" w:eastAsia="ru-RU" w:bidi="ru-RU"/>
        </w:rPr>
        <w:t>Колот</w:t>
      </w:r>
      <w:proofErr w:type="spellEnd"/>
      <w:r>
        <w:rPr>
          <w:lang w:val="uk-UA" w:eastAsia="ru-RU" w:bidi="ru-RU"/>
        </w:rPr>
        <w:t xml:space="preserve">. </w:t>
      </w:r>
      <w:r>
        <w:rPr>
          <w:lang w:val="uk-UA"/>
        </w:rPr>
        <w:t xml:space="preserve">- </w:t>
      </w:r>
      <w:r>
        <w:rPr>
          <w:lang w:val="uk-UA" w:eastAsia="ru-RU" w:bidi="ru-RU"/>
        </w:rPr>
        <w:t xml:space="preserve">К. </w:t>
      </w:r>
      <w:r>
        <w:rPr>
          <w:lang w:val="uk-UA"/>
        </w:rPr>
        <w:t>: НЦ ЗРТ. - 2014. - С. 5-23.</w:t>
      </w:r>
    </w:p>
    <w:p w14:paraId="61C93B86" w14:textId="77777777" w:rsidR="000078AB" w:rsidRDefault="00000000">
      <w:pPr>
        <w:pStyle w:val="af0"/>
        <w:numPr>
          <w:ilvl w:val="0"/>
          <w:numId w:val="24"/>
        </w:numPr>
        <w:shd w:val="clear" w:color="auto" w:fill="FFFFFF"/>
        <w:rPr>
          <w:bCs/>
          <w:sz w:val="28"/>
          <w:szCs w:val="28"/>
        </w:rPr>
      </w:pPr>
      <w:r>
        <w:rPr>
          <w:sz w:val="28"/>
          <w:szCs w:val="28"/>
        </w:rPr>
        <w:t>Економіка і фінанси підприємств. Програма виробничої практики для студентів 3 курсу напряму підготовки 6.030601 «Менеджмент» денної форми навчання /</w:t>
      </w:r>
      <w:proofErr w:type="spellStart"/>
      <w:r>
        <w:rPr>
          <w:sz w:val="28"/>
          <w:szCs w:val="28"/>
        </w:rPr>
        <w:t>Н.І.Строченко</w:t>
      </w:r>
      <w:proofErr w:type="spellEnd"/>
      <w:r>
        <w:rPr>
          <w:sz w:val="28"/>
          <w:szCs w:val="28"/>
        </w:rPr>
        <w:t xml:space="preserve"> - Суми, 2013 рік. 49 ст.</w:t>
      </w:r>
    </w:p>
    <w:p w14:paraId="7FFD6682" w14:textId="77777777" w:rsidR="000078AB" w:rsidRDefault="00000000">
      <w:pPr>
        <w:pStyle w:val="a7"/>
        <w:numPr>
          <w:ilvl w:val="0"/>
          <w:numId w:val="24"/>
        </w:numPr>
        <w:shd w:val="clear" w:color="auto" w:fill="FFFFFF"/>
        <w:spacing w:line="360" w:lineRule="auto"/>
        <w:jc w:val="both"/>
        <w:rPr>
          <w:rStyle w:val="ac"/>
          <w:b/>
          <w:sz w:val="28"/>
          <w:szCs w:val="28"/>
        </w:rPr>
      </w:pPr>
      <w:hyperlink r:id="rId27" w:history="1">
        <w:r>
          <w:rPr>
            <w:rStyle w:val="ac"/>
            <w:sz w:val="28"/>
            <w:szCs w:val="28"/>
            <w:shd w:val="clear" w:color="auto" w:fill="FFFFFF"/>
            <w:lang w:val="uk-UA"/>
          </w:rPr>
          <w:t>Ефективність системи управління підприємством: теоретико-методологічні аспекти та механізми реалізації [Текст] : монографія /</w:t>
        </w:r>
        <w:r>
          <w:rPr>
            <w:rStyle w:val="ac"/>
            <w:sz w:val="28"/>
            <w:szCs w:val="28"/>
            <w:shd w:val="clear" w:color="auto" w:fill="FBF6EA"/>
            <w:lang w:val="uk-UA"/>
          </w:rPr>
          <w:t xml:space="preserve"> </w:t>
        </w:r>
        <w:r>
          <w:rPr>
            <w:rStyle w:val="ac"/>
            <w:sz w:val="28"/>
            <w:szCs w:val="28"/>
            <w:shd w:val="clear" w:color="auto" w:fill="FFFFFF"/>
            <w:lang w:val="uk-UA"/>
          </w:rPr>
          <w:t xml:space="preserve">Харків. ін-т фінансів ; за </w:t>
        </w:r>
        <w:proofErr w:type="spellStart"/>
        <w:r>
          <w:rPr>
            <w:rStyle w:val="ac"/>
            <w:sz w:val="28"/>
            <w:szCs w:val="28"/>
            <w:shd w:val="clear" w:color="auto" w:fill="FFFFFF"/>
            <w:lang w:val="uk-UA"/>
          </w:rPr>
          <w:t>заг</w:t>
        </w:r>
        <w:proofErr w:type="spellEnd"/>
        <w:r>
          <w:rPr>
            <w:rStyle w:val="ac"/>
            <w:sz w:val="28"/>
            <w:szCs w:val="28"/>
            <w:shd w:val="clear" w:color="auto" w:fill="FFFFFF"/>
            <w:lang w:val="uk-UA"/>
          </w:rPr>
          <w:t xml:space="preserve">. ред. </w:t>
        </w:r>
        <w:r>
          <w:rPr>
            <w:rStyle w:val="ac"/>
            <w:sz w:val="28"/>
            <w:szCs w:val="28"/>
            <w:shd w:val="clear" w:color="auto" w:fill="FFFFFF"/>
          </w:rPr>
          <w:t xml:space="preserve">Г. О. Дорошенка. - </w:t>
        </w:r>
        <w:proofErr w:type="spellStart"/>
        <w:r>
          <w:rPr>
            <w:rStyle w:val="ac"/>
            <w:sz w:val="28"/>
            <w:szCs w:val="28"/>
            <w:shd w:val="clear" w:color="auto" w:fill="FFFFFF"/>
          </w:rPr>
          <w:t>Харків</w:t>
        </w:r>
        <w:proofErr w:type="spellEnd"/>
        <w:r>
          <w:rPr>
            <w:rStyle w:val="ac"/>
            <w:sz w:val="28"/>
            <w:szCs w:val="28"/>
            <w:shd w:val="clear" w:color="auto" w:fill="FFFFFF"/>
          </w:rPr>
          <w:t>: НТМТ, 2014.</w:t>
        </w:r>
      </w:hyperlink>
    </w:p>
    <w:p w14:paraId="37527978" w14:textId="77777777" w:rsidR="000078AB" w:rsidRDefault="00000000">
      <w:pPr>
        <w:pStyle w:val="a3"/>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Ковальчук М.І. Економічний аналіз діяльності підприємств АПК / М.І. Ковальчук : Підручник. – К. : КНЕУ, 2011. – 390 с.</w:t>
      </w:r>
    </w:p>
    <w:p w14:paraId="720ACE54" w14:textId="77777777" w:rsidR="000078AB" w:rsidRDefault="00000000">
      <w:pPr>
        <w:pStyle w:val="a3"/>
        <w:numPr>
          <w:ilvl w:val="0"/>
          <w:numId w:val="24"/>
        </w:numPr>
        <w:shd w:val="clear" w:color="auto" w:fill="FFFFFF"/>
        <w:spacing w:after="0" w:line="360" w:lineRule="auto"/>
        <w:jc w:val="both"/>
        <w:rPr>
          <w:rFonts w:ascii="Times New Roman" w:eastAsia="Times New Roman" w:hAnsi="Times New Roman"/>
          <w:sz w:val="32"/>
          <w:szCs w:val="32"/>
          <w:lang w:val="uk-UA"/>
        </w:rPr>
      </w:pPr>
      <w:r>
        <w:rPr>
          <w:rFonts w:ascii="Times New Roman" w:hAnsi="Times New Roman"/>
          <w:sz w:val="28"/>
          <w:szCs w:val="28"/>
          <w:lang w:val="uk-UA"/>
        </w:rPr>
        <w:t xml:space="preserve">Ольшанський О.В. Управління інвестиційною діяльністю підприємств з формування роздрібної торговельної мережі : </w:t>
      </w:r>
      <w:proofErr w:type="spellStart"/>
      <w:r>
        <w:rPr>
          <w:rFonts w:ascii="Times New Roman" w:hAnsi="Times New Roman"/>
          <w:sz w:val="28"/>
          <w:szCs w:val="28"/>
          <w:lang w:val="uk-UA"/>
        </w:rPr>
        <w:t>автореф</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дис</w:t>
      </w:r>
      <w:proofErr w:type="spellEnd"/>
      <w:r>
        <w:rPr>
          <w:rFonts w:ascii="Times New Roman" w:hAnsi="Times New Roman"/>
          <w:sz w:val="28"/>
          <w:szCs w:val="28"/>
          <w:lang w:val="uk-UA"/>
        </w:rPr>
        <w:t xml:space="preserve">. на здобуття наук. ступ. </w:t>
      </w:r>
      <w:proofErr w:type="spellStart"/>
      <w:r>
        <w:rPr>
          <w:rFonts w:ascii="Times New Roman" w:hAnsi="Times New Roman"/>
          <w:sz w:val="28"/>
          <w:szCs w:val="28"/>
          <w:lang w:val="uk-UA"/>
        </w:rPr>
        <w:t>канд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екон</w:t>
      </w:r>
      <w:proofErr w:type="spellEnd"/>
      <w:r>
        <w:rPr>
          <w:rFonts w:ascii="Times New Roman" w:hAnsi="Times New Roman"/>
          <w:sz w:val="28"/>
          <w:szCs w:val="28"/>
          <w:lang w:val="uk-UA"/>
        </w:rPr>
        <w:t xml:space="preserve">. наук. –Харків : Харківський </w:t>
      </w:r>
      <w:proofErr w:type="spellStart"/>
      <w:r>
        <w:rPr>
          <w:rFonts w:ascii="Times New Roman" w:hAnsi="Times New Roman"/>
          <w:sz w:val="28"/>
          <w:szCs w:val="28"/>
          <w:lang w:val="uk-UA"/>
        </w:rPr>
        <w:t>держ</w:t>
      </w:r>
      <w:proofErr w:type="spellEnd"/>
      <w:r>
        <w:rPr>
          <w:rFonts w:ascii="Times New Roman" w:hAnsi="Times New Roman"/>
          <w:sz w:val="28"/>
          <w:szCs w:val="28"/>
          <w:lang w:val="uk-UA"/>
        </w:rPr>
        <w:t>. у-тет харчування та торгівлі, 2008. – С. 19.</w:t>
      </w:r>
    </w:p>
    <w:p w14:paraId="239A4F46"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lang w:val="uk-UA"/>
        </w:rPr>
      </w:pPr>
      <w:r>
        <w:rPr>
          <w:rFonts w:ascii="Times New Roman" w:hAnsi="Times New Roman"/>
          <w:sz w:val="28"/>
          <w:szCs w:val="28"/>
          <w:lang w:val="uk-UA"/>
        </w:rPr>
        <w:t xml:space="preserve">Борщ Л.М. Інвестування: теорія і практика: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 Л.М. Борщ, </w:t>
      </w:r>
      <w:proofErr w:type="spellStart"/>
      <w:r>
        <w:rPr>
          <w:rFonts w:ascii="Times New Roman" w:hAnsi="Times New Roman"/>
          <w:sz w:val="28"/>
          <w:szCs w:val="28"/>
          <w:lang w:val="uk-UA"/>
        </w:rPr>
        <w:t>С.В.Герасимова</w:t>
      </w:r>
      <w:proofErr w:type="spellEnd"/>
      <w:r>
        <w:rPr>
          <w:rFonts w:ascii="Times New Roman" w:hAnsi="Times New Roman"/>
          <w:sz w:val="28"/>
          <w:szCs w:val="28"/>
          <w:lang w:val="uk-UA"/>
        </w:rPr>
        <w:t xml:space="preserve">; 2-ге вид., перероб. і </w:t>
      </w:r>
      <w:proofErr w:type="spellStart"/>
      <w:r>
        <w:rPr>
          <w:rFonts w:ascii="Times New Roman" w:hAnsi="Times New Roman"/>
          <w:sz w:val="28"/>
          <w:szCs w:val="28"/>
          <w:lang w:val="uk-UA"/>
        </w:rPr>
        <w:t>доп</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К.:Знання</w:t>
      </w:r>
      <w:proofErr w:type="spellEnd"/>
      <w:r>
        <w:rPr>
          <w:rFonts w:ascii="Times New Roman" w:hAnsi="Times New Roman"/>
          <w:sz w:val="28"/>
          <w:szCs w:val="28"/>
          <w:lang w:val="uk-UA"/>
        </w:rPr>
        <w:t>, 2007. – С. 685.</w:t>
      </w:r>
    </w:p>
    <w:p w14:paraId="71DFF37D"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rPr>
      </w:pPr>
      <w:r>
        <w:rPr>
          <w:rFonts w:ascii="Times New Roman" w:hAnsi="Times New Roman"/>
          <w:sz w:val="28"/>
          <w:szCs w:val="28"/>
          <w:lang w:val="uk-UA"/>
        </w:rPr>
        <w:lastRenderedPageBreak/>
        <w:t>4. Закон України «Про інвестиційну діяльність» № 1560-ХІІ від 18.09.1991 р. – [Електронний ресурс]. – Режим доступу: </w:t>
      </w:r>
      <w:hyperlink r:id="rId28" w:history="1">
        <w:r>
          <w:rPr>
            <w:rStyle w:val="ac"/>
            <w:rFonts w:ascii="Times New Roman" w:hAnsi="Times New Roman"/>
            <w:color w:val="auto"/>
            <w:sz w:val="28"/>
            <w:szCs w:val="28"/>
          </w:rPr>
          <w:t>http</w:t>
        </w:r>
        <w:r>
          <w:rPr>
            <w:rStyle w:val="ac"/>
            <w:rFonts w:ascii="Times New Roman" w:hAnsi="Times New Roman"/>
            <w:color w:val="auto"/>
            <w:sz w:val="28"/>
            <w:szCs w:val="28"/>
            <w:lang w:val="uk-UA"/>
          </w:rPr>
          <w:t>://</w:t>
        </w:r>
        <w:r>
          <w:rPr>
            <w:rStyle w:val="ac"/>
            <w:rFonts w:ascii="Times New Roman" w:hAnsi="Times New Roman"/>
            <w:color w:val="auto"/>
            <w:sz w:val="28"/>
            <w:szCs w:val="28"/>
          </w:rPr>
          <w:t>zakon</w:t>
        </w:r>
        <w:r>
          <w:rPr>
            <w:rStyle w:val="ac"/>
            <w:rFonts w:ascii="Times New Roman" w:hAnsi="Times New Roman"/>
            <w:color w:val="auto"/>
            <w:sz w:val="28"/>
            <w:szCs w:val="28"/>
            <w:lang w:val="uk-UA"/>
          </w:rPr>
          <w:t>.</w:t>
        </w:r>
        <w:r>
          <w:rPr>
            <w:rStyle w:val="ac"/>
            <w:rFonts w:ascii="Times New Roman" w:hAnsi="Times New Roman"/>
            <w:color w:val="auto"/>
            <w:sz w:val="28"/>
            <w:szCs w:val="28"/>
          </w:rPr>
          <w:t>rada</w:t>
        </w:r>
        <w:r>
          <w:rPr>
            <w:rStyle w:val="ac"/>
            <w:rFonts w:ascii="Times New Roman" w:hAnsi="Times New Roman"/>
            <w:color w:val="auto"/>
            <w:sz w:val="28"/>
            <w:szCs w:val="28"/>
            <w:lang w:val="uk-UA"/>
          </w:rPr>
          <w:t>.</w:t>
        </w:r>
        <w:r>
          <w:rPr>
            <w:rStyle w:val="ac"/>
            <w:rFonts w:ascii="Times New Roman" w:hAnsi="Times New Roman"/>
            <w:color w:val="auto"/>
            <w:sz w:val="28"/>
            <w:szCs w:val="28"/>
          </w:rPr>
          <w:t>gov</w:t>
        </w:r>
        <w:r>
          <w:rPr>
            <w:rStyle w:val="ac"/>
            <w:rFonts w:ascii="Times New Roman" w:hAnsi="Times New Roman"/>
            <w:color w:val="auto"/>
            <w:sz w:val="28"/>
            <w:szCs w:val="28"/>
            <w:lang w:val="uk-UA"/>
          </w:rPr>
          <w:t>.</w:t>
        </w:r>
        <w:proofErr w:type="spellStart"/>
        <w:r>
          <w:rPr>
            <w:rStyle w:val="ac"/>
            <w:rFonts w:ascii="Times New Roman" w:hAnsi="Times New Roman"/>
            <w:color w:val="auto"/>
            <w:sz w:val="28"/>
            <w:szCs w:val="28"/>
          </w:rPr>
          <w:t>ua</w:t>
        </w:r>
        <w:proofErr w:type="spellEnd"/>
      </w:hyperlink>
    </w:p>
    <w:p w14:paraId="378CF20E"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rPr>
      </w:pPr>
      <w:proofErr w:type="spellStart"/>
      <w:r>
        <w:rPr>
          <w:rFonts w:ascii="Times New Roman" w:hAnsi="Times New Roman"/>
          <w:sz w:val="28"/>
          <w:szCs w:val="28"/>
          <w:lang w:val="uk-UA"/>
        </w:rPr>
        <w:t>Симичев</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Особенности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формирования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инвестиций</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сельскомхозяйстве</w:t>
      </w:r>
      <w:proofErr w:type="spellEnd"/>
      <w:r>
        <w:rPr>
          <w:rFonts w:ascii="Times New Roman" w:hAnsi="Times New Roman"/>
          <w:sz w:val="28"/>
          <w:szCs w:val="28"/>
          <w:lang w:val="uk-UA"/>
        </w:rPr>
        <w:t xml:space="preserve"> / А. </w:t>
      </w:r>
      <w:proofErr w:type="spellStart"/>
      <w:r>
        <w:rPr>
          <w:rFonts w:ascii="Times New Roman" w:hAnsi="Times New Roman"/>
          <w:sz w:val="28"/>
          <w:szCs w:val="28"/>
          <w:lang w:val="uk-UA"/>
        </w:rPr>
        <w:t>Симичев</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Международный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сельскохозяйственный</w:t>
      </w:r>
      <w:proofErr w:type="spellEnd"/>
      <w:r>
        <w:rPr>
          <w:rFonts w:ascii="Times New Roman" w:hAnsi="Times New Roman"/>
          <w:sz w:val="28"/>
          <w:szCs w:val="28"/>
          <w:lang w:val="uk-UA"/>
        </w:rPr>
        <w:t xml:space="preserve"> журнал. – 2005. − № 4. – С. 48.</w:t>
      </w:r>
    </w:p>
    <w:p w14:paraId="352ECF70"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rPr>
      </w:pPr>
      <w:r>
        <w:rPr>
          <w:rFonts w:ascii="Times New Roman" w:hAnsi="Times New Roman"/>
          <w:sz w:val="28"/>
          <w:szCs w:val="28"/>
          <w:lang w:val="uk-UA"/>
        </w:rPr>
        <w:t>Федоренко В.Г. Шляхи підвищення ефективності інвестицій в Україні / В.Г. Федоренко – К. : Науковий світ, 2003. – С. 724.</w:t>
      </w:r>
    </w:p>
    <w:p w14:paraId="5FD8D90C"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rPr>
      </w:pPr>
      <w:proofErr w:type="spellStart"/>
      <w:r>
        <w:rPr>
          <w:rFonts w:ascii="Times New Roman" w:hAnsi="Times New Roman"/>
          <w:sz w:val="28"/>
          <w:szCs w:val="28"/>
          <w:lang w:val="uk-UA"/>
        </w:rPr>
        <w:t>Колтинюк</w:t>
      </w:r>
      <w:proofErr w:type="spellEnd"/>
      <w:r>
        <w:rPr>
          <w:rFonts w:ascii="Times New Roman" w:hAnsi="Times New Roman"/>
          <w:sz w:val="28"/>
          <w:szCs w:val="28"/>
          <w:lang w:val="uk-UA"/>
        </w:rPr>
        <w:t xml:space="preserve"> Б.А. Інвестиційні проекти: підручник для вузів. – 2 вид., </w:t>
      </w:r>
      <w:proofErr w:type="spellStart"/>
      <w:r>
        <w:rPr>
          <w:rFonts w:ascii="Times New Roman" w:hAnsi="Times New Roman"/>
          <w:sz w:val="28"/>
          <w:szCs w:val="28"/>
          <w:lang w:val="uk-UA"/>
        </w:rPr>
        <w:t>перепрац</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доп</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Спб</w:t>
      </w:r>
      <w:proofErr w:type="spellEnd"/>
      <w:r>
        <w:rPr>
          <w:rFonts w:ascii="Times New Roman" w:hAnsi="Times New Roman"/>
          <w:sz w:val="28"/>
          <w:szCs w:val="28"/>
          <w:lang w:val="uk-UA"/>
        </w:rPr>
        <w:t>.: Видавництво Михайлова В.А., 2010. – С. 622.</w:t>
      </w:r>
    </w:p>
    <w:p w14:paraId="1D0B87A4" w14:textId="77777777" w:rsidR="000078AB" w:rsidRDefault="00000000">
      <w:pPr>
        <w:pStyle w:val="a3"/>
        <w:numPr>
          <w:ilvl w:val="0"/>
          <w:numId w:val="24"/>
        </w:numPr>
        <w:shd w:val="clear" w:color="auto" w:fill="FFFFFF"/>
        <w:spacing w:after="0" w:line="360" w:lineRule="auto"/>
        <w:jc w:val="both"/>
        <w:rPr>
          <w:rFonts w:ascii="Times New Roman" w:hAnsi="Times New Roman"/>
          <w:sz w:val="32"/>
          <w:szCs w:val="32"/>
          <w:lang w:val="uk-UA"/>
        </w:rPr>
      </w:pPr>
      <w:r>
        <w:rPr>
          <w:sz w:val="28"/>
          <w:szCs w:val="28"/>
          <w:lang w:val="uk-UA"/>
        </w:rPr>
        <w:t> </w:t>
      </w:r>
      <w:r>
        <w:rPr>
          <w:rFonts w:ascii="Times New Roman" w:hAnsi="Times New Roman"/>
          <w:sz w:val="28"/>
          <w:szCs w:val="28"/>
          <w:lang w:val="uk-UA"/>
        </w:rPr>
        <w:t xml:space="preserve">Гетьман О.О., Шаповал В.М. Економіка підприємства: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–2-ге видання. – К.: Центр учбової літератури, 2010. – С. 313.</w:t>
      </w:r>
    </w:p>
    <w:p w14:paraId="5E5F4FBB" w14:textId="77777777" w:rsidR="000078AB" w:rsidRDefault="00000000">
      <w:pPr>
        <w:widowControl w:val="0"/>
        <w:numPr>
          <w:ilvl w:val="0"/>
          <w:numId w:val="24"/>
        </w:numPr>
        <w:spacing w:line="360" w:lineRule="auto"/>
        <w:jc w:val="both"/>
        <w:rPr>
          <w:sz w:val="28"/>
          <w:szCs w:val="28"/>
          <w:lang w:val="uk-UA"/>
        </w:rPr>
      </w:pPr>
      <w:proofErr w:type="spellStart"/>
      <w:r>
        <w:rPr>
          <w:sz w:val="28"/>
          <w:szCs w:val="28"/>
          <w:lang w:val="uk-UA"/>
        </w:rPr>
        <w:t>Лігоненко</w:t>
      </w:r>
      <w:proofErr w:type="spellEnd"/>
      <w:r>
        <w:rPr>
          <w:sz w:val="28"/>
          <w:szCs w:val="28"/>
          <w:lang w:val="uk-UA"/>
        </w:rPr>
        <w:t xml:space="preserve"> Л.О. Економіка та фінанси підприємства: методика розв’язання практичних задач: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w:t>
      </w:r>
      <w:proofErr w:type="spellStart"/>
      <w:r>
        <w:rPr>
          <w:sz w:val="28"/>
          <w:szCs w:val="28"/>
          <w:lang w:val="uk-UA"/>
        </w:rPr>
        <w:t>Лігоненко</w:t>
      </w:r>
      <w:proofErr w:type="spellEnd"/>
      <w:r>
        <w:rPr>
          <w:sz w:val="28"/>
          <w:szCs w:val="28"/>
          <w:lang w:val="uk-UA"/>
        </w:rPr>
        <w:t xml:space="preserve"> Л.О., Височин І.В., Корольова-Казанська О.В. – КНТЕУ, 2010. – 336 с. </w:t>
      </w:r>
    </w:p>
    <w:p w14:paraId="098298C5" w14:textId="77777777" w:rsidR="000078AB" w:rsidRDefault="00000000">
      <w:pPr>
        <w:pStyle w:val="a3"/>
        <w:numPr>
          <w:ilvl w:val="0"/>
          <w:numId w:val="24"/>
        </w:numPr>
        <w:spacing w:after="0" w:line="360" w:lineRule="auto"/>
        <w:jc w:val="both"/>
        <w:rPr>
          <w:rFonts w:ascii="Times New Roman" w:hAnsi="Times New Roman"/>
          <w:sz w:val="36"/>
          <w:szCs w:val="36"/>
          <w:lang w:val="uk-UA"/>
        </w:rPr>
      </w:pPr>
      <w:r>
        <w:rPr>
          <w:rFonts w:ascii="Times New Roman" w:hAnsi="Times New Roman"/>
          <w:bCs/>
          <w:iCs/>
          <w:sz w:val="28"/>
          <w:szCs w:val="28"/>
          <w:lang w:val="uk-UA"/>
        </w:rPr>
        <w:t xml:space="preserve">Федоренко В.Г., Діденко О.М., Бондаренко Є.В., </w:t>
      </w:r>
      <w:proofErr w:type="spellStart"/>
      <w:r>
        <w:rPr>
          <w:rFonts w:ascii="Times New Roman" w:hAnsi="Times New Roman"/>
          <w:bCs/>
          <w:iCs/>
          <w:sz w:val="28"/>
          <w:szCs w:val="28"/>
          <w:lang w:val="uk-UA"/>
        </w:rPr>
        <w:t>Іткін</w:t>
      </w:r>
      <w:proofErr w:type="spellEnd"/>
      <w:r>
        <w:rPr>
          <w:rFonts w:ascii="Times New Roman" w:hAnsi="Times New Roman"/>
          <w:bCs/>
          <w:iCs/>
          <w:sz w:val="28"/>
          <w:szCs w:val="28"/>
          <w:lang w:val="uk-UA"/>
        </w:rPr>
        <w:t xml:space="preserve"> О.Ф., Панько О.М., Анін В.І., Пінчук Ю.Б. </w:t>
      </w:r>
      <w:r>
        <w:rPr>
          <w:rFonts w:ascii="Times New Roman" w:hAnsi="Times New Roman"/>
          <w:iCs/>
          <w:sz w:val="28"/>
          <w:szCs w:val="28"/>
          <w:lang w:val="uk-UA"/>
        </w:rPr>
        <w:t xml:space="preserve">Основи менеджменту / За науковою ред. </w:t>
      </w:r>
      <w:proofErr w:type="spellStart"/>
      <w:r>
        <w:rPr>
          <w:rFonts w:ascii="Times New Roman" w:hAnsi="Times New Roman"/>
          <w:iCs/>
          <w:sz w:val="28"/>
          <w:szCs w:val="28"/>
          <w:lang w:val="uk-UA"/>
        </w:rPr>
        <w:t>проф.В.Г</w:t>
      </w:r>
      <w:proofErr w:type="spellEnd"/>
      <w:r>
        <w:rPr>
          <w:rFonts w:ascii="Times New Roman" w:hAnsi="Times New Roman"/>
          <w:iCs/>
          <w:sz w:val="28"/>
          <w:szCs w:val="28"/>
          <w:lang w:val="uk-UA"/>
        </w:rPr>
        <w:t xml:space="preserve">. Федоренка - К.: </w:t>
      </w:r>
      <w:proofErr w:type="spellStart"/>
      <w:r>
        <w:rPr>
          <w:rFonts w:ascii="Times New Roman" w:hAnsi="Times New Roman"/>
          <w:iCs/>
          <w:sz w:val="28"/>
          <w:szCs w:val="28"/>
          <w:lang w:val="uk-UA"/>
        </w:rPr>
        <w:t>Алерта</w:t>
      </w:r>
      <w:proofErr w:type="spellEnd"/>
      <w:r>
        <w:rPr>
          <w:rFonts w:ascii="Times New Roman" w:hAnsi="Times New Roman"/>
          <w:iCs/>
          <w:sz w:val="28"/>
          <w:szCs w:val="28"/>
          <w:lang w:val="uk-UA"/>
        </w:rPr>
        <w:t>, 2007. - 420 с.</w:t>
      </w:r>
    </w:p>
    <w:p w14:paraId="722B7D41" w14:textId="77777777" w:rsidR="000078AB" w:rsidRDefault="00000000">
      <w:pPr>
        <w:pStyle w:val="a3"/>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Організація виробництва в аграрних підприємствах: (навчальний посібник для студентів економічних спеціальностей вищих аграрних закладів 3-4 рівнів акредитації / М.Г. Тютюнник, О.О. Ковбаса, Г.М. Русанова та ін.; за ред. </w:t>
      </w:r>
      <w:proofErr w:type="spellStart"/>
      <w:r>
        <w:rPr>
          <w:rFonts w:ascii="Times New Roman" w:hAnsi="Times New Roman"/>
          <w:sz w:val="28"/>
          <w:szCs w:val="28"/>
          <w:lang w:val="uk-UA"/>
        </w:rPr>
        <w:t>М.Г.Тютюнника</w:t>
      </w:r>
      <w:proofErr w:type="spellEnd"/>
      <w:r>
        <w:rPr>
          <w:rFonts w:ascii="Times New Roman" w:hAnsi="Times New Roman"/>
          <w:sz w:val="28"/>
          <w:szCs w:val="28"/>
          <w:lang w:val="uk-UA"/>
        </w:rPr>
        <w:t>. – Полтава: ФОП Говоров С.В., 2010. – 416 с.</w:t>
      </w:r>
    </w:p>
    <w:p w14:paraId="09710F97" w14:textId="77777777" w:rsidR="000078AB" w:rsidRDefault="00000000">
      <w:pPr>
        <w:pStyle w:val="a7"/>
        <w:numPr>
          <w:ilvl w:val="0"/>
          <w:numId w:val="24"/>
        </w:numPr>
        <w:shd w:val="clear" w:color="auto" w:fill="FFFFFF"/>
        <w:spacing w:line="360" w:lineRule="auto"/>
        <w:jc w:val="both"/>
        <w:rPr>
          <w:b/>
          <w:color w:val="000000"/>
          <w:sz w:val="28"/>
          <w:szCs w:val="28"/>
          <w:lang w:val="uk-UA"/>
        </w:rPr>
      </w:pPr>
      <w:r>
        <w:rPr>
          <w:bCs/>
          <w:sz w:val="28"/>
          <w:szCs w:val="28"/>
        </w:rPr>
        <w:t xml:space="preserve">Статут </w:t>
      </w:r>
      <w:proofErr w:type="spellStart"/>
      <w:r>
        <w:rPr>
          <w:bCs/>
          <w:sz w:val="28"/>
          <w:szCs w:val="28"/>
        </w:rPr>
        <w:t>підприємства</w:t>
      </w:r>
      <w:proofErr w:type="spellEnd"/>
      <w:r>
        <w:rPr>
          <w:bCs/>
          <w:sz w:val="28"/>
          <w:szCs w:val="28"/>
        </w:rPr>
        <w:t>.</w:t>
      </w:r>
    </w:p>
    <w:p w14:paraId="516FD9C3" w14:textId="77777777" w:rsidR="000078AB" w:rsidRDefault="00000000">
      <w:pPr>
        <w:pStyle w:val="a7"/>
        <w:numPr>
          <w:ilvl w:val="0"/>
          <w:numId w:val="24"/>
        </w:numPr>
        <w:shd w:val="clear" w:color="auto" w:fill="FFFFFF"/>
        <w:spacing w:line="360" w:lineRule="auto"/>
        <w:jc w:val="both"/>
        <w:rPr>
          <w:b/>
          <w:color w:val="000000"/>
          <w:sz w:val="28"/>
          <w:szCs w:val="28"/>
          <w:lang w:val="uk-UA"/>
        </w:rPr>
      </w:pPr>
      <w:proofErr w:type="spellStart"/>
      <w:r>
        <w:rPr>
          <w:color w:val="000000"/>
          <w:sz w:val="28"/>
          <w:szCs w:val="28"/>
          <w:shd w:val="clear" w:color="auto" w:fill="FFFFFF"/>
        </w:rPr>
        <w:t>Сучасні</w:t>
      </w:r>
      <w:proofErr w:type="spellEnd"/>
      <w:r>
        <w:rPr>
          <w:color w:val="000000"/>
          <w:sz w:val="28"/>
          <w:szCs w:val="28"/>
          <w:shd w:val="clear" w:color="auto" w:fill="FFFFFF"/>
        </w:rPr>
        <w:t xml:space="preserve"> </w:t>
      </w:r>
      <w:proofErr w:type="spellStart"/>
      <w:r>
        <w:rPr>
          <w:color w:val="000000"/>
          <w:sz w:val="28"/>
          <w:szCs w:val="28"/>
          <w:shd w:val="clear" w:color="auto" w:fill="FFFFFF"/>
        </w:rPr>
        <w:t>економічні</w:t>
      </w:r>
      <w:proofErr w:type="spellEnd"/>
      <w:r>
        <w:rPr>
          <w:color w:val="000000"/>
          <w:sz w:val="28"/>
          <w:szCs w:val="28"/>
          <w:shd w:val="clear" w:color="auto" w:fill="FFFFFF"/>
        </w:rPr>
        <w:t xml:space="preserve"> </w:t>
      </w:r>
      <w:proofErr w:type="spellStart"/>
      <w:r>
        <w:rPr>
          <w:color w:val="000000"/>
          <w:sz w:val="28"/>
          <w:szCs w:val="28"/>
          <w:shd w:val="clear" w:color="auto" w:fill="FFFFFF"/>
        </w:rPr>
        <w:t>теорії</w:t>
      </w:r>
      <w:proofErr w:type="spellEnd"/>
      <w:r>
        <w:rPr>
          <w:color w:val="000000"/>
          <w:sz w:val="28"/>
          <w:szCs w:val="28"/>
          <w:shd w:val="clear" w:color="auto" w:fill="FFFFFF"/>
        </w:rPr>
        <w:t xml:space="preserve"> [Текст] : 2-ге вид. </w:t>
      </w:r>
      <w:proofErr w:type="spellStart"/>
      <w:r>
        <w:rPr>
          <w:color w:val="000000"/>
          <w:sz w:val="28"/>
          <w:szCs w:val="28"/>
          <w:shd w:val="clear" w:color="auto" w:fill="FFFFFF"/>
        </w:rPr>
        <w:t>перероб</w:t>
      </w:r>
      <w:proofErr w:type="spellEnd"/>
      <w:r>
        <w:rPr>
          <w:color w:val="000000"/>
          <w:sz w:val="28"/>
          <w:szCs w:val="28"/>
          <w:shd w:val="clear" w:color="auto" w:fill="FFFFFF"/>
        </w:rPr>
        <w:t xml:space="preserve"> та доп. </w:t>
      </w:r>
      <w:proofErr w:type="spellStart"/>
      <w:r>
        <w:rPr>
          <w:color w:val="000000"/>
          <w:sz w:val="28"/>
          <w:szCs w:val="28"/>
          <w:shd w:val="clear" w:color="auto" w:fill="FFFFFF"/>
        </w:rPr>
        <w:t>Навч</w:t>
      </w:r>
      <w:proofErr w:type="spellEnd"/>
      <w:r>
        <w:rPr>
          <w:color w:val="000000"/>
          <w:sz w:val="28"/>
          <w:szCs w:val="28"/>
          <w:shd w:val="clear" w:color="auto" w:fill="FFFFFF"/>
        </w:rPr>
        <w:t xml:space="preserve">. </w:t>
      </w:r>
      <w:proofErr w:type="spellStart"/>
      <w:r>
        <w:rPr>
          <w:color w:val="000000"/>
          <w:sz w:val="28"/>
          <w:szCs w:val="28"/>
          <w:shd w:val="clear" w:color="auto" w:fill="FFFFFF"/>
        </w:rPr>
        <w:t>посіб</w:t>
      </w:r>
      <w:proofErr w:type="spellEnd"/>
      <w:r>
        <w:rPr>
          <w:color w:val="000000"/>
          <w:sz w:val="28"/>
          <w:szCs w:val="28"/>
          <w:shd w:val="clear" w:color="auto" w:fill="FFFFFF"/>
        </w:rPr>
        <w:t xml:space="preserve">. для </w:t>
      </w:r>
      <w:proofErr w:type="spellStart"/>
      <w:r>
        <w:rPr>
          <w:color w:val="000000"/>
          <w:sz w:val="28"/>
          <w:szCs w:val="28"/>
          <w:shd w:val="clear" w:color="auto" w:fill="FFFFFF"/>
        </w:rPr>
        <w:t>самостійної</w:t>
      </w:r>
      <w:proofErr w:type="spellEnd"/>
      <w:r>
        <w:rPr>
          <w:color w:val="000000"/>
          <w:sz w:val="28"/>
          <w:szCs w:val="28"/>
          <w:shd w:val="clear" w:color="auto" w:fill="FFFFFF"/>
        </w:rPr>
        <w:t xml:space="preserve"> </w:t>
      </w:r>
      <w:proofErr w:type="spellStart"/>
      <w:r>
        <w:rPr>
          <w:color w:val="000000"/>
          <w:sz w:val="28"/>
          <w:szCs w:val="28"/>
          <w:shd w:val="clear" w:color="auto" w:fill="FFFFFF"/>
        </w:rPr>
        <w:t>підготовки</w:t>
      </w:r>
      <w:proofErr w:type="spellEnd"/>
      <w:r>
        <w:rPr>
          <w:color w:val="000000"/>
          <w:sz w:val="28"/>
          <w:szCs w:val="28"/>
          <w:shd w:val="clear" w:color="auto" w:fill="FFFFFF"/>
        </w:rPr>
        <w:t xml:space="preserve"> до курсового та комплексного державного </w:t>
      </w:r>
      <w:proofErr w:type="spellStart"/>
      <w:r>
        <w:rPr>
          <w:color w:val="000000"/>
          <w:sz w:val="28"/>
          <w:szCs w:val="28"/>
          <w:shd w:val="clear" w:color="auto" w:fill="FFFFFF"/>
        </w:rPr>
        <w:t>екзамену</w:t>
      </w:r>
      <w:proofErr w:type="spellEnd"/>
      <w:r>
        <w:rPr>
          <w:color w:val="000000"/>
          <w:sz w:val="28"/>
          <w:szCs w:val="28"/>
          <w:shd w:val="clear" w:color="auto" w:fill="FFFFFF"/>
        </w:rPr>
        <w:t xml:space="preserve"> з </w:t>
      </w:r>
      <w:proofErr w:type="spellStart"/>
      <w:r>
        <w:rPr>
          <w:color w:val="000000"/>
          <w:sz w:val="28"/>
          <w:szCs w:val="28"/>
          <w:shd w:val="clear" w:color="auto" w:fill="FFFFFF"/>
        </w:rPr>
        <w:t>економічної</w:t>
      </w:r>
      <w:proofErr w:type="spellEnd"/>
      <w:r>
        <w:rPr>
          <w:color w:val="000000"/>
          <w:sz w:val="28"/>
          <w:szCs w:val="28"/>
          <w:shd w:val="clear" w:color="auto" w:fill="FFFFFF"/>
        </w:rPr>
        <w:t xml:space="preserve"> </w:t>
      </w:r>
      <w:proofErr w:type="spellStart"/>
      <w:r>
        <w:rPr>
          <w:color w:val="000000"/>
          <w:sz w:val="28"/>
          <w:szCs w:val="28"/>
          <w:shd w:val="clear" w:color="auto" w:fill="FFFFFF"/>
        </w:rPr>
        <w:t>теорії</w:t>
      </w:r>
      <w:proofErr w:type="spellEnd"/>
      <w:r>
        <w:rPr>
          <w:color w:val="000000"/>
          <w:sz w:val="28"/>
          <w:szCs w:val="28"/>
          <w:shd w:val="clear" w:color="auto" w:fill="FFFFFF"/>
        </w:rPr>
        <w:t xml:space="preserve"> / Н. П. </w:t>
      </w:r>
      <w:proofErr w:type="spellStart"/>
      <w:r>
        <w:rPr>
          <w:color w:val="000000"/>
          <w:sz w:val="28"/>
          <w:szCs w:val="28"/>
          <w:shd w:val="clear" w:color="auto" w:fill="FFFFFF"/>
        </w:rPr>
        <w:t>Мацелюх</w:t>
      </w:r>
      <w:proofErr w:type="spellEnd"/>
      <w:r>
        <w:rPr>
          <w:color w:val="000000"/>
          <w:sz w:val="28"/>
          <w:szCs w:val="28"/>
          <w:shd w:val="clear" w:color="auto" w:fill="FFFFFF"/>
        </w:rPr>
        <w:t xml:space="preserve">, I.A. Максименко, М.М. </w:t>
      </w:r>
      <w:proofErr w:type="spellStart"/>
      <w:r>
        <w:rPr>
          <w:color w:val="000000"/>
          <w:sz w:val="28"/>
          <w:szCs w:val="28"/>
          <w:shd w:val="clear" w:color="auto" w:fill="FFFFFF"/>
        </w:rPr>
        <w:t>Теліщук</w:t>
      </w:r>
      <w:proofErr w:type="spellEnd"/>
      <w:r>
        <w:rPr>
          <w:color w:val="000000"/>
          <w:sz w:val="28"/>
          <w:szCs w:val="28"/>
          <w:shd w:val="clear" w:color="auto" w:fill="FFFFFF"/>
        </w:rPr>
        <w:t xml:space="preserve"> та </w:t>
      </w:r>
      <w:proofErr w:type="spellStart"/>
      <w:r>
        <w:rPr>
          <w:color w:val="000000"/>
          <w:sz w:val="28"/>
          <w:szCs w:val="28"/>
          <w:shd w:val="clear" w:color="auto" w:fill="FFFFFF"/>
        </w:rPr>
        <w:t>ін</w:t>
      </w:r>
      <w:proofErr w:type="spellEnd"/>
      <w:r>
        <w:rPr>
          <w:color w:val="000000"/>
          <w:sz w:val="28"/>
          <w:szCs w:val="28"/>
          <w:shd w:val="clear" w:color="auto" w:fill="FFFFFF"/>
        </w:rPr>
        <w:t xml:space="preserve">.. - К. "Центр </w:t>
      </w:r>
      <w:proofErr w:type="spellStart"/>
      <w:r>
        <w:rPr>
          <w:color w:val="000000"/>
          <w:sz w:val="28"/>
          <w:szCs w:val="28"/>
          <w:shd w:val="clear" w:color="auto" w:fill="FFFFFF"/>
        </w:rPr>
        <w:t>учбової</w:t>
      </w:r>
      <w:proofErr w:type="spellEnd"/>
      <w:r>
        <w:rPr>
          <w:color w:val="000000"/>
          <w:sz w:val="28"/>
          <w:szCs w:val="28"/>
          <w:shd w:val="clear" w:color="auto" w:fill="FFFFFF"/>
        </w:rPr>
        <w:t xml:space="preserve"> </w:t>
      </w:r>
      <w:proofErr w:type="spellStart"/>
      <w:r>
        <w:rPr>
          <w:color w:val="000000"/>
          <w:sz w:val="28"/>
          <w:szCs w:val="28"/>
          <w:shd w:val="clear" w:color="auto" w:fill="FFFFFF"/>
        </w:rPr>
        <w:t>літератури</w:t>
      </w:r>
      <w:proofErr w:type="spellEnd"/>
      <w:r>
        <w:rPr>
          <w:color w:val="000000"/>
          <w:sz w:val="28"/>
          <w:szCs w:val="28"/>
          <w:shd w:val="clear" w:color="auto" w:fill="FFFFFF"/>
        </w:rPr>
        <w:t>", 2015.</w:t>
      </w:r>
    </w:p>
    <w:p w14:paraId="4B01F9BC" w14:textId="77777777" w:rsidR="000078AB" w:rsidRDefault="00000000">
      <w:pPr>
        <w:pStyle w:val="a3"/>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Тарасенко  Г.С.  Організація  сільськогосподарського  виробництва: Підручник  для  студентів  </w:t>
      </w:r>
      <w:proofErr w:type="spellStart"/>
      <w:r>
        <w:rPr>
          <w:rFonts w:ascii="Times New Roman" w:hAnsi="Times New Roman"/>
          <w:sz w:val="28"/>
          <w:szCs w:val="28"/>
          <w:lang w:val="uk-UA"/>
        </w:rPr>
        <w:t>економ.спец.вищ.аграрн.закладів</w:t>
      </w:r>
      <w:proofErr w:type="spellEnd"/>
      <w:r>
        <w:rPr>
          <w:rFonts w:ascii="Times New Roman" w:hAnsi="Times New Roman"/>
          <w:sz w:val="28"/>
          <w:szCs w:val="28"/>
          <w:lang w:val="uk-UA"/>
        </w:rPr>
        <w:t xml:space="preserve">  освіти  3-4  рівнів акредитації / Тарасенко Г.С., </w:t>
      </w:r>
      <w:proofErr w:type="spellStart"/>
      <w:r>
        <w:rPr>
          <w:rFonts w:ascii="Times New Roman" w:hAnsi="Times New Roman"/>
          <w:sz w:val="28"/>
          <w:szCs w:val="28"/>
          <w:lang w:val="uk-UA"/>
        </w:rPr>
        <w:t>Зрісняк</w:t>
      </w:r>
      <w:proofErr w:type="spellEnd"/>
      <w:r>
        <w:rPr>
          <w:rFonts w:ascii="Times New Roman" w:hAnsi="Times New Roman"/>
          <w:sz w:val="28"/>
          <w:szCs w:val="28"/>
          <w:lang w:val="uk-UA"/>
        </w:rPr>
        <w:t xml:space="preserve"> Л.Я., </w:t>
      </w:r>
      <w:proofErr w:type="spellStart"/>
      <w:r>
        <w:rPr>
          <w:rFonts w:ascii="Times New Roman" w:hAnsi="Times New Roman"/>
          <w:sz w:val="28"/>
          <w:szCs w:val="28"/>
          <w:lang w:val="uk-UA"/>
        </w:rPr>
        <w:t>Ільчук</w:t>
      </w:r>
      <w:proofErr w:type="spellEnd"/>
      <w:r>
        <w:rPr>
          <w:rFonts w:ascii="Times New Roman" w:hAnsi="Times New Roman"/>
          <w:sz w:val="28"/>
          <w:szCs w:val="28"/>
          <w:lang w:val="uk-UA"/>
        </w:rPr>
        <w:t xml:space="preserve"> М.М. – К.: ФАДА ЛТД, 2012. – с.195.</w:t>
      </w:r>
    </w:p>
    <w:p w14:paraId="25D690B8" w14:textId="77777777" w:rsidR="000078AB" w:rsidRDefault="00000000">
      <w:pPr>
        <w:pStyle w:val="a3"/>
        <w:numPr>
          <w:ilvl w:val="0"/>
          <w:numId w:val="24"/>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Асаул</w:t>
      </w:r>
      <w:proofErr w:type="spellEnd"/>
      <w:r>
        <w:rPr>
          <w:rFonts w:ascii="Times New Roman" w:hAnsi="Times New Roman"/>
          <w:color w:val="000000"/>
          <w:sz w:val="28"/>
          <w:szCs w:val="28"/>
        </w:rPr>
        <w:t xml:space="preserve"> А. Систематизация факторов, характеризующих инвестиционную привлекательность регионов // </w:t>
      </w:r>
      <w:proofErr w:type="spellStart"/>
      <w:r>
        <w:rPr>
          <w:rFonts w:ascii="Times New Roman" w:hAnsi="Times New Roman"/>
          <w:color w:val="000000"/>
          <w:sz w:val="28"/>
          <w:szCs w:val="28"/>
        </w:rPr>
        <w:t>Регіональна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економіка</w:t>
      </w:r>
      <w:proofErr w:type="spellEnd"/>
      <w:r>
        <w:rPr>
          <w:rFonts w:ascii="Times New Roman" w:hAnsi="Times New Roman"/>
          <w:color w:val="000000"/>
          <w:sz w:val="28"/>
          <w:szCs w:val="28"/>
        </w:rPr>
        <w:t>. – 2004. – №2.- С. 53 – 62</w:t>
      </w:r>
    </w:p>
    <w:p w14:paraId="337A9A24" w14:textId="77777777" w:rsidR="000078AB" w:rsidRDefault="00000000">
      <w:pPr>
        <w:pStyle w:val="a3"/>
        <w:numPr>
          <w:ilvl w:val="0"/>
          <w:numId w:val="2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Бутко М.П., Мурашко М.І. </w:t>
      </w:r>
      <w:proofErr w:type="spellStart"/>
      <w:r>
        <w:rPr>
          <w:rFonts w:ascii="Times New Roman" w:hAnsi="Times New Roman"/>
          <w:color w:val="000000"/>
          <w:sz w:val="28"/>
          <w:szCs w:val="28"/>
        </w:rPr>
        <w:t>Інтелектуальний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потенціал</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національні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аспекти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його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капіталізації</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глобалізацій</w:t>
      </w:r>
      <w:proofErr w:type="spellEnd"/>
      <w:r>
        <w:rPr>
          <w:rFonts w:ascii="Times New Roman" w:hAnsi="Times New Roman"/>
          <w:color w:val="000000"/>
          <w:sz w:val="28"/>
          <w:szCs w:val="28"/>
        </w:rPr>
        <w:t xml:space="preserve"> них </w:t>
      </w:r>
      <w:proofErr w:type="spellStart"/>
      <w:r>
        <w:rPr>
          <w:rFonts w:ascii="Times New Roman" w:hAnsi="Times New Roman"/>
          <w:color w:val="000000"/>
          <w:sz w:val="28"/>
          <w:szCs w:val="28"/>
        </w:rPr>
        <w:t>умовах</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Інвестиції</w:t>
      </w:r>
      <w:proofErr w:type="spellEnd"/>
      <w:r>
        <w:rPr>
          <w:rFonts w:ascii="Times New Roman" w:hAnsi="Times New Roman"/>
          <w:color w:val="000000"/>
          <w:sz w:val="28"/>
          <w:szCs w:val="28"/>
        </w:rPr>
        <w:t xml:space="preserve">: практика та </w:t>
      </w:r>
      <w:proofErr w:type="spellStart"/>
      <w:r>
        <w:rPr>
          <w:rFonts w:ascii="Times New Roman" w:hAnsi="Times New Roman"/>
          <w:color w:val="000000"/>
          <w:sz w:val="28"/>
          <w:szCs w:val="28"/>
        </w:rPr>
        <w:t>досвід</w:t>
      </w:r>
      <w:proofErr w:type="spellEnd"/>
      <w:r>
        <w:rPr>
          <w:rFonts w:ascii="Times New Roman" w:hAnsi="Times New Roman"/>
          <w:color w:val="000000"/>
          <w:sz w:val="28"/>
          <w:szCs w:val="28"/>
        </w:rPr>
        <w:t>. – 2008. - №14.</w:t>
      </w:r>
    </w:p>
    <w:p w14:paraId="017832DF" w14:textId="77777777" w:rsidR="000078AB" w:rsidRDefault="00000000">
      <w:pPr>
        <w:pStyle w:val="a3"/>
        <w:numPr>
          <w:ilvl w:val="0"/>
          <w:numId w:val="2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Бутко М.П., Акименко О.Ю. Генезис </w:t>
      </w:r>
      <w:proofErr w:type="spellStart"/>
      <w:r>
        <w:rPr>
          <w:rFonts w:ascii="Times New Roman" w:hAnsi="Times New Roman"/>
          <w:color w:val="000000"/>
          <w:sz w:val="28"/>
          <w:szCs w:val="28"/>
        </w:rPr>
        <w:t>теорії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інвестицій</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процесі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еволюції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економічної</w:t>
      </w:r>
      <w:proofErr w:type="spellEnd"/>
      <w:r>
        <w:rPr>
          <w:rFonts w:ascii="Times New Roman" w:hAnsi="Times New Roman"/>
          <w:color w:val="000000"/>
          <w:sz w:val="28"/>
          <w:szCs w:val="28"/>
        </w:rPr>
        <w:t xml:space="preserve"> думки // </w:t>
      </w:r>
      <w:proofErr w:type="spellStart"/>
      <w:r>
        <w:rPr>
          <w:rFonts w:ascii="Times New Roman" w:hAnsi="Times New Roman"/>
          <w:color w:val="000000"/>
          <w:sz w:val="28"/>
          <w:szCs w:val="28"/>
        </w:rPr>
        <w:t>Інвестиції</w:t>
      </w:r>
      <w:proofErr w:type="spellEnd"/>
      <w:r>
        <w:rPr>
          <w:rFonts w:ascii="Times New Roman" w:hAnsi="Times New Roman"/>
          <w:color w:val="000000"/>
          <w:sz w:val="28"/>
          <w:szCs w:val="28"/>
        </w:rPr>
        <w:t xml:space="preserve">: практика та </w:t>
      </w:r>
      <w:proofErr w:type="spellStart"/>
      <w:r>
        <w:rPr>
          <w:rFonts w:ascii="Times New Roman" w:hAnsi="Times New Roman"/>
          <w:color w:val="000000"/>
          <w:sz w:val="28"/>
          <w:szCs w:val="28"/>
        </w:rPr>
        <w:t>досвід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практичний</w:t>
      </w:r>
      <w:proofErr w:type="spellEnd"/>
      <w:r>
        <w:rPr>
          <w:rFonts w:ascii="Times New Roman" w:hAnsi="Times New Roman"/>
          <w:color w:val="000000"/>
          <w:sz w:val="28"/>
          <w:szCs w:val="28"/>
        </w:rPr>
        <w:t xml:space="preserve"> журнал. – 2007. - №13. – С. 4 – 11.</w:t>
      </w:r>
    </w:p>
    <w:p w14:paraId="7B4435AD" w14:textId="77777777" w:rsidR="000078AB" w:rsidRDefault="00000000">
      <w:pPr>
        <w:pStyle w:val="a3"/>
        <w:numPr>
          <w:ilvl w:val="0"/>
          <w:numId w:val="2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Бутко М.П., Акименко О.Ю. </w:t>
      </w:r>
      <w:proofErr w:type="spellStart"/>
      <w:r>
        <w:rPr>
          <w:rFonts w:ascii="Times New Roman" w:hAnsi="Times New Roman"/>
          <w:color w:val="000000"/>
          <w:sz w:val="28"/>
          <w:szCs w:val="28"/>
        </w:rPr>
        <w:t>Методологічні</w:t>
      </w:r>
      <w:proofErr w:type="spellEnd"/>
      <w:r>
        <w:rPr>
          <w:rFonts w:ascii="Times New Roman" w:hAnsi="Times New Roman"/>
          <w:color w:val="000000"/>
          <w:sz w:val="28"/>
          <w:szCs w:val="28"/>
        </w:rPr>
        <w:t xml:space="preserve"> засади </w:t>
      </w:r>
      <w:proofErr w:type="spellStart"/>
      <w:r>
        <w:rPr>
          <w:rFonts w:ascii="Times New Roman" w:hAnsi="Times New Roman"/>
          <w:color w:val="000000"/>
          <w:sz w:val="28"/>
          <w:szCs w:val="28"/>
        </w:rPr>
        <w:t>формування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інвестиційного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потенціалу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регіональних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господарських</w:t>
      </w:r>
      <w:proofErr w:type="spellEnd"/>
      <w:r>
        <w:rPr>
          <w:rFonts w:ascii="Times New Roman" w:hAnsi="Times New Roman"/>
          <w:color w:val="000000"/>
          <w:sz w:val="28"/>
          <w:szCs w:val="28"/>
        </w:rPr>
        <w:t xml:space="preserve"> систем // </w:t>
      </w:r>
      <w:proofErr w:type="spellStart"/>
      <w:r>
        <w:rPr>
          <w:rFonts w:ascii="Times New Roman" w:hAnsi="Times New Roman"/>
          <w:color w:val="000000"/>
          <w:sz w:val="28"/>
          <w:szCs w:val="28"/>
        </w:rPr>
        <w:t>Інвестиції</w:t>
      </w:r>
      <w:proofErr w:type="spellEnd"/>
      <w:r>
        <w:rPr>
          <w:rFonts w:ascii="Times New Roman" w:hAnsi="Times New Roman"/>
          <w:color w:val="000000"/>
          <w:sz w:val="28"/>
          <w:szCs w:val="28"/>
        </w:rPr>
        <w:t xml:space="preserve">: практика та </w:t>
      </w:r>
      <w:proofErr w:type="spellStart"/>
      <w:r>
        <w:rPr>
          <w:rFonts w:ascii="Times New Roman" w:hAnsi="Times New Roman"/>
          <w:color w:val="000000"/>
          <w:sz w:val="28"/>
          <w:szCs w:val="28"/>
        </w:rPr>
        <w:t>досвід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практичний</w:t>
      </w:r>
      <w:proofErr w:type="spellEnd"/>
      <w:r>
        <w:rPr>
          <w:rFonts w:ascii="Times New Roman" w:hAnsi="Times New Roman"/>
          <w:color w:val="000000"/>
          <w:sz w:val="28"/>
          <w:szCs w:val="28"/>
        </w:rPr>
        <w:t xml:space="preserve"> журнал. – 2008. - №5. – С. 3 – 7.</w:t>
      </w:r>
    </w:p>
    <w:p w14:paraId="02CC358C" w14:textId="77777777" w:rsidR="000078AB" w:rsidRDefault="00000000">
      <w:pPr>
        <w:pStyle w:val="a3"/>
        <w:numPr>
          <w:ilvl w:val="0"/>
          <w:numId w:val="24"/>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Длугопольський</w:t>
      </w:r>
      <w:proofErr w:type="spellEnd"/>
      <w:r>
        <w:rPr>
          <w:rFonts w:ascii="Times New Roman" w:hAnsi="Times New Roman"/>
          <w:color w:val="000000"/>
          <w:sz w:val="28"/>
          <w:szCs w:val="28"/>
        </w:rPr>
        <w:t xml:space="preserve"> О. </w:t>
      </w:r>
      <w:proofErr w:type="spellStart"/>
      <w:r>
        <w:rPr>
          <w:rFonts w:ascii="Times New Roman" w:hAnsi="Times New Roman"/>
          <w:color w:val="000000"/>
          <w:sz w:val="28"/>
          <w:szCs w:val="28"/>
        </w:rPr>
        <w:t>Інноваційна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діяльність</w:t>
      </w:r>
      <w:proofErr w:type="spellEnd"/>
      <w:r>
        <w:rPr>
          <w:rFonts w:ascii="Times New Roman" w:hAnsi="Times New Roman"/>
          <w:color w:val="000000"/>
          <w:sz w:val="28"/>
          <w:szCs w:val="28"/>
        </w:rPr>
        <w:t xml:space="preserve"> як </w:t>
      </w:r>
      <w:proofErr w:type="spellStart"/>
      <w:r>
        <w:rPr>
          <w:rFonts w:ascii="Times New Roman" w:hAnsi="Times New Roman"/>
          <w:color w:val="000000"/>
          <w:sz w:val="28"/>
          <w:szCs w:val="28"/>
        </w:rPr>
        <w:t>невід’ємна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складова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політики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структурних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перетворень</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індустріальному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виробництві:світовий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досвід</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українська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специфіка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Вісник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Тернопільської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академії</w:t>
      </w:r>
      <w:proofErr w:type="spellEnd"/>
      <w:r>
        <w:rPr>
          <w:rFonts w:ascii="Times New Roman" w:hAnsi="Times New Roman"/>
          <w:color w:val="000000"/>
          <w:sz w:val="28"/>
          <w:szCs w:val="28"/>
        </w:rPr>
        <w:t xml:space="preserve"> народного </w:t>
      </w:r>
      <w:proofErr w:type="spellStart"/>
      <w:r>
        <w:rPr>
          <w:rFonts w:ascii="Times New Roman" w:hAnsi="Times New Roman"/>
          <w:color w:val="000000"/>
          <w:sz w:val="28"/>
          <w:szCs w:val="28"/>
        </w:rPr>
        <w:t>господарства</w:t>
      </w:r>
      <w:proofErr w:type="spellEnd"/>
      <w:r>
        <w:rPr>
          <w:rFonts w:ascii="Times New Roman" w:hAnsi="Times New Roman"/>
          <w:color w:val="000000"/>
          <w:sz w:val="28"/>
          <w:szCs w:val="28"/>
        </w:rPr>
        <w:t>. – 2001. - №6. – С. 75.</w:t>
      </w:r>
    </w:p>
    <w:p w14:paraId="6F2EF913" w14:textId="77777777" w:rsidR="000078AB" w:rsidRDefault="00000000">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Бутко М.П., Менеджмент </w:t>
      </w:r>
      <w:proofErr w:type="spellStart"/>
      <w:r>
        <w:rPr>
          <w:rFonts w:ascii="Times New Roman" w:hAnsi="Times New Roman"/>
          <w:sz w:val="28"/>
          <w:szCs w:val="28"/>
        </w:rPr>
        <w:t>інвестиційної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 </w:t>
      </w:r>
      <w:proofErr w:type="spellStart"/>
      <w:r>
        <w:rPr>
          <w:rFonts w:ascii="Times New Roman" w:hAnsi="Times New Roman"/>
          <w:sz w:val="28"/>
          <w:szCs w:val="28"/>
        </w:rPr>
        <w:t>підручник</w:t>
      </w:r>
      <w:proofErr w:type="spellEnd"/>
      <w:r>
        <w:rPr>
          <w:rFonts w:ascii="Times New Roman" w:hAnsi="Times New Roman"/>
          <w:sz w:val="28"/>
          <w:szCs w:val="28"/>
        </w:rPr>
        <w:t xml:space="preserve"> / [М. П. Бутко, І. М. Бутко, М. Ю. </w:t>
      </w:r>
      <w:proofErr w:type="spellStart"/>
      <w:r>
        <w:rPr>
          <w:rFonts w:ascii="Times New Roman" w:hAnsi="Times New Roman"/>
          <w:sz w:val="28"/>
          <w:szCs w:val="28"/>
        </w:rPr>
        <w:t>Дітковська</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 за </w:t>
      </w:r>
      <w:proofErr w:type="spellStart"/>
      <w:r>
        <w:rPr>
          <w:rFonts w:ascii="Times New Roman" w:hAnsi="Times New Roman"/>
          <w:sz w:val="28"/>
          <w:szCs w:val="28"/>
        </w:rPr>
        <w:t>заг</w:t>
      </w:r>
      <w:proofErr w:type="spellEnd"/>
      <w:r>
        <w:rPr>
          <w:rFonts w:ascii="Times New Roman" w:hAnsi="Times New Roman"/>
          <w:sz w:val="28"/>
          <w:szCs w:val="28"/>
        </w:rPr>
        <w:t xml:space="preserve">. ред. М. П. Бутка. – К. : Центр </w:t>
      </w:r>
      <w:proofErr w:type="spellStart"/>
      <w:r>
        <w:rPr>
          <w:rFonts w:ascii="Times New Roman" w:hAnsi="Times New Roman"/>
          <w:sz w:val="28"/>
          <w:szCs w:val="28"/>
        </w:rPr>
        <w:t>учбової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2018. – 480 с</w:t>
      </w:r>
    </w:p>
    <w:p w14:paraId="7816371A" w14:textId="77777777" w:rsidR="000078AB" w:rsidRDefault="00000000">
      <w:pPr>
        <w:pStyle w:val="af0"/>
        <w:numPr>
          <w:ilvl w:val="0"/>
          <w:numId w:val="24"/>
        </w:numPr>
        <w:shd w:val="clear" w:color="auto" w:fill="FFFFFF"/>
        <w:rPr>
          <w:b/>
          <w:sz w:val="28"/>
          <w:szCs w:val="28"/>
        </w:rPr>
      </w:pPr>
      <w:r>
        <w:rPr>
          <w:bCs/>
          <w:sz w:val="28"/>
          <w:szCs w:val="28"/>
        </w:rPr>
        <w:t>Форми бухгалтерської і статистичної звітності.</w:t>
      </w:r>
      <w:r>
        <w:rPr>
          <w:b/>
          <w:sz w:val="28"/>
          <w:szCs w:val="28"/>
        </w:rPr>
        <w:t xml:space="preserve"> </w:t>
      </w:r>
    </w:p>
    <w:p w14:paraId="074CD244" w14:textId="77777777" w:rsidR="000078AB" w:rsidRDefault="000078AB">
      <w:pPr>
        <w:spacing w:line="360" w:lineRule="auto"/>
        <w:jc w:val="center"/>
        <w:rPr>
          <w:b/>
          <w:sz w:val="28"/>
          <w:szCs w:val="28"/>
          <w:lang w:val="uk-UA"/>
        </w:rPr>
      </w:pPr>
    </w:p>
    <w:p w14:paraId="292B2AE2" w14:textId="77777777" w:rsidR="000078AB" w:rsidRDefault="000078AB">
      <w:pPr>
        <w:spacing w:line="360" w:lineRule="auto"/>
        <w:jc w:val="center"/>
        <w:rPr>
          <w:b/>
          <w:sz w:val="28"/>
          <w:szCs w:val="28"/>
          <w:lang w:val="uk-UA"/>
        </w:rPr>
      </w:pPr>
    </w:p>
    <w:p w14:paraId="7818F212" w14:textId="77777777" w:rsidR="000078AB" w:rsidRDefault="000078AB">
      <w:pPr>
        <w:spacing w:line="360" w:lineRule="auto"/>
        <w:jc w:val="center"/>
        <w:rPr>
          <w:b/>
          <w:sz w:val="28"/>
          <w:szCs w:val="28"/>
          <w:lang w:val="uk-UA"/>
        </w:rPr>
      </w:pPr>
    </w:p>
    <w:p w14:paraId="700B91CD" w14:textId="77777777" w:rsidR="000078AB" w:rsidRDefault="000078AB">
      <w:pPr>
        <w:spacing w:line="360" w:lineRule="auto"/>
        <w:jc w:val="center"/>
        <w:rPr>
          <w:b/>
          <w:sz w:val="28"/>
          <w:szCs w:val="28"/>
          <w:lang w:val="uk-UA"/>
        </w:rPr>
      </w:pPr>
    </w:p>
    <w:p w14:paraId="06E549A8" w14:textId="77777777" w:rsidR="000078AB" w:rsidRDefault="000078AB">
      <w:pPr>
        <w:spacing w:line="360" w:lineRule="auto"/>
        <w:jc w:val="center"/>
        <w:rPr>
          <w:b/>
          <w:sz w:val="28"/>
          <w:szCs w:val="28"/>
          <w:lang w:val="uk-UA"/>
        </w:rPr>
      </w:pPr>
    </w:p>
    <w:p w14:paraId="25475FF7" w14:textId="77777777" w:rsidR="000078AB" w:rsidRDefault="000078AB">
      <w:pPr>
        <w:spacing w:line="360" w:lineRule="auto"/>
        <w:jc w:val="center"/>
        <w:rPr>
          <w:b/>
          <w:sz w:val="28"/>
          <w:szCs w:val="28"/>
          <w:lang w:val="uk-UA"/>
        </w:rPr>
      </w:pPr>
    </w:p>
    <w:p w14:paraId="3E394778" w14:textId="77777777" w:rsidR="000078AB" w:rsidRDefault="000078AB">
      <w:pPr>
        <w:spacing w:line="360" w:lineRule="auto"/>
        <w:jc w:val="center"/>
        <w:rPr>
          <w:b/>
          <w:sz w:val="28"/>
          <w:szCs w:val="28"/>
          <w:lang w:val="uk-UA"/>
        </w:rPr>
      </w:pPr>
    </w:p>
    <w:p w14:paraId="36779E09" w14:textId="77777777" w:rsidR="000078AB" w:rsidRDefault="000078AB">
      <w:pPr>
        <w:spacing w:line="360" w:lineRule="auto"/>
        <w:jc w:val="center"/>
        <w:rPr>
          <w:b/>
          <w:sz w:val="28"/>
          <w:szCs w:val="28"/>
          <w:lang w:val="uk-UA"/>
        </w:rPr>
      </w:pPr>
    </w:p>
    <w:p w14:paraId="25F69823" w14:textId="77777777" w:rsidR="000078AB" w:rsidRDefault="000078AB">
      <w:pPr>
        <w:spacing w:line="360" w:lineRule="auto"/>
        <w:jc w:val="center"/>
        <w:rPr>
          <w:b/>
          <w:sz w:val="28"/>
          <w:szCs w:val="28"/>
          <w:lang w:val="uk-UA"/>
        </w:rPr>
      </w:pPr>
    </w:p>
    <w:p w14:paraId="66F0A429" w14:textId="77777777" w:rsidR="00742592" w:rsidRDefault="00742592">
      <w:pPr>
        <w:spacing w:line="360" w:lineRule="auto"/>
        <w:jc w:val="center"/>
        <w:rPr>
          <w:b/>
          <w:sz w:val="28"/>
          <w:szCs w:val="28"/>
          <w:lang w:val="uk-UA"/>
        </w:rPr>
      </w:pPr>
    </w:p>
    <w:p w14:paraId="1D3D8BA6" w14:textId="77777777" w:rsidR="00742592" w:rsidRDefault="00742592">
      <w:pPr>
        <w:spacing w:line="360" w:lineRule="auto"/>
        <w:jc w:val="center"/>
        <w:rPr>
          <w:b/>
          <w:sz w:val="28"/>
          <w:szCs w:val="28"/>
          <w:lang w:val="uk-UA"/>
        </w:rPr>
      </w:pPr>
    </w:p>
    <w:p w14:paraId="283D95AE" w14:textId="77777777" w:rsidR="00742592" w:rsidRDefault="00742592">
      <w:pPr>
        <w:spacing w:line="360" w:lineRule="auto"/>
        <w:jc w:val="center"/>
        <w:rPr>
          <w:b/>
          <w:sz w:val="28"/>
          <w:szCs w:val="28"/>
          <w:lang w:val="uk-UA"/>
        </w:rPr>
      </w:pPr>
    </w:p>
    <w:p w14:paraId="7707198F" w14:textId="77777777" w:rsidR="00742592" w:rsidRDefault="00742592">
      <w:pPr>
        <w:spacing w:line="360" w:lineRule="auto"/>
        <w:jc w:val="center"/>
        <w:rPr>
          <w:b/>
          <w:sz w:val="28"/>
          <w:szCs w:val="28"/>
          <w:lang w:val="uk-UA"/>
        </w:rPr>
      </w:pPr>
    </w:p>
    <w:p w14:paraId="6B3B28FC" w14:textId="77777777" w:rsidR="00742592" w:rsidRDefault="00742592">
      <w:pPr>
        <w:spacing w:line="360" w:lineRule="auto"/>
        <w:jc w:val="center"/>
        <w:rPr>
          <w:b/>
          <w:sz w:val="28"/>
          <w:szCs w:val="28"/>
          <w:lang w:val="uk-UA"/>
        </w:rPr>
      </w:pPr>
    </w:p>
    <w:p w14:paraId="3A1F86BD" w14:textId="77777777" w:rsidR="00742592" w:rsidRDefault="00742592">
      <w:pPr>
        <w:spacing w:line="360" w:lineRule="auto"/>
        <w:jc w:val="center"/>
        <w:rPr>
          <w:b/>
          <w:sz w:val="28"/>
          <w:szCs w:val="28"/>
          <w:lang w:val="uk-UA"/>
        </w:rPr>
      </w:pPr>
    </w:p>
    <w:p w14:paraId="770660C8" w14:textId="77777777" w:rsidR="00742592" w:rsidRDefault="00742592">
      <w:pPr>
        <w:spacing w:line="360" w:lineRule="auto"/>
        <w:jc w:val="center"/>
        <w:rPr>
          <w:b/>
          <w:sz w:val="28"/>
          <w:szCs w:val="28"/>
          <w:lang w:val="uk-UA"/>
        </w:rPr>
      </w:pPr>
    </w:p>
    <w:p w14:paraId="24361931" w14:textId="77777777" w:rsidR="00742592" w:rsidRDefault="00742592">
      <w:pPr>
        <w:spacing w:line="360" w:lineRule="auto"/>
        <w:jc w:val="center"/>
        <w:rPr>
          <w:b/>
          <w:sz w:val="28"/>
          <w:szCs w:val="28"/>
          <w:lang w:val="uk-UA"/>
        </w:rPr>
      </w:pPr>
    </w:p>
    <w:p w14:paraId="70F8B513" w14:textId="77777777" w:rsidR="00742592" w:rsidRDefault="00742592">
      <w:pPr>
        <w:spacing w:line="360" w:lineRule="auto"/>
        <w:jc w:val="center"/>
        <w:rPr>
          <w:b/>
          <w:sz w:val="28"/>
          <w:szCs w:val="28"/>
          <w:lang w:val="uk-UA"/>
        </w:rPr>
      </w:pPr>
    </w:p>
    <w:p w14:paraId="24044599" w14:textId="77777777" w:rsidR="00742592" w:rsidRDefault="00742592">
      <w:pPr>
        <w:spacing w:line="360" w:lineRule="auto"/>
        <w:jc w:val="center"/>
        <w:rPr>
          <w:b/>
          <w:sz w:val="28"/>
          <w:szCs w:val="28"/>
          <w:lang w:val="uk-UA"/>
        </w:rPr>
      </w:pPr>
    </w:p>
    <w:p w14:paraId="2C3FC375" w14:textId="77777777" w:rsidR="00742592" w:rsidRDefault="00742592">
      <w:pPr>
        <w:spacing w:line="360" w:lineRule="auto"/>
        <w:jc w:val="center"/>
        <w:rPr>
          <w:b/>
          <w:sz w:val="28"/>
          <w:szCs w:val="28"/>
          <w:lang w:val="uk-UA"/>
        </w:rPr>
      </w:pPr>
    </w:p>
    <w:p w14:paraId="00373A87" w14:textId="52EEBFC5" w:rsidR="000078AB" w:rsidRPr="00742592" w:rsidRDefault="00000000">
      <w:pPr>
        <w:spacing w:line="360" w:lineRule="auto"/>
        <w:jc w:val="center"/>
        <w:rPr>
          <w:b/>
          <w:sz w:val="72"/>
          <w:szCs w:val="72"/>
          <w:lang w:val="uk-UA"/>
        </w:rPr>
      </w:pPr>
      <w:r w:rsidRPr="00742592">
        <w:rPr>
          <w:b/>
          <w:sz w:val="72"/>
          <w:szCs w:val="72"/>
          <w:lang w:val="uk-UA"/>
        </w:rPr>
        <w:t>ДОДАТКИ</w:t>
      </w:r>
    </w:p>
    <w:p w14:paraId="61CD0F47" w14:textId="77777777" w:rsidR="000078AB" w:rsidRDefault="000078AB">
      <w:pPr>
        <w:spacing w:line="360" w:lineRule="auto"/>
      </w:pPr>
    </w:p>
    <w:sectPr w:rsidR="000078AB">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2D65" w14:textId="77777777" w:rsidR="00164E47" w:rsidRDefault="00164E47">
      <w:r>
        <w:separator/>
      </w:r>
    </w:p>
  </w:endnote>
  <w:endnote w:type="continuationSeparator" w:id="0">
    <w:p w14:paraId="2711A967" w14:textId="77777777" w:rsidR="00164E47" w:rsidRDefault="001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Nimbus Sans L">
    <w:altName w:val="Arial Unicode MS"/>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4694" w14:textId="77777777" w:rsidR="00164E47" w:rsidRDefault="00164E47">
      <w:r>
        <w:separator/>
      </w:r>
    </w:p>
  </w:footnote>
  <w:footnote w:type="continuationSeparator" w:id="0">
    <w:p w14:paraId="420FEE67" w14:textId="77777777" w:rsidR="00164E47" w:rsidRDefault="0016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9E58" w14:textId="77777777" w:rsidR="000078AB" w:rsidRDefault="00000000">
    <w:pPr>
      <w:pStyle w:val="af3"/>
      <w:jc w:val="right"/>
    </w:pPr>
    <w:r>
      <w:fldChar w:fldCharType="begin"/>
    </w:r>
    <w:r>
      <w:instrText>PAGE   \* MERGEFORMAT</w:instrText>
    </w:r>
    <w:r>
      <w:fldChar w:fldCharType="separate"/>
    </w:r>
    <w:r>
      <w:rPr>
        <w:noProof/>
      </w:rPr>
      <w:t>1</w:t>
    </w:r>
    <w:r>
      <w:fldChar w:fldCharType="end"/>
    </w:r>
  </w:p>
  <w:p w14:paraId="6F2A695D" w14:textId="77777777" w:rsidR="000078AB" w:rsidRDefault="000078A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015"/>
    <w:lvl w:ilvl="0">
      <w:start w:val="1"/>
      <w:numFmt w:val="decimal"/>
      <w:lvlText w:val="%1)"/>
      <w:lvlJc w:val="left"/>
      <w:pPr>
        <w:tabs>
          <w:tab w:val="left" w:pos="720"/>
        </w:tabs>
        <w:ind w:left="720" w:hanging="360"/>
      </w:pPr>
      <w:rPr>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1"/>
    <w:multiLevelType w:val="multilevel"/>
    <w:tmpl w:val="0000001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lang w:val="uk-UA"/>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2"/>
    <w:multiLevelType w:val="hybridMultilevel"/>
    <w:tmpl w:val="B038D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3"/>
    <w:multiLevelType w:val="hybridMultilevel"/>
    <w:tmpl w:val="FB7A1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03A08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5"/>
    <w:multiLevelType w:val="hybridMultilevel"/>
    <w:tmpl w:val="AE0C7F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singleLevel"/>
    <w:tmpl w:val="10446182"/>
    <w:lvl w:ilvl="0">
      <w:start w:val="3"/>
      <w:numFmt w:val="bullet"/>
      <w:lvlText w:val="–"/>
      <w:lvlJc w:val="left"/>
      <w:pPr>
        <w:tabs>
          <w:tab w:val="left" w:pos="360"/>
        </w:tabs>
        <w:ind w:left="360" w:hanging="360"/>
      </w:pPr>
      <w:rPr>
        <w:rFonts w:hint="default"/>
      </w:rPr>
    </w:lvl>
  </w:abstractNum>
  <w:abstractNum w:abstractNumId="7" w15:restartNumberingAfterBreak="0">
    <w:nsid w:val="00000007"/>
    <w:multiLevelType w:val="singleLevel"/>
    <w:tmpl w:val="C4E4F0AA"/>
    <w:lvl w:ilvl="0">
      <w:start w:val="1"/>
      <w:numFmt w:val="bullet"/>
      <w:lvlText w:val="-"/>
      <w:lvlJc w:val="left"/>
      <w:pPr>
        <w:tabs>
          <w:tab w:val="left" w:pos="927"/>
        </w:tabs>
        <w:ind w:left="927" w:hanging="360"/>
      </w:pPr>
      <w:rPr>
        <w:rFonts w:hint="default"/>
      </w:rPr>
    </w:lvl>
  </w:abstractNum>
  <w:abstractNum w:abstractNumId="8" w15:restartNumberingAfterBreak="0">
    <w:nsid w:val="00000008"/>
    <w:multiLevelType w:val="hybridMultilevel"/>
    <w:tmpl w:val="A9B4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multilevel"/>
    <w:tmpl w:val="B6B2725C"/>
    <w:lvl w:ilvl="0">
      <w:start w:val="3"/>
      <w:numFmt w:val="bullet"/>
      <w:lvlText w:val="-"/>
      <w:lvlJc w:val="left"/>
      <w:pPr>
        <w:tabs>
          <w:tab w:val="left" w:pos="720"/>
        </w:tabs>
        <w:ind w:left="720" w:hanging="360"/>
      </w:pPr>
      <w:rPr>
        <w:rFonts w:ascii="Times New Roman" w:eastAsia="Times New Roman" w:hAnsi="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A"/>
    <w:multiLevelType w:val="hybridMultilevel"/>
    <w:tmpl w:val="B3704502"/>
    <w:lvl w:ilvl="0" w:tplc="1AE64198">
      <w:start w:val="200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0ACEEE2E"/>
    <w:lvl w:ilvl="0" w:tplc="EC984246">
      <w:start w:val="1"/>
      <w:numFmt w:val="decimal"/>
      <w:lvlText w:val="%1."/>
      <w:lvlJc w:val="left"/>
      <w:pPr>
        <w:ind w:left="36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00000C"/>
    <w:multiLevelType w:val="hybridMultilevel"/>
    <w:tmpl w:val="6E58C924"/>
    <w:lvl w:ilvl="0" w:tplc="B4C6C2F2">
      <w:start w:val="1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0000000D"/>
    <w:multiLevelType w:val="hybridMultilevel"/>
    <w:tmpl w:val="38EC04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0E"/>
    <w:multiLevelType w:val="multilevel"/>
    <w:tmpl w:val="7548BD9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000000F"/>
    <w:multiLevelType w:val="hybridMultilevel"/>
    <w:tmpl w:val="9A22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9632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multilevel"/>
    <w:tmpl w:val="95F089D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2"/>
    <w:multiLevelType w:val="hybridMultilevel"/>
    <w:tmpl w:val="B7CA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64FEDBEC"/>
    <w:lvl w:ilvl="0" w:tplc="8BB88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0000014"/>
    <w:multiLevelType w:val="hybridMultilevel"/>
    <w:tmpl w:val="D57C8C78"/>
    <w:lvl w:ilvl="0" w:tplc="A0CC552A">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00000015"/>
    <w:multiLevelType w:val="hybridMultilevel"/>
    <w:tmpl w:val="D9FC4B32"/>
    <w:lvl w:ilvl="0" w:tplc="AB3A650A">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178E2C1E"/>
    <w:lvl w:ilvl="0" w:tplc="27C627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00000017"/>
    <w:multiLevelType w:val="multilevel"/>
    <w:tmpl w:val="A560E75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00000018"/>
    <w:multiLevelType w:val="multilevel"/>
    <w:tmpl w:val="C6C87AE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9"/>
    <w:multiLevelType w:val="multilevel"/>
    <w:tmpl w:val="D6AE69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0000001A"/>
    <w:multiLevelType w:val="multilevel"/>
    <w:tmpl w:val="E64EE5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1B"/>
    <w:multiLevelType w:val="hybridMultilevel"/>
    <w:tmpl w:val="51E8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B412B1FA"/>
    <w:lvl w:ilvl="0" w:tplc="A99661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multilevel"/>
    <w:tmpl w:val="969C4CD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0000001E"/>
    <w:multiLevelType w:val="hybridMultilevel"/>
    <w:tmpl w:val="71B6C2D8"/>
    <w:lvl w:ilvl="0" w:tplc="7F2C2B1E">
      <w:start w:val="5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0000001F"/>
    <w:multiLevelType w:val="multilevel"/>
    <w:tmpl w:val="1B6ED07A"/>
    <w:lvl w:ilvl="0">
      <w:start w:val="4"/>
      <w:numFmt w:val="decimal"/>
      <w:lvlText w:val="%1."/>
      <w:lvlJc w:val="left"/>
      <w:pPr>
        <w:ind w:left="450" w:hanging="450"/>
      </w:pPr>
      <w:rPr>
        <w:rFonts w:hint="default"/>
        <w:b/>
      </w:rPr>
    </w:lvl>
    <w:lvl w:ilvl="1">
      <w:start w:val="2"/>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2" w15:restartNumberingAfterBreak="0">
    <w:nsid w:val="00000020"/>
    <w:multiLevelType w:val="hybridMultilevel"/>
    <w:tmpl w:val="A824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9616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22"/>
    <w:multiLevelType w:val="hybridMultilevel"/>
    <w:tmpl w:val="E120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23"/>
    <w:multiLevelType w:val="multilevel"/>
    <w:tmpl w:val="884AE47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00000024"/>
    <w:multiLevelType w:val="multilevel"/>
    <w:tmpl w:val="BC3A8E54"/>
    <w:lvl w:ilvl="0">
      <w:start w:val="5"/>
      <w:numFmt w:val="decimal"/>
      <w:lvlText w:val="%1."/>
      <w:lvlJc w:val="left"/>
      <w:pPr>
        <w:ind w:left="450" w:hanging="450"/>
      </w:pPr>
      <w:rPr>
        <w:rFonts w:hint="default"/>
        <w:b/>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7" w15:restartNumberingAfterBreak="0">
    <w:nsid w:val="00000025"/>
    <w:multiLevelType w:val="hybridMultilevel"/>
    <w:tmpl w:val="52866F84"/>
    <w:lvl w:ilvl="0" w:tplc="AA6EC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00000026"/>
    <w:multiLevelType w:val="hybridMultilevel"/>
    <w:tmpl w:val="FE80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7"/>
    <w:multiLevelType w:val="hybridMultilevel"/>
    <w:tmpl w:val="A32A3226"/>
    <w:lvl w:ilvl="0" w:tplc="9E465AB6">
      <w:start w:val="1"/>
      <w:numFmt w:val="decimal"/>
      <w:lvlText w:val="%1."/>
      <w:lvlJc w:val="left"/>
      <w:pPr>
        <w:tabs>
          <w:tab w:val="left" w:pos="1920"/>
        </w:tabs>
        <w:ind w:left="1920" w:hanging="360"/>
      </w:pPr>
      <w:rPr>
        <w:rFonts w:ascii="MS Serif" w:hAnsi="MS Serif" w:cs="Times New Roman" w:hint="default"/>
      </w:rPr>
    </w:lvl>
    <w:lvl w:ilvl="1" w:tplc="04190019" w:tentative="1">
      <w:start w:val="1"/>
      <w:numFmt w:val="lowerLetter"/>
      <w:lvlText w:val="%2."/>
      <w:lvlJc w:val="left"/>
      <w:pPr>
        <w:tabs>
          <w:tab w:val="left" w:pos="2149"/>
        </w:tabs>
        <w:ind w:left="2149" w:hanging="360"/>
      </w:pPr>
    </w:lvl>
    <w:lvl w:ilvl="2" w:tplc="0419001B" w:tentative="1">
      <w:start w:val="1"/>
      <w:numFmt w:val="lowerRoman"/>
      <w:lvlText w:val="%3."/>
      <w:lvlJc w:val="right"/>
      <w:pPr>
        <w:tabs>
          <w:tab w:val="left" w:pos="2869"/>
        </w:tabs>
        <w:ind w:left="2869" w:hanging="180"/>
      </w:pPr>
    </w:lvl>
    <w:lvl w:ilvl="3" w:tplc="0419000F" w:tentative="1">
      <w:start w:val="1"/>
      <w:numFmt w:val="decimal"/>
      <w:lvlText w:val="%4."/>
      <w:lvlJc w:val="left"/>
      <w:pPr>
        <w:tabs>
          <w:tab w:val="left" w:pos="3589"/>
        </w:tabs>
        <w:ind w:left="3589" w:hanging="360"/>
      </w:pPr>
    </w:lvl>
    <w:lvl w:ilvl="4" w:tplc="04190019" w:tentative="1">
      <w:start w:val="1"/>
      <w:numFmt w:val="lowerLetter"/>
      <w:lvlText w:val="%5."/>
      <w:lvlJc w:val="left"/>
      <w:pPr>
        <w:tabs>
          <w:tab w:val="left" w:pos="4309"/>
        </w:tabs>
        <w:ind w:left="4309" w:hanging="360"/>
      </w:pPr>
    </w:lvl>
    <w:lvl w:ilvl="5" w:tplc="0419001B" w:tentative="1">
      <w:start w:val="1"/>
      <w:numFmt w:val="lowerRoman"/>
      <w:lvlText w:val="%6."/>
      <w:lvlJc w:val="right"/>
      <w:pPr>
        <w:tabs>
          <w:tab w:val="left" w:pos="5029"/>
        </w:tabs>
        <w:ind w:left="5029" w:hanging="180"/>
      </w:pPr>
    </w:lvl>
    <w:lvl w:ilvl="6" w:tplc="0419000F" w:tentative="1">
      <w:start w:val="1"/>
      <w:numFmt w:val="decimal"/>
      <w:lvlText w:val="%7."/>
      <w:lvlJc w:val="left"/>
      <w:pPr>
        <w:tabs>
          <w:tab w:val="left" w:pos="5749"/>
        </w:tabs>
        <w:ind w:left="5749" w:hanging="360"/>
      </w:pPr>
    </w:lvl>
    <w:lvl w:ilvl="7" w:tplc="04190019" w:tentative="1">
      <w:start w:val="1"/>
      <w:numFmt w:val="lowerLetter"/>
      <w:lvlText w:val="%8."/>
      <w:lvlJc w:val="left"/>
      <w:pPr>
        <w:tabs>
          <w:tab w:val="left" w:pos="6469"/>
        </w:tabs>
        <w:ind w:left="6469" w:hanging="360"/>
      </w:pPr>
    </w:lvl>
    <w:lvl w:ilvl="8" w:tplc="0419001B" w:tentative="1">
      <w:start w:val="1"/>
      <w:numFmt w:val="lowerRoman"/>
      <w:lvlText w:val="%9."/>
      <w:lvlJc w:val="right"/>
      <w:pPr>
        <w:tabs>
          <w:tab w:val="left" w:pos="7189"/>
        </w:tabs>
        <w:ind w:left="7189" w:hanging="180"/>
      </w:pPr>
    </w:lvl>
  </w:abstractNum>
  <w:abstractNum w:abstractNumId="40" w15:restartNumberingAfterBreak="0">
    <w:nsid w:val="00000028"/>
    <w:multiLevelType w:val="hybridMultilevel"/>
    <w:tmpl w:val="41C2F9A4"/>
    <w:lvl w:ilvl="0" w:tplc="3BBC2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00000029"/>
    <w:multiLevelType w:val="hybridMultilevel"/>
    <w:tmpl w:val="FF22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A"/>
    <w:multiLevelType w:val="hybridMultilevel"/>
    <w:tmpl w:val="64D0EEC6"/>
    <w:lvl w:ilvl="0" w:tplc="86803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0000002B"/>
    <w:multiLevelType w:val="multilevel"/>
    <w:tmpl w:val="8EBA186A"/>
    <w:lvl w:ilvl="0">
      <w:start w:val="1"/>
      <w:numFmt w:val="decimal"/>
      <w:lvlText w:val="%1."/>
      <w:lvlJc w:val="left"/>
      <w:pPr>
        <w:ind w:left="1170" w:hanging="810"/>
      </w:pPr>
      <w:rPr>
        <w:rFonts w:hint="default"/>
        <w:b/>
      </w:rPr>
    </w:lvl>
    <w:lvl w:ilvl="1">
      <w:start w:val="3"/>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num w:numId="1" w16cid:durableId="1926378066">
    <w:abstractNumId w:val="27"/>
  </w:num>
  <w:num w:numId="2" w16cid:durableId="2124376784">
    <w:abstractNumId w:val="5"/>
  </w:num>
  <w:num w:numId="3" w16cid:durableId="273942149">
    <w:abstractNumId w:val="13"/>
  </w:num>
  <w:num w:numId="4" w16cid:durableId="1647664383">
    <w:abstractNumId w:val="36"/>
  </w:num>
  <w:num w:numId="5" w16cid:durableId="1047607855">
    <w:abstractNumId w:val="31"/>
  </w:num>
  <w:num w:numId="6" w16cid:durableId="519592287">
    <w:abstractNumId w:val="43"/>
  </w:num>
  <w:num w:numId="7" w16cid:durableId="78332669">
    <w:abstractNumId w:val="23"/>
  </w:num>
  <w:num w:numId="8" w16cid:durableId="567156940">
    <w:abstractNumId w:val="14"/>
  </w:num>
  <w:num w:numId="9" w16cid:durableId="1477839581">
    <w:abstractNumId w:val="30"/>
  </w:num>
  <w:num w:numId="10" w16cid:durableId="49691054">
    <w:abstractNumId w:val="29"/>
  </w:num>
  <w:num w:numId="11" w16cid:durableId="1277129814">
    <w:abstractNumId w:val="20"/>
  </w:num>
  <w:num w:numId="12" w16cid:durableId="1477987919">
    <w:abstractNumId w:val="12"/>
  </w:num>
  <w:num w:numId="13" w16cid:durableId="1760910874">
    <w:abstractNumId w:val="22"/>
  </w:num>
  <w:num w:numId="14" w16cid:durableId="1008949723">
    <w:abstractNumId w:val="15"/>
  </w:num>
  <w:num w:numId="15" w16cid:durableId="849176291">
    <w:abstractNumId w:val="33"/>
  </w:num>
  <w:num w:numId="16" w16cid:durableId="1757172856">
    <w:abstractNumId w:val="21"/>
  </w:num>
  <w:num w:numId="17" w16cid:durableId="708990838">
    <w:abstractNumId w:val="0"/>
  </w:num>
  <w:num w:numId="18" w16cid:durableId="1146246011">
    <w:abstractNumId w:val="1"/>
  </w:num>
  <w:num w:numId="19" w16cid:durableId="1995602469">
    <w:abstractNumId w:val="6"/>
  </w:num>
  <w:num w:numId="20" w16cid:durableId="165756602">
    <w:abstractNumId w:val="39"/>
  </w:num>
  <w:num w:numId="21" w16cid:durableId="658734875">
    <w:abstractNumId w:val="37"/>
  </w:num>
  <w:num w:numId="22" w16cid:durableId="1285428136">
    <w:abstractNumId w:val="9"/>
  </w:num>
  <w:num w:numId="23" w16cid:durableId="594168306">
    <w:abstractNumId w:val="7"/>
  </w:num>
  <w:num w:numId="24" w16cid:durableId="7024529">
    <w:abstractNumId w:val="11"/>
  </w:num>
  <w:num w:numId="25" w16cid:durableId="1474910232">
    <w:abstractNumId w:val="10"/>
  </w:num>
  <w:num w:numId="26" w16cid:durableId="1042831048">
    <w:abstractNumId w:val="40"/>
  </w:num>
  <w:num w:numId="27" w16cid:durableId="835658165">
    <w:abstractNumId w:val="19"/>
  </w:num>
  <w:num w:numId="28" w16cid:durableId="22827247">
    <w:abstractNumId w:val="42"/>
  </w:num>
  <w:num w:numId="29" w16cid:durableId="258947177">
    <w:abstractNumId w:val="28"/>
  </w:num>
  <w:num w:numId="30" w16cid:durableId="994533314">
    <w:abstractNumId w:val="26"/>
  </w:num>
  <w:num w:numId="31" w16cid:durableId="2141654111">
    <w:abstractNumId w:val="17"/>
  </w:num>
  <w:num w:numId="32" w16cid:durableId="106239513">
    <w:abstractNumId w:val="25"/>
  </w:num>
  <w:num w:numId="33" w16cid:durableId="1065420578">
    <w:abstractNumId w:val="24"/>
  </w:num>
  <w:num w:numId="34" w16cid:durableId="842401089">
    <w:abstractNumId w:val="35"/>
  </w:num>
  <w:num w:numId="35" w16cid:durableId="183713600">
    <w:abstractNumId w:val="4"/>
  </w:num>
  <w:num w:numId="36" w16cid:durableId="785467042">
    <w:abstractNumId w:val="2"/>
  </w:num>
  <w:num w:numId="37" w16cid:durableId="1726830322">
    <w:abstractNumId w:val="41"/>
  </w:num>
  <w:num w:numId="38" w16cid:durableId="1563902253">
    <w:abstractNumId w:val="18"/>
  </w:num>
  <w:num w:numId="39" w16cid:durableId="2123457453">
    <w:abstractNumId w:val="38"/>
  </w:num>
  <w:num w:numId="40" w16cid:durableId="1157451367">
    <w:abstractNumId w:val="34"/>
  </w:num>
  <w:num w:numId="41" w16cid:durableId="1716856927">
    <w:abstractNumId w:val="32"/>
  </w:num>
  <w:num w:numId="42" w16cid:durableId="105584842">
    <w:abstractNumId w:val="3"/>
  </w:num>
  <w:num w:numId="43" w16cid:durableId="1118570735">
    <w:abstractNumId w:val="8"/>
  </w:num>
  <w:num w:numId="44" w16cid:durableId="1830822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B"/>
    <w:rsid w:val="000078AB"/>
    <w:rsid w:val="00164E47"/>
    <w:rsid w:val="006204D4"/>
    <w:rsid w:val="00742592"/>
    <w:rsid w:val="00787A49"/>
    <w:rsid w:val="00C5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5F7"/>
  <w15:docId w15:val="{B69EF0B6-D278-4CBF-91BD-A512E5BA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pPr>
      <w:keepNext/>
      <w:keepLines/>
      <w:spacing w:before="40" w:line="276" w:lineRule="auto"/>
      <w:outlineLvl w:val="1"/>
    </w:pPr>
    <w:rPr>
      <w:rFonts w:ascii="Calibri Light" w:eastAsia="SimSun" w:hAnsi="Calibri Light" w:cs="SimSun"/>
      <w:color w:val="2F5496"/>
      <w:sz w:val="26"/>
      <w:szCs w:val="26"/>
      <w:lang w:eastAsia="en-US"/>
    </w:rPr>
  </w:style>
  <w:style w:type="paragraph" w:styleId="3">
    <w:name w:val="heading 3"/>
    <w:basedOn w:val="a"/>
    <w:next w:val="a"/>
    <w:link w:val="30"/>
    <w:uiPriority w:val="9"/>
    <w:semiHidden/>
    <w:unhideWhenUsed/>
    <w:qFormat/>
    <w:pPr>
      <w:keepNext/>
      <w:keepLines/>
      <w:spacing w:before="40" w:line="276" w:lineRule="auto"/>
      <w:outlineLvl w:val="2"/>
    </w:pPr>
    <w:rPr>
      <w:rFonts w:ascii="Calibri Light" w:eastAsia="SimSun" w:hAnsi="Calibri Light" w:cs="SimSun"/>
      <w:color w:val="1F3763"/>
      <w:lang w:eastAsia="en-US"/>
    </w:rPr>
  </w:style>
  <w:style w:type="paragraph" w:styleId="5">
    <w:name w:val="heading 5"/>
    <w:basedOn w:val="a"/>
    <w:next w:val="a"/>
    <w:link w:val="50"/>
    <w:uiPriority w:val="9"/>
    <w:semiHidden/>
    <w:unhideWhenUsed/>
    <w:qFormat/>
    <w:pPr>
      <w:spacing w:before="240" w:after="60"/>
      <w:outlineLvl w:val="4"/>
    </w:pPr>
    <w:rPr>
      <w:rFonts w:ascii="Calibri" w:eastAsia="Times New Roman" w:hAnsi="Calibri"/>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contextualSpacing/>
    </w:pPr>
    <w:rPr>
      <w:rFonts w:ascii="Calibri" w:hAnsi="Calibri"/>
      <w:sz w:val="22"/>
      <w:szCs w:val="22"/>
      <w:lang w:eastAsia="en-US"/>
    </w:rPr>
  </w:style>
  <w:style w:type="paragraph" w:customStyle="1" w:styleId="1">
    <w:name w:val="Абзац списка1"/>
    <w:basedOn w:val="a"/>
    <w:pPr>
      <w:ind w:left="720"/>
      <w:contextualSpacing/>
    </w:pPr>
  </w:style>
  <w:style w:type="paragraph" w:styleId="a4">
    <w:name w:val="Body Text"/>
    <w:basedOn w:val="a"/>
    <w:link w:val="a5"/>
    <w:qFormat/>
    <w:pPr>
      <w:spacing w:after="120" w:line="276" w:lineRule="auto"/>
    </w:pPr>
    <w:rPr>
      <w:rFonts w:ascii="Calibri" w:hAnsi="Calibri"/>
      <w:sz w:val="22"/>
      <w:szCs w:val="22"/>
      <w:lang w:val="uk-UA" w:eastAsia="en-US"/>
    </w:rPr>
  </w:style>
  <w:style w:type="character" w:customStyle="1" w:styleId="a5">
    <w:name w:val="Основной текст Знак"/>
    <w:basedOn w:val="a0"/>
    <w:link w:val="a4"/>
    <w:rPr>
      <w:rFonts w:ascii="Calibri" w:eastAsia="Calibri" w:hAnsi="Calibri" w:cs="Times New Roman"/>
      <w:lang w:val="uk-UA"/>
    </w:rPr>
  </w:style>
  <w:style w:type="paragraph" w:customStyle="1" w:styleId="a6">
    <w:basedOn w:val="a"/>
    <w:next w:val="a7"/>
    <w:uiPriority w:val="99"/>
    <w:pPr>
      <w:spacing w:before="100" w:beforeAutospacing="1" w:after="100" w:afterAutospacing="1"/>
    </w:pPr>
    <w:rPr>
      <w:rFonts w:eastAsia="Times New Roman"/>
    </w:rPr>
  </w:style>
  <w:style w:type="paragraph" w:styleId="a7">
    <w:name w:val="Normal (Web)"/>
    <w:basedOn w:val="a"/>
    <w:uiPriority w:val="99"/>
  </w:style>
  <w:style w:type="character" w:customStyle="1" w:styleId="20">
    <w:name w:val="Заголовок 2 Знак"/>
    <w:basedOn w:val="a0"/>
    <w:link w:val="2"/>
    <w:uiPriority w:val="9"/>
    <w:rPr>
      <w:rFonts w:ascii="Calibri Light" w:eastAsia="SimSun" w:hAnsi="Calibri Light" w:cs="SimSun"/>
      <w:color w:val="2F5496"/>
      <w:sz w:val="26"/>
      <w:szCs w:val="26"/>
    </w:rPr>
  </w:style>
  <w:style w:type="character" w:customStyle="1" w:styleId="30">
    <w:name w:val="Заголовок 3 Знак"/>
    <w:basedOn w:val="a0"/>
    <w:link w:val="3"/>
    <w:uiPriority w:val="9"/>
    <w:rPr>
      <w:rFonts w:ascii="Calibri Light" w:eastAsia="SimSun" w:hAnsi="Calibri Light" w:cs="SimSun"/>
      <w:color w:val="1F3763"/>
      <w:sz w:val="24"/>
      <w:szCs w:val="24"/>
    </w:rPr>
  </w:style>
  <w:style w:type="character" w:customStyle="1" w:styleId="50">
    <w:name w:val="Заголовок 5 Знак"/>
    <w:basedOn w:val="a0"/>
    <w:link w:val="5"/>
    <w:rPr>
      <w:rFonts w:ascii="Calibri" w:eastAsia="Times New Roman" w:hAnsi="Calibri" w:cs="Times New Roman"/>
      <w:b/>
      <w:bCs/>
      <w:i/>
      <w:iCs/>
      <w:sz w:val="26"/>
      <w:szCs w:val="26"/>
      <w:lang w:val="uk-UA" w:eastAsia="ru-RU"/>
    </w:rPr>
  </w:style>
  <w:style w:type="paragraph" w:styleId="a8">
    <w:name w:val="Plain Text"/>
    <w:basedOn w:val="a"/>
    <w:link w:val="a9"/>
    <w:rPr>
      <w:rFonts w:ascii="Courier New" w:eastAsia="Times New Roman" w:hAnsi="Courier New"/>
      <w:caps/>
      <w:sz w:val="20"/>
      <w:szCs w:val="20"/>
      <w:lang w:val="uk-UA"/>
    </w:rPr>
  </w:style>
  <w:style w:type="character" w:customStyle="1" w:styleId="a9">
    <w:name w:val="Текст Знак"/>
    <w:basedOn w:val="a0"/>
    <w:link w:val="a8"/>
    <w:rPr>
      <w:rFonts w:ascii="Courier New" w:eastAsia="Times New Roman" w:hAnsi="Courier New" w:cs="Times New Roman"/>
      <w:caps/>
      <w:sz w:val="20"/>
      <w:szCs w:val="20"/>
      <w:lang w:val="uk-UA" w:eastAsia="ru-RU"/>
    </w:rPr>
  </w:style>
  <w:style w:type="paragraph" w:customStyle="1" w:styleId="21">
    <w:name w:val="Обычный2"/>
    <w:pPr>
      <w:widowControl w:val="0"/>
      <w:spacing w:after="0" w:line="380" w:lineRule="auto"/>
      <w:ind w:firstLine="400"/>
      <w:jc w:val="both"/>
    </w:pPr>
    <w:rPr>
      <w:rFonts w:ascii="Times New Roman" w:eastAsia="Times New Roman" w:hAnsi="Times New Roman" w:cs="Times New Roman"/>
      <w:snapToGrid w:val="0"/>
      <w:sz w:val="20"/>
      <w:szCs w:val="20"/>
      <w:lang w:val="uk-UA" w:eastAsia="ru-RU"/>
    </w:rPr>
  </w:style>
  <w:style w:type="paragraph" w:styleId="aa">
    <w:name w:val="No Spacing"/>
    <w:link w:val="ab"/>
    <w:uiPriority w:val="1"/>
    <w:qFormat/>
    <w:pPr>
      <w:spacing w:after="0" w:line="240" w:lineRule="auto"/>
    </w:pPr>
    <w:rPr>
      <w:rFonts w:eastAsia="Times New Roman" w:cs="Times New Roman"/>
      <w:lang w:eastAsia="ru-RU"/>
    </w:rPr>
  </w:style>
  <w:style w:type="character" w:customStyle="1" w:styleId="ab">
    <w:name w:val="Без интервала Знак"/>
    <w:link w:val="aa"/>
    <w:uiPriority w:val="1"/>
    <w:rPr>
      <w:rFonts w:ascii="Calibri" w:eastAsia="Times New Roman" w:hAnsi="Calibri" w:cs="Times New Roman"/>
      <w:lang w:eastAsia="ru-RU"/>
    </w:rPr>
  </w:style>
  <w:style w:type="character" w:styleId="ac">
    <w:name w:val="Hyperlink"/>
    <w:basedOn w:val="a0"/>
    <w:uiPriority w:val="99"/>
    <w:rPr>
      <w:color w:val="0000FF"/>
      <w:u w:val="single"/>
    </w:rPr>
  </w:style>
  <w:style w:type="character" w:customStyle="1" w:styleId="apple-converted-space">
    <w:name w:val="apple-converted-space"/>
    <w:basedOn w:val="a0"/>
  </w:style>
  <w:style w:type="character" w:styleId="ad">
    <w:name w:val="Strong"/>
    <w:uiPriority w:val="22"/>
    <w:qFormat/>
    <w:rPr>
      <w:b/>
      <w:bCs/>
    </w:rPr>
  </w:style>
  <w:style w:type="paragraph" w:styleId="ae">
    <w:name w:val="Body Text Indent"/>
    <w:basedOn w:val="a"/>
    <w:link w:val="af"/>
    <w:uiPriority w:val="99"/>
    <w:pPr>
      <w:spacing w:after="120" w:line="259" w:lineRule="auto"/>
      <w:ind w:left="283"/>
    </w:pPr>
    <w:rPr>
      <w:rFonts w:ascii="Calibri" w:hAnsi="Calibri"/>
      <w:sz w:val="22"/>
      <w:szCs w:val="22"/>
      <w:lang w:eastAsia="en-US"/>
    </w:rPr>
  </w:style>
  <w:style w:type="character" w:customStyle="1" w:styleId="af">
    <w:name w:val="Основной текст с отступом Знак"/>
    <w:basedOn w:val="a0"/>
    <w:link w:val="ae"/>
    <w:uiPriority w:val="99"/>
    <w:rPr>
      <w:rFonts w:ascii="Calibri" w:eastAsia="Calibri" w:hAnsi="Calibri" w:cs="Times New Roman"/>
    </w:rPr>
  </w:style>
  <w:style w:type="paragraph" w:styleId="22">
    <w:name w:val="Body Text 2"/>
    <w:basedOn w:val="a"/>
    <w:link w:val="23"/>
    <w:uiPriority w:val="99"/>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rPr>
      <w:rFonts w:ascii="Calibri" w:eastAsia="Calibri" w:hAnsi="Calibri" w:cs="Times New Roman"/>
    </w:rPr>
  </w:style>
  <w:style w:type="paragraph" w:customStyle="1" w:styleId="10">
    <w:name w:val="заголовок 1"/>
    <w:basedOn w:val="a"/>
    <w:next w:val="a"/>
    <w:pPr>
      <w:keepNext/>
      <w:jc w:val="center"/>
    </w:pPr>
    <w:rPr>
      <w:sz w:val="28"/>
      <w:szCs w:val="20"/>
      <w:lang w:val="uk-UA"/>
    </w:rPr>
  </w:style>
  <w:style w:type="character" w:customStyle="1" w:styleId="24">
    <w:name w:val="Основной текст (2)_"/>
    <w:link w:val="2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480" w:line="482" w:lineRule="exact"/>
      <w:ind w:hanging="380"/>
      <w:jc w:val="both"/>
    </w:pPr>
    <w:rPr>
      <w:rFonts w:eastAsia="Times New Roman"/>
      <w:sz w:val="28"/>
      <w:szCs w:val="28"/>
      <w:lang w:eastAsia="en-US"/>
    </w:rPr>
  </w:style>
  <w:style w:type="paragraph" w:styleId="af0">
    <w:name w:val="endnote text"/>
    <w:basedOn w:val="a"/>
    <w:link w:val="af1"/>
    <w:pPr>
      <w:spacing w:line="360" w:lineRule="auto"/>
      <w:ind w:firstLine="567"/>
      <w:jc w:val="both"/>
    </w:pPr>
    <w:rPr>
      <w:rFonts w:eastAsia="Times New Roman"/>
      <w:sz w:val="20"/>
      <w:szCs w:val="20"/>
      <w:lang w:val="uk-UA" w:eastAsia="uk-UA"/>
    </w:rPr>
  </w:style>
  <w:style w:type="character" w:customStyle="1" w:styleId="af1">
    <w:name w:val="Текст концевой сноски Знак"/>
    <w:basedOn w:val="a0"/>
    <w:link w:val="af0"/>
    <w:rPr>
      <w:rFonts w:ascii="Times New Roman" w:eastAsia="Times New Roman" w:hAnsi="Times New Roman" w:cs="Times New Roman"/>
      <w:sz w:val="20"/>
      <w:szCs w:val="20"/>
      <w:lang w:val="uk-UA" w:eastAsia="uk-UA"/>
    </w:rPr>
  </w:style>
  <w:style w:type="table" w:styleId="af2">
    <w:name w:val="Table Grid"/>
    <w:basedOn w:val="a1"/>
    <w:uiPriority w:val="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pPr>
      <w:tabs>
        <w:tab w:val="center" w:pos="4677"/>
        <w:tab w:val="right" w:pos="9355"/>
      </w:tabs>
    </w:pPr>
    <w:rPr>
      <w:rFonts w:ascii="Calibri" w:eastAsia="SimSun" w:hAnsi="Calibri" w:cs="SimSun"/>
      <w:sz w:val="22"/>
      <w:szCs w:val="22"/>
    </w:rPr>
  </w:style>
  <w:style w:type="character" w:customStyle="1" w:styleId="af4">
    <w:name w:val="Верхний колонтитул Знак"/>
    <w:basedOn w:val="a0"/>
    <w:link w:val="af3"/>
    <w:uiPriority w:val="99"/>
    <w:rPr>
      <w:rFonts w:eastAsia="SimSun"/>
      <w:lang w:eastAsia="ru-RU"/>
    </w:rPr>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a0"/>
    <w:link w:val="26"/>
    <w:rPr>
      <w:rFonts w:ascii="Times New Roman" w:eastAsia="Calibri" w:hAnsi="Times New Roman" w:cs="Times New Roman"/>
      <w:sz w:val="24"/>
      <w:szCs w:val="24"/>
      <w:lang w:eastAsia="ru-RU"/>
    </w:rPr>
  </w:style>
  <w:style w:type="paragraph" w:customStyle="1" w:styleId="af5">
    <w:basedOn w:val="a"/>
    <w:next w:val="a7"/>
    <w:uiPriority w:val="99"/>
    <w:pPr>
      <w:spacing w:before="100" w:beforeAutospacing="1" w:after="100" w:afterAutospacing="1"/>
    </w:pPr>
    <w:rPr>
      <w:rFonts w:eastAsia="Times New Roman"/>
    </w:rPr>
  </w:style>
  <w:style w:type="character" w:styleId="af6">
    <w:name w:val="Emphasis"/>
    <w:basedOn w:val="a0"/>
    <w:uiPriority w:val="20"/>
    <w:qFormat/>
    <w:rPr>
      <w:i/>
      <w:iCs/>
    </w:rPr>
  </w:style>
  <w:style w:type="table" w:styleId="11">
    <w:name w:val="Table Grid 1"/>
    <w:basedOn w:val="a1"/>
    <w:uiPriority w:val="99"/>
    <w:pPr>
      <w:spacing w:after="200" w:line="276"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7">
    <w:name w:val="footer"/>
    <w:basedOn w:val="a"/>
    <w:link w:val="af8"/>
    <w:uiPriority w:val="99"/>
    <w:pPr>
      <w:tabs>
        <w:tab w:val="center" w:pos="4844"/>
        <w:tab w:val="right" w:pos="9689"/>
      </w:tabs>
    </w:pPr>
  </w:style>
  <w:style w:type="character" w:customStyle="1" w:styleId="af8">
    <w:name w:val="Нижний колонтитул Знак"/>
    <w:basedOn w:val="a0"/>
    <w:link w:val="af7"/>
    <w:uiPriority w:val="9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apv.com.ua/struct_dpdg.html" TargetMode="External"/><Relationship Id="rId13" Type="http://schemas.openxmlformats.org/officeDocument/2006/relationships/hyperlink" Target="http://siapv.com.ua/struct_dpdg.html" TargetMode="External"/><Relationship Id="rId18" Type="http://schemas.openxmlformats.org/officeDocument/2006/relationships/hyperlink" Target="http://siapv.com.ua/struct_dpdg.html" TargetMode="External"/><Relationship Id="rId26" Type="http://schemas.openxmlformats.org/officeDocument/2006/relationships/hyperlink" Target="http://siapv.com.ua/struct_dpdg.html" TargetMode="External"/><Relationship Id="rId3" Type="http://schemas.openxmlformats.org/officeDocument/2006/relationships/settings" Target="settings.xml"/><Relationship Id="rId21" Type="http://schemas.openxmlformats.org/officeDocument/2006/relationships/hyperlink" Target="http://siapv.com.ua/struct_dpdg.html" TargetMode="External"/><Relationship Id="rId7" Type="http://schemas.openxmlformats.org/officeDocument/2006/relationships/hyperlink" Target="http://siapv.com.ua/struct_dpdg.html" TargetMode="External"/><Relationship Id="rId12" Type="http://schemas.openxmlformats.org/officeDocument/2006/relationships/image" Target="media/image1.png"/><Relationship Id="rId17" Type="http://schemas.openxmlformats.org/officeDocument/2006/relationships/hyperlink" Target="http://siapv.com.ua/struct_dpdg.html" TargetMode="External"/><Relationship Id="rId25" Type="http://schemas.openxmlformats.org/officeDocument/2006/relationships/hyperlink" Target="http://siapv.com.ua/struct_dpdg.html" TargetMode="External"/><Relationship Id="rId2" Type="http://schemas.openxmlformats.org/officeDocument/2006/relationships/styles" Target="styles.xml"/><Relationship Id="rId16" Type="http://schemas.openxmlformats.org/officeDocument/2006/relationships/hyperlink" Target="http://siapv.com.ua/struct_dpdg.html" TargetMode="External"/><Relationship Id="rId20" Type="http://schemas.openxmlformats.org/officeDocument/2006/relationships/hyperlink" Target="http://siapv.com.ua/struct_dpdg.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pv.com.ua/struct_dpdg.html" TargetMode="External"/><Relationship Id="rId24" Type="http://schemas.openxmlformats.org/officeDocument/2006/relationships/hyperlink" Target="http://siapv.com.ua/struct_dpdg.html" TargetMode="External"/><Relationship Id="rId5" Type="http://schemas.openxmlformats.org/officeDocument/2006/relationships/footnotes" Target="footnotes.xml"/><Relationship Id="rId15" Type="http://schemas.openxmlformats.org/officeDocument/2006/relationships/hyperlink" Target="http://siapv.com.ua/struct_dpdg.html" TargetMode="External"/><Relationship Id="rId23" Type="http://schemas.openxmlformats.org/officeDocument/2006/relationships/hyperlink" Target="http://siapv.com.ua/struct_dpdg.html" TargetMode="External"/><Relationship Id="rId28" Type="http://schemas.openxmlformats.org/officeDocument/2006/relationships/hyperlink" Target="http://zakon.rada.gov.ua/" TargetMode="External"/><Relationship Id="rId10" Type="http://schemas.openxmlformats.org/officeDocument/2006/relationships/hyperlink" Target="http://siapv.com.ua/struct_dpdg.html" TargetMode="External"/><Relationship Id="rId19" Type="http://schemas.openxmlformats.org/officeDocument/2006/relationships/hyperlink" Target="http://siapv.com.ua/struct_dpdg.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apv.com.ua/struct_dpdg.html" TargetMode="External"/><Relationship Id="rId14" Type="http://schemas.openxmlformats.org/officeDocument/2006/relationships/hyperlink" Target="http://siapv.com.ua/struct_dpdg.html" TargetMode="External"/><Relationship Id="rId22" Type="http://schemas.openxmlformats.org/officeDocument/2006/relationships/hyperlink" Target="http://siapv.com.ua/struct_dpdg.html" TargetMode="External"/><Relationship Id="rId27" Type="http://schemas.openxmlformats.org/officeDocument/2006/relationships/hyperlink" Target="https://www.libr.dp.ua/site-libr/?idm=1&amp;idp=22&amp;ida=10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10740</Words>
  <Characters>61222</Characters>
  <Application>Microsoft Office Word</Application>
  <DocSecurity>0</DocSecurity>
  <Lines>510</Lines>
  <Paragraphs>143</Paragraphs>
  <ScaleCrop>false</ScaleCrop>
  <Company/>
  <LinksUpToDate>false</LinksUpToDate>
  <CharactersWithSpaces>71819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VICTORIA</cp:lastModifiedBy>
  <cp:revision>9</cp:revision>
  <dcterms:created xsi:type="dcterms:W3CDTF">2021-09-22T08:22:00Z</dcterms:created>
  <dcterms:modified xsi:type="dcterms:W3CDTF">2024-01-27T20:52:00Z</dcterms:modified>
</cp:coreProperties>
</file>