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80989" w14:textId="77777777" w:rsidR="009E4874" w:rsidRPr="00AA1C8B" w:rsidRDefault="009E4874" w:rsidP="009E4874">
      <w:pPr>
        <w:pStyle w:val="a5"/>
        <w:jc w:val="center"/>
        <w:rPr>
          <w:b/>
          <w:sz w:val="28"/>
          <w:szCs w:val="28"/>
        </w:rPr>
      </w:pPr>
    </w:p>
    <w:p w14:paraId="51927EE5" w14:textId="77777777" w:rsidR="00601CA9" w:rsidRPr="000C5B78" w:rsidRDefault="00601CA9" w:rsidP="00601CA9">
      <w:pPr>
        <w:jc w:val="center"/>
        <w:rPr>
          <w:rFonts w:ascii="Times New Roman" w:eastAsia="Calibri" w:hAnsi="Times New Roman" w:cs="Times New Roman"/>
          <w:b/>
          <w:sz w:val="28"/>
          <w:szCs w:val="28"/>
        </w:rPr>
      </w:pPr>
      <w:r w:rsidRPr="000C5B78">
        <w:rPr>
          <w:rFonts w:ascii="Times New Roman" w:eastAsia="Calibri" w:hAnsi="Times New Roman" w:cs="Times New Roman"/>
          <w:b/>
          <w:sz w:val="28"/>
        </w:rPr>
        <w:t>Міністерство освіти і науки України</w:t>
      </w:r>
    </w:p>
    <w:p w14:paraId="7C1B04E2" w14:textId="77777777" w:rsidR="00601CA9" w:rsidRPr="000C5B78" w:rsidRDefault="00601CA9" w:rsidP="00601CA9">
      <w:pPr>
        <w:jc w:val="center"/>
        <w:rPr>
          <w:rFonts w:ascii="Times New Roman" w:eastAsia="Calibri" w:hAnsi="Times New Roman" w:cs="Times New Roman"/>
          <w:b/>
          <w:sz w:val="28"/>
          <w:szCs w:val="28"/>
        </w:rPr>
      </w:pPr>
      <w:r w:rsidRPr="000C5B78">
        <w:rPr>
          <w:rFonts w:ascii="Times New Roman" w:eastAsia="Calibri" w:hAnsi="Times New Roman" w:cs="Times New Roman"/>
          <w:b/>
          <w:sz w:val="28"/>
          <w:szCs w:val="28"/>
        </w:rPr>
        <w:t>Сумський національний аграрний університет</w:t>
      </w:r>
    </w:p>
    <w:p w14:paraId="33974F4F" w14:textId="77777777" w:rsidR="00601CA9" w:rsidRPr="000C5B78" w:rsidRDefault="00601CA9" w:rsidP="00601CA9">
      <w:pPr>
        <w:jc w:val="center"/>
        <w:rPr>
          <w:rFonts w:ascii="Times New Roman" w:eastAsia="Calibri" w:hAnsi="Times New Roman" w:cs="Times New Roman"/>
          <w:b/>
          <w:sz w:val="28"/>
          <w:szCs w:val="28"/>
        </w:rPr>
      </w:pPr>
      <w:r w:rsidRPr="000C5B78">
        <w:rPr>
          <w:rFonts w:ascii="Times New Roman" w:eastAsia="Calibri" w:hAnsi="Times New Roman" w:cs="Times New Roman"/>
          <w:b/>
          <w:sz w:val="28"/>
          <w:szCs w:val="28"/>
        </w:rPr>
        <w:t>ФАКУЛЬТЕТ ЕКОНОМІКИ І МЕНЕДЖМЕНТУ</w:t>
      </w:r>
    </w:p>
    <w:p w14:paraId="4ECA5141" w14:textId="066F037C" w:rsidR="00601CA9" w:rsidRPr="000C5B78" w:rsidRDefault="00601CA9" w:rsidP="00601CA9">
      <w:pPr>
        <w:jc w:val="center"/>
        <w:rPr>
          <w:rFonts w:ascii="Times New Roman" w:eastAsia="Calibri" w:hAnsi="Times New Roman" w:cs="Times New Roman"/>
          <w:b/>
          <w:i/>
          <w:sz w:val="28"/>
          <w:szCs w:val="28"/>
        </w:rPr>
      </w:pPr>
      <w:r w:rsidRPr="000C5B78">
        <w:rPr>
          <w:rFonts w:ascii="Times New Roman" w:eastAsia="Calibri" w:hAnsi="Times New Roman" w:cs="Times New Roman"/>
          <w:b/>
          <w:i/>
          <w:sz w:val="28"/>
          <w:szCs w:val="28"/>
        </w:rPr>
        <w:t xml:space="preserve">Кафедра </w:t>
      </w:r>
      <w:r>
        <w:rPr>
          <w:rFonts w:ascii="Times New Roman" w:eastAsia="Calibri" w:hAnsi="Times New Roman" w:cs="Times New Roman"/>
          <w:b/>
          <w:i/>
          <w:sz w:val="28"/>
          <w:szCs w:val="28"/>
        </w:rPr>
        <w:t>менеджменту</w:t>
      </w:r>
      <w:r w:rsidR="00D76A5A">
        <w:rPr>
          <w:rFonts w:ascii="Times New Roman" w:eastAsia="Calibri" w:hAnsi="Times New Roman" w:cs="Times New Roman"/>
          <w:b/>
          <w:i/>
          <w:sz w:val="28"/>
          <w:szCs w:val="28"/>
        </w:rPr>
        <w:t xml:space="preserve"> імені професора Л.І. Михайлової</w:t>
      </w:r>
    </w:p>
    <w:p w14:paraId="429C165C" w14:textId="77777777" w:rsidR="009E4874" w:rsidRPr="00AA1C8B" w:rsidRDefault="009E4874" w:rsidP="009E4874">
      <w:pPr>
        <w:pStyle w:val="a5"/>
        <w:rPr>
          <w:b/>
          <w:sz w:val="28"/>
          <w:szCs w:val="28"/>
        </w:rPr>
      </w:pPr>
    </w:p>
    <w:p w14:paraId="7912A8E7" w14:textId="77777777" w:rsidR="009E4874" w:rsidRPr="00AA1C8B" w:rsidRDefault="009E4874" w:rsidP="009E4874">
      <w:pPr>
        <w:pStyle w:val="a5"/>
        <w:jc w:val="center"/>
        <w:rPr>
          <w:b/>
          <w:sz w:val="28"/>
          <w:szCs w:val="28"/>
        </w:rPr>
      </w:pPr>
    </w:p>
    <w:p w14:paraId="5BE68BD2" w14:textId="77777777" w:rsidR="009E4874" w:rsidRPr="00AA1C8B" w:rsidRDefault="009E4874" w:rsidP="009E4874">
      <w:pPr>
        <w:pStyle w:val="a5"/>
        <w:jc w:val="center"/>
        <w:rPr>
          <w:b/>
          <w:sz w:val="28"/>
          <w:szCs w:val="28"/>
        </w:rPr>
      </w:pPr>
    </w:p>
    <w:p w14:paraId="368ED254" w14:textId="77777777" w:rsidR="009E4874" w:rsidRPr="00AA1C8B" w:rsidRDefault="009E4874" w:rsidP="009E4874">
      <w:pPr>
        <w:pStyle w:val="a5"/>
        <w:jc w:val="center"/>
        <w:rPr>
          <w:b/>
          <w:sz w:val="28"/>
          <w:szCs w:val="28"/>
        </w:rPr>
      </w:pPr>
    </w:p>
    <w:p w14:paraId="2027AE98" w14:textId="77777777" w:rsidR="009E4874" w:rsidRPr="00AA1C8B" w:rsidRDefault="009E4874" w:rsidP="00546313">
      <w:pPr>
        <w:pStyle w:val="a5"/>
        <w:jc w:val="center"/>
        <w:rPr>
          <w:b/>
          <w:sz w:val="28"/>
          <w:szCs w:val="28"/>
        </w:rPr>
      </w:pPr>
      <w:r w:rsidRPr="00AA1C8B">
        <w:rPr>
          <w:b/>
          <w:sz w:val="28"/>
          <w:szCs w:val="28"/>
        </w:rPr>
        <w:t>ЗВІТ</w:t>
      </w:r>
    </w:p>
    <w:p w14:paraId="2D61BB09" w14:textId="77777777" w:rsidR="009E4874" w:rsidRPr="006561E7" w:rsidRDefault="009E4874" w:rsidP="00546313">
      <w:pPr>
        <w:pStyle w:val="a5"/>
        <w:jc w:val="center"/>
        <w:rPr>
          <w:b/>
          <w:sz w:val="28"/>
          <w:szCs w:val="28"/>
          <w:u w:val="single"/>
          <w:lang w:val="ru-RU"/>
        </w:rPr>
      </w:pPr>
      <w:r w:rsidRPr="00AA1C8B">
        <w:rPr>
          <w:b/>
          <w:sz w:val="28"/>
          <w:szCs w:val="28"/>
        </w:rPr>
        <w:t xml:space="preserve">про проходження </w:t>
      </w:r>
      <w:r w:rsidR="00CD4CFF">
        <w:rPr>
          <w:b/>
          <w:sz w:val="28"/>
          <w:szCs w:val="28"/>
          <w:u w:val="single"/>
        </w:rPr>
        <w:t>переддипломної практики</w:t>
      </w:r>
    </w:p>
    <w:p w14:paraId="19511C7E" w14:textId="77777777" w:rsidR="00546313" w:rsidRDefault="009E4874" w:rsidP="00546313">
      <w:pPr>
        <w:pStyle w:val="a5"/>
        <w:jc w:val="center"/>
        <w:rPr>
          <w:sz w:val="28"/>
          <w:szCs w:val="28"/>
        </w:rPr>
      </w:pPr>
      <w:r w:rsidRPr="00AA1C8B">
        <w:rPr>
          <w:sz w:val="28"/>
          <w:szCs w:val="28"/>
        </w:rPr>
        <w:t xml:space="preserve">в </w:t>
      </w:r>
      <w:r w:rsidR="00546313">
        <w:rPr>
          <w:sz w:val="28"/>
          <w:szCs w:val="28"/>
        </w:rPr>
        <w:t xml:space="preserve">невідокремленому </w:t>
      </w:r>
      <w:r w:rsidR="0061276E">
        <w:rPr>
          <w:sz w:val="28"/>
          <w:szCs w:val="28"/>
        </w:rPr>
        <w:t xml:space="preserve">структурному </w:t>
      </w:r>
      <w:r w:rsidR="00546313">
        <w:rPr>
          <w:sz w:val="28"/>
          <w:szCs w:val="28"/>
        </w:rPr>
        <w:t>підрозділі ТОВ «Епіцентр К»,</w:t>
      </w:r>
    </w:p>
    <w:p w14:paraId="57BEC78B" w14:textId="77777777" w:rsidR="009E4874" w:rsidRPr="00AA1C8B" w:rsidRDefault="00546313" w:rsidP="00546313">
      <w:pPr>
        <w:pStyle w:val="a5"/>
        <w:jc w:val="center"/>
        <w:rPr>
          <w:sz w:val="28"/>
          <w:szCs w:val="28"/>
        </w:rPr>
      </w:pPr>
      <w:r>
        <w:rPr>
          <w:sz w:val="28"/>
          <w:szCs w:val="28"/>
        </w:rPr>
        <w:t>гіпермаркет «Епіцентр К» у м. Суми</w:t>
      </w:r>
    </w:p>
    <w:p w14:paraId="4CF9FB0F" w14:textId="77777777" w:rsidR="009E4874" w:rsidRPr="00600E64" w:rsidRDefault="009E4874" w:rsidP="00546313">
      <w:pPr>
        <w:pStyle w:val="a5"/>
        <w:jc w:val="center"/>
        <w:rPr>
          <w:sz w:val="28"/>
          <w:szCs w:val="28"/>
          <w:u w:val="single"/>
        </w:rPr>
      </w:pPr>
      <w:r w:rsidRPr="00AA1C8B">
        <w:rPr>
          <w:sz w:val="28"/>
          <w:szCs w:val="28"/>
        </w:rPr>
        <w:t>за період з</w:t>
      </w:r>
      <w:r w:rsidR="00600E64">
        <w:rPr>
          <w:sz w:val="28"/>
          <w:szCs w:val="28"/>
        </w:rPr>
        <w:t xml:space="preserve"> </w:t>
      </w:r>
      <w:r w:rsidR="006561E7">
        <w:rPr>
          <w:sz w:val="28"/>
          <w:szCs w:val="28"/>
          <w:u w:val="single"/>
          <w:lang w:val="ru-RU"/>
        </w:rPr>
        <w:t>31</w:t>
      </w:r>
      <w:r w:rsidR="00600E64" w:rsidRPr="00600E64">
        <w:rPr>
          <w:sz w:val="28"/>
          <w:szCs w:val="28"/>
          <w:u w:val="single"/>
        </w:rPr>
        <w:t>.05.202</w:t>
      </w:r>
      <w:r w:rsidR="00C417CC">
        <w:rPr>
          <w:sz w:val="28"/>
          <w:szCs w:val="28"/>
          <w:u w:val="single"/>
        </w:rPr>
        <w:t>1</w:t>
      </w:r>
      <w:r w:rsidR="00600E64">
        <w:rPr>
          <w:sz w:val="28"/>
          <w:szCs w:val="28"/>
          <w:u w:val="single"/>
        </w:rPr>
        <w:t xml:space="preserve"> р.</w:t>
      </w:r>
      <w:r w:rsidR="00600E64">
        <w:rPr>
          <w:sz w:val="28"/>
          <w:szCs w:val="28"/>
        </w:rPr>
        <w:t xml:space="preserve"> </w:t>
      </w:r>
      <w:r w:rsidRPr="00AA1C8B">
        <w:rPr>
          <w:sz w:val="28"/>
          <w:szCs w:val="28"/>
        </w:rPr>
        <w:t>по</w:t>
      </w:r>
      <w:r w:rsidR="00600E64">
        <w:rPr>
          <w:sz w:val="28"/>
          <w:szCs w:val="28"/>
        </w:rPr>
        <w:t xml:space="preserve"> </w:t>
      </w:r>
      <w:r w:rsidR="00C417CC">
        <w:rPr>
          <w:sz w:val="28"/>
          <w:szCs w:val="28"/>
          <w:u w:val="single"/>
        </w:rPr>
        <w:t>29</w:t>
      </w:r>
      <w:r w:rsidR="00600E64" w:rsidRPr="00600E64">
        <w:rPr>
          <w:sz w:val="28"/>
          <w:szCs w:val="28"/>
          <w:u w:val="single"/>
        </w:rPr>
        <w:t>.0</w:t>
      </w:r>
      <w:r w:rsidR="006561E7">
        <w:rPr>
          <w:sz w:val="28"/>
          <w:szCs w:val="28"/>
          <w:u w:val="single"/>
          <w:lang w:val="ru-RU"/>
        </w:rPr>
        <w:t>6</w:t>
      </w:r>
      <w:r w:rsidR="00600E64" w:rsidRPr="00600E64">
        <w:rPr>
          <w:sz w:val="28"/>
          <w:szCs w:val="28"/>
          <w:u w:val="single"/>
        </w:rPr>
        <w:t>.202</w:t>
      </w:r>
      <w:r w:rsidR="00C417CC">
        <w:rPr>
          <w:sz w:val="28"/>
          <w:szCs w:val="28"/>
          <w:u w:val="single"/>
        </w:rPr>
        <w:t>1</w:t>
      </w:r>
      <w:r w:rsidR="00600E64">
        <w:rPr>
          <w:sz w:val="28"/>
          <w:szCs w:val="28"/>
          <w:u w:val="single"/>
        </w:rPr>
        <w:t xml:space="preserve"> р.</w:t>
      </w:r>
    </w:p>
    <w:p w14:paraId="2D2146F1" w14:textId="77777777" w:rsidR="009E4874" w:rsidRPr="00AA1C8B" w:rsidRDefault="009E4874" w:rsidP="009E4874">
      <w:pPr>
        <w:pStyle w:val="a5"/>
        <w:jc w:val="right"/>
        <w:rPr>
          <w:b/>
          <w:sz w:val="28"/>
          <w:szCs w:val="28"/>
        </w:rPr>
      </w:pPr>
    </w:p>
    <w:p w14:paraId="70AB52E1" w14:textId="77777777" w:rsidR="009E4874" w:rsidRPr="00AA1C8B" w:rsidRDefault="009E4874" w:rsidP="009E4874">
      <w:pPr>
        <w:pStyle w:val="a5"/>
        <w:ind w:left="4320"/>
        <w:rPr>
          <w:b/>
          <w:sz w:val="28"/>
          <w:szCs w:val="28"/>
        </w:rPr>
      </w:pPr>
    </w:p>
    <w:p w14:paraId="77977EF1" w14:textId="5B09D847" w:rsidR="009E4874" w:rsidRPr="00AA1C8B" w:rsidRDefault="009E4874" w:rsidP="009E4874">
      <w:pPr>
        <w:pStyle w:val="a5"/>
        <w:ind w:left="4320"/>
        <w:rPr>
          <w:sz w:val="28"/>
          <w:szCs w:val="28"/>
        </w:rPr>
      </w:pPr>
      <w:r w:rsidRPr="00AA1C8B">
        <w:rPr>
          <w:sz w:val="28"/>
          <w:szCs w:val="28"/>
        </w:rPr>
        <w:t>Студент</w:t>
      </w:r>
      <w:r w:rsidR="00C417CC">
        <w:rPr>
          <w:sz w:val="28"/>
          <w:szCs w:val="28"/>
        </w:rPr>
        <w:t>а</w:t>
      </w:r>
      <w:r w:rsidRPr="00AA1C8B">
        <w:rPr>
          <w:sz w:val="28"/>
          <w:szCs w:val="28"/>
        </w:rPr>
        <w:t xml:space="preserve"> </w:t>
      </w:r>
      <w:r w:rsidRPr="00600E64">
        <w:rPr>
          <w:sz w:val="28"/>
          <w:szCs w:val="28"/>
          <w:u w:val="single"/>
          <w:lang w:val="ru-RU"/>
        </w:rPr>
        <w:t>1</w:t>
      </w:r>
      <w:r w:rsidRPr="009E4874">
        <w:rPr>
          <w:sz w:val="28"/>
          <w:szCs w:val="28"/>
          <w:u w:val="single"/>
        </w:rPr>
        <w:t xml:space="preserve"> </w:t>
      </w:r>
      <w:r w:rsidRPr="00AA1C8B">
        <w:rPr>
          <w:sz w:val="28"/>
          <w:szCs w:val="28"/>
        </w:rPr>
        <w:t>курсу</w:t>
      </w:r>
      <w:r>
        <w:rPr>
          <w:sz w:val="28"/>
          <w:szCs w:val="28"/>
        </w:rPr>
        <w:t xml:space="preserve"> </w:t>
      </w:r>
      <w:r w:rsidR="00C417CC">
        <w:rPr>
          <w:sz w:val="28"/>
          <w:szCs w:val="28"/>
          <w:u w:val="single"/>
        </w:rPr>
        <w:t>2</w:t>
      </w:r>
      <w:r w:rsidR="001A33C4">
        <w:rPr>
          <w:sz w:val="28"/>
          <w:szCs w:val="28"/>
          <w:u w:val="single"/>
        </w:rPr>
        <w:t>2</w:t>
      </w:r>
      <w:r w:rsidRPr="009E4874">
        <w:rPr>
          <w:sz w:val="28"/>
          <w:szCs w:val="28"/>
          <w:u w:val="single"/>
        </w:rPr>
        <w:t>01</w:t>
      </w:r>
      <w:r w:rsidR="00B711F9">
        <w:rPr>
          <w:sz w:val="28"/>
          <w:szCs w:val="28"/>
          <w:u w:val="single"/>
        </w:rPr>
        <w:t xml:space="preserve"> м</w:t>
      </w:r>
      <w:r>
        <w:rPr>
          <w:sz w:val="28"/>
          <w:szCs w:val="28"/>
        </w:rPr>
        <w:t xml:space="preserve"> </w:t>
      </w:r>
      <w:r w:rsidRPr="00AA1C8B">
        <w:rPr>
          <w:sz w:val="28"/>
          <w:szCs w:val="28"/>
        </w:rPr>
        <w:t>групи</w:t>
      </w:r>
    </w:p>
    <w:p w14:paraId="09EDD179" w14:textId="77777777" w:rsidR="009E4874" w:rsidRPr="00AA1C8B" w:rsidRDefault="009E4874" w:rsidP="009E4874">
      <w:pPr>
        <w:pStyle w:val="a5"/>
        <w:ind w:left="4320"/>
        <w:rPr>
          <w:sz w:val="28"/>
          <w:szCs w:val="28"/>
        </w:rPr>
      </w:pPr>
      <w:r w:rsidRPr="00AA1C8B">
        <w:rPr>
          <w:sz w:val="28"/>
          <w:szCs w:val="28"/>
        </w:rPr>
        <w:t>Спеціальності 073 «Менеджмент»</w:t>
      </w:r>
    </w:p>
    <w:p w14:paraId="0389D46B" w14:textId="77777777" w:rsidR="009E4874" w:rsidRPr="00AA1C8B" w:rsidRDefault="009E4874" w:rsidP="009E4874">
      <w:pPr>
        <w:pStyle w:val="a5"/>
        <w:ind w:left="4320"/>
        <w:rPr>
          <w:sz w:val="28"/>
          <w:szCs w:val="28"/>
        </w:rPr>
      </w:pPr>
      <w:r w:rsidRPr="00AA1C8B">
        <w:rPr>
          <w:sz w:val="28"/>
          <w:szCs w:val="28"/>
        </w:rPr>
        <w:t>ОП «Менеджмент організацій і адміністрування»</w:t>
      </w:r>
    </w:p>
    <w:p w14:paraId="59A6CEF5" w14:textId="3E9F5F67" w:rsidR="009E4874" w:rsidRPr="009E4874" w:rsidRDefault="00D76A5A" w:rsidP="009E4874">
      <w:pPr>
        <w:pStyle w:val="a5"/>
        <w:ind w:left="4320"/>
        <w:rPr>
          <w:b/>
          <w:sz w:val="28"/>
          <w:szCs w:val="28"/>
          <w:u w:val="single"/>
        </w:rPr>
      </w:pPr>
      <w:r>
        <w:rPr>
          <w:sz w:val="28"/>
          <w:szCs w:val="28"/>
          <w:u w:val="single"/>
        </w:rPr>
        <w:t>Хоменко</w:t>
      </w:r>
      <w:r w:rsidR="001A33C4">
        <w:rPr>
          <w:sz w:val="28"/>
          <w:szCs w:val="28"/>
          <w:u w:val="single"/>
        </w:rPr>
        <w:t xml:space="preserve"> В.О.</w:t>
      </w:r>
      <w:r w:rsidR="009E4874" w:rsidRPr="009E4874">
        <w:rPr>
          <w:b/>
          <w:sz w:val="28"/>
          <w:szCs w:val="28"/>
          <w:u w:val="single"/>
        </w:rPr>
        <w:t>_________________</w:t>
      </w:r>
    </w:p>
    <w:p w14:paraId="6F5E6EC8" w14:textId="77777777" w:rsidR="009E4874" w:rsidRPr="009E4874" w:rsidRDefault="009E4874" w:rsidP="009E4874">
      <w:pPr>
        <w:pStyle w:val="a5"/>
        <w:ind w:left="4320"/>
      </w:pPr>
      <w:r w:rsidRPr="009E4874">
        <w:t xml:space="preserve">               (прізвище та ініціали)</w:t>
      </w:r>
    </w:p>
    <w:p w14:paraId="14CCF06F" w14:textId="77777777" w:rsidR="009E4874" w:rsidRPr="00AA1C8B" w:rsidRDefault="009E4874" w:rsidP="009E4874">
      <w:pPr>
        <w:pStyle w:val="a5"/>
        <w:ind w:left="4320"/>
        <w:rPr>
          <w:sz w:val="28"/>
          <w:szCs w:val="28"/>
        </w:rPr>
      </w:pPr>
    </w:p>
    <w:p w14:paraId="15309CE1" w14:textId="65502541" w:rsidR="009E4874" w:rsidRPr="001A33C4" w:rsidRDefault="009E4874" w:rsidP="00601CA9">
      <w:pPr>
        <w:pStyle w:val="a5"/>
        <w:ind w:left="4320"/>
        <w:rPr>
          <w:sz w:val="28"/>
          <w:szCs w:val="28"/>
          <w:u w:val="single"/>
        </w:rPr>
      </w:pPr>
      <w:r w:rsidRPr="00601CA9">
        <w:rPr>
          <w:b/>
          <w:sz w:val="28"/>
          <w:szCs w:val="28"/>
        </w:rPr>
        <w:t>Керівник</w:t>
      </w:r>
      <w:r w:rsidR="00601CA9" w:rsidRPr="00601CA9">
        <w:rPr>
          <w:b/>
          <w:sz w:val="28"/>
          <w:szCs w:val="28"/>
        </w:rPr>
        <w:t>:</w:t>
      </w:r>
      <w:r w:rsidR="00601CA9">
        <w:rPr>
          <w:sz w:val="28"/>
          <w:szCs w:val="28"/>
        </w:rPr>
        <w:t xml:space="preserve"> </w:t>
      </w:r>
      <w:proofErr w:type="spellStart"/>
      <w:r w:rsidR="001A33C4">
        <w:rPr>
          <w:sz w:val="28"/>
          <w:szCs w:val="28"/>
        </w:rPr>
        <w:t>к</w:t>
      </w:r>
      <w:r w:rsidRPr="009E4874">
        <w:rPr>
          <w:sz w:val="28"/>
          <w:szCs w:val="28"/>
          <w:u w:val="single"/>
        </w:rPr>
        <w:t>.е.н</w:t>
      </w:r>
      <w:proofErr w:type="spellEnd"/>
      <w:r w:rsidRPr="009E4874">
        <w:rPr>
          <w:sz w:val="28"/>
          <w:szCs w:val="28"/>
          <w:u w:val="single"/>
        </w:rPr>
        <w:t xml:space="preserve">., </w:t>
      </w:r>
      <w:r w:rsidR="001A33C4">
        <w:rPr>
          <w:sz w:val="28"/>
          <w:szCs w:val="28"/>
          <w:u w:val="single"/>
        </w:rPr>
        <w:t>доцент</w:t>
      </w:r>
      <w:r w:rsidR="001A33C4" w:rsidRPr="001A33C4">
        <w:rPr>
          <w:sz w:val="28"/>
          <w:szCs w:val="28"/>
          <w:u w:val="single"/>
        </w:rPr>
        <w:t xml:space="preserve"> </w:t>
      </w:r>
      <w:r w:rsidR="00D76A5A">
        <w:rPr>
          <w:sz w:val="28"/>
          <w:szCs w:val="28"/>
          <w:u w:val="single"/>
        </w:rPr>
        <w:t>……..</w:t>
      </w:r>
    </w:p>
    <w:p w14:paraId="04FF3351" w14:textId="77777777" w:rsidR="009E4874" w:rsidRPr="00AA1C8B" w:rsidRDefault="009E4874" w:rsidP="009E4874">
      <w:pPr>
        <w:pStyle w:val="a5"/>
        <w:rPr>
          <w:b/>
          <w:sz w:val="28"/>
          <w:szCs w:val="28"/>
        </w:rPr>
      </w:pPr>
    </w:p>
    <w:p w14:paraId="4D605A28" w14:textId="77777777" w:rsidR="00086F87" w:rsidRPr="000C5B78" w:rsidRDefault="00633437" w:rsidP="00086F87">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6F87" w:rsidRPr="000C5B78">
        <w:rPr>
          <w:rFonts w:ascii="Times New Roman" w:eastAsia="Calibri" w:hAnsi="Times New Roman" w:cs="Times New Roman"/>
          <w:sz w:val="28"/>
          <w:szCs w:val="28"/>
        </w:rPr>
        <w:t>Національна шкала  _______________________</w:t>
      </w:r>
    </w:p>
    <w:p w14:paraId="046F7F0F" w14:textId="77777777" w:rsidR="00086F87" w:rsidRPr="000C5B78" w:rsidRDefault="00633437" w:rsidP="00086F87">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6F87" w:rsidRPr="000C5B78">
        <w:rPr>
          <w:rFonts w:ascii="Times New Roman" w:eastAsia="Calibri" w:hAnsi="Times New Roman" w:cs="Times New Roman"/>
          <w:sz w:val="28"/>
          <w:szCs w:val="28"/>
        </w:rPr>
        <w:t xml:space="preserve">Кількість балів _________ Оцінка </w:t>
      </w:r>
      <w:r w:rsidR="00086F87" w:rsidRPr="000C5B78">
        <w:rPr>
          <w:rFonts w:ascii="Times New Roman" w:eastAsia="Calibri" w:hAnsi="Times New Roman" w:cs="Times New Roman"/>
          <w:sz w:val="28"/>
          <w:szCs w:val="28"/>
          <w:lang w:val="en-US"/>
        </w:rPr>
        <w:t>ECTS</w:t>
      </w:r>
      <w:r w:rsidR="00086F87" w:rsidRPr="000C5B78">
        <w:rPr>
          <w:rFonts w:ascii="Times New Roman" w:eastAsia="Calibri" w:hAnsi="Times New Roman" w:cs="Times New Roman"/>
          <w:sz w:val="28"/>
          <w:szCs w:val="28"/>
        </w:rPr>
        <w:t xml:space="preserve"> ______</w:t>
      </w:r>
    </w:p>
    <w:p w14:paraId="446A23B6" w14:textId="77777777" w:rsidR="009E4874" w:rsidRPr="00AA1C8B" w:rsidRDefault="009E4874" w:rsidP="009E4874">
      <w:pPr>
        <w:pStyle w:val="a5"/>
        <w:rPr>
          <w:b/>
          <w:sz w:val="28"/>
          <w:szCs w:val="28"/>
        </w:rPr>
      </w:pPr>
    </w:p>
    <w:p w14:paraId="36E8DEF9" w14:textId="77777777" w:rsidR="009E4874" w:rsidRPr="00AA1C8B" w:rsidRDefault="009E4874" w:rsidP="009E4874">
      <w:pPr>
        <w:pStyle w:val="a5"/>
        <w:rPr>
          <w:b/>
          <w:sz w:val="28"/>
          <w:szCs w:val="28"/>
        </w:rPr>
      </w:pPr>
    </w:p>
    <w:p w14:paraId="1EBED8D7" w14:textId="77777777" w:rsidR="009E4874" w:rsidRPr="00AA1C8B" w:rsidRDefault="009E4874" w:rsidP="009E4874">
      <w:pPr>
        <w:pStyle w:val="a5"/>
        <w:jc w:val="right"/>
        <w:rPr>
          <w:b/>
        </w:rPr>
      </w:pPr>
    </w:p>
    <w:p w14:paraId="1A91768A" w14:textId="531FE155" w:rsidR="009E4874" w:rsidRPr="00AA1C8B" w:rsidRDefault="009E4874" w:rsidP="009E4874">
      <w:pPr>
        <w:pStyle w:val="a5"/>
        <w:jc w:val="center"/>
        <w:rPr>
          <w:b/>
        </w:rPr>
      </w:pPr>
      <w:r w:rsidRPr="00AA1C8B">
        <w:rPr>
          <w:b/>
        </w:rPr>
        <w:t>СУМИ -202</w:t>
      </w:r>
      <w:r w:rsidR="00164457">
        <w:rPr>
          <w:b/>
        </w:rPr>
        <w:t>3</w:t>
      </w:r>
    </w:p>
    <w:p w14:paraId="597D5C14" w14:textId="77777777" w:rsidR="00347FD9" w:rsidRDefault="009E4874" w:rsidP="00F75538">
      <w:pPr>
        <w:spacing w:after="0" w:line="240" w:lineRule="auto"/>
        <w:jc w:val="center"/>
        <w:rPr>
          <w:rFonts w:ascii="Times New Roman" w:eastAsia="Verdana" w:hAnsi="Times New Roman" w:cs="Times New Roman"/>
          <w:b/>
          <w:sz w:val="28"/>
          <w:szCs w:val="28"/>
        </w:rPr>
      </w:pPr>
      <w:r w:rsidRPr="00AA1C8B">
        <w:br w:type="page"/>
      </w:r>
      <w:r w:rsidR="00347FD9" w:rsidRPr="00F75538">
        <w:rPr>
          <w:rFonts w:ascii="Times New Roman" w:eastAsia="Verdana" w:hAnsi="Times New Roman" w:cs="Times New Roman"/>
          <w:b/>
          <w:sz w:val="28"/>
          <w:szCs w:val="28"/>
        </w:rPr>
        <w:lastRenderedPageBreak/>
        <w:t>ЗМІСТ</w:t>
      </w:r>
    </w:p>
    <w:p w14:paraId="39426433" w14:textId="77777777" w:rsidR="00F75538" w:rsidRPr="002D3C4B" w:rsidRDefault="00F75538" w:rsidP="00F75538">
      <w:pPr>
        <w:spacing w:after="0" w:line="240" w:lineRule="auto"/>
        <w:jc w:val="right"/>
        <w:rPr>
          <w:rFonts w:ascii="Times New Roman" w:eastAsia="Verdana" w:hAnsi="Times New Roman" w:cs="Times New Roman"/>
          <w:sz w:val="28"/>
          <w:szCs w:val="28"/>
        </w:rPr>
      </w:pPr>
      <w:proofErr w:type="spellStart"/>
      <w:r w:rsidRPr="002D3C4B">
        <w:rPr>
          <w:rFonts w:ascii="Times New Roman" w:eastAsia="Verdana" w:hAnsi="Times New Roman" w:cs="Times New Roman"/>
          <w:sz w:val="28"/>
          <w:szCs w:val="28"/>
        </w:rPr>
        <w:t>Стор</w:t>
      </w:r>
      <w:proofErr w:type="spellEnd"/>
      <w:r w:rsidRPr="002D3C4B">
        <w:rPr>
          <w:rFonts w:ascii="Times New Roman" w:eastAsia="Verdana" w:hAnsi="Times New Roman" w:cs="Times New Roman"/>
          <w:sz w:val="28"/>
          <w:szCs w:val="28"/>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44"/>
      </w:tblGrid>
      <w:tr w:rsidR="002D36E1" w14:paraId="4C6CB146" w14:textId="77777777" w:rsidTr="00BF0795">
        <w:trPr>
          <w:trHeight w:val="339"/>
        </w:trPr>
        <w:tc>
          <w:tcPr>
            <w:tcW w:w="9067" w:type="dxa"/>
          </w:tcPr>
          <w:p w14:paraId="430AD8CF" w14:textId="0F743AEB" w:rsidR="002D36E1" w:rsidRPr="002D36E1" w:rsidRDefault="002D36E1" w:rsidP="002D36E1">
            <w:pPr>
              <w:spacing w:line="360" w:lineRule="auto"/>
              <w:ind w:firstLine="321"/>
              <w:rPr>
                <w:rFonts w:ascii="Times New Roman" w:hAnsi="Times New Roman" w:cs="Times New Roman"/>
                <w:sz w:val="28"/>
                <w:szCs w:val="28"/>
              </w:rPr>
            </w:pPr>
            <w:r w:rsidRPr="002D36E1">
              <w:rPr>
                <w:rFonts w:ascii="Times New Roman" w:hAnsi="Times New Roman" w:cs="Times New Roman"/>
                <w:sz w:val="28"/>
                <w:szCs w:val="28"/>
              </w:rPr>
              <w:t xml:space="preserve">Вступ </w:t>
            </w:r>
          </w:p>
        </w:tc>
        <w:tc>
          <w:tcPr>
            <w:tcW w:w="844" w:type="dxa"/>
          </w:tcPr>
          <w:p w14:paraId="122C66B4" w14:textId="3A7B99D8" w:rsidR="002D36E1" w:rsidRPr="001710BA" w:rsidRDefault="001545FC" w:rsidP="002D36E1">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3</w:t>
            </w:r>
          </w:p>
        </w:tc>
      </w:tr>
      <w:tr w:rsidR="002D36E1" w14:paraId="0E9C8C2D" w14:textId="77777777" w:rsidTr="00BF0795">
        <w:tc>
          <w:tcPr>
            <w:tcW w:w="9067" w:type="dxa"/>
          </w:tcPr>
          <w:p w14:paraId="57D49F4D" w14:textId="77777777" w:rsidR="00D00763" w:rsidRDefault="002D36E1" w:rsidP="002D36E1">
            <w:pPr>
              <w:spacing w:line="360" w:lineRule="auto"/>
              <w:ind w:firstLine="321"/>
              <w:rPr>
                <w:rFonts w:ascii="Times New Roman" w:hAnsi="Times New Roman" w:cs="Times New Roman"/>
                <w:sz w:val="28"/>
                <w:szCs w:val="28"/>
              </w:rPr>
            </w:pPr>
            <w:r w:rsidRPr="002D36E1">
              <w:rPr>
                <w:rFonts w:ascii="Times New Roman" w:hAnsi="Times New Roman" w:cs="Times New Roman"/>
                <w:b/>
                <w:bCs/>
                <w:sz w:val="28"/>
                <w:szCs w:val="28"/>
              </w:rPr>
              <w:t xml:space="preserve">Розділ 1. </w:t>
            </w:r>
            <w:r w:rsidRPr="002D36E1">
              <w:rPr>
                <w:rFonts w:ascii="Times New Roman" w:hAnsi="Times New Roman" w:cs="Times New Roman"/>
                <w:sz w:val="28"/>
                <w:szCs w:val="28"/>
              </w:rPr>
              <w:t xml:space="preserve">Управління операційною підсистемою </w:t>
            </w:r>
            <w:r w:rsidR="00D00763">
              <w:rPr>
                <w:rFonts w:ascii="Times New Roman" w:hAnsi="Times New Roman" w:cs="Times New Roman"/>
                <w:sz w:val="28"/>
                <w:szCs w:val="28"/>
              </w:rPr>
              <w:t xml:space="preserve">ТОВ «Епіцентр-К» </w:t>
            </w:r>
          </w:p>
          <w:p w14:paraId="00D9B8E1" w14:textId="1AEED7AC" w:rsidR="002D36E1" w:rsidRPr="002D36E1" w:rsidRDefault="00D00763" w:rsidP="002D36E1">
            <w:pPr>
              <w:spacing w:line="360" w:lineRule="auto"/>
              <w:ind w:firstLine="321"/>
              <w:rPr>
                <w:rFonts w:ascii="Times New Roman" w:hAnsi="Times New Roman" w:cs="Times New Roman"/>
                <w:sz w:val="28"/>
                <w:szCs w:val="28"/>
              </w:rPr>
            </w:pPr>
            <w:r>
              <w:rPr>
                <w:rFonts w:ascii="Times New Roman" w:hAnsi="Times New Roman" w:cs="Times New Roman"/>
                <w:sz w:val="28"/>
                <w:szCs w:val="28"/>
              </w:rPr>
              <w:t>м. Суми</w:t>
            </w:r>
          </w:p>
        </w:tc>
        <w:tc>
          <w:tcPr>
            <w:tcW w:w="844" w:type="dxa"/>
          </w:tcPr>
          <w:p w14:paraId="3B96392D" w14:textId="77777777" w:rsidR="002D36E1" w:rsidRPr="001710BA" w:rsidRDefault="002D36E1" w:rsidP="002D36E1">
            <w:pPr>
              <w:jc w:val="center"/>
              <w:rPr>
                <w:rFonts w:ascii="Times New Roman" w:eastAsia="Verdana" w:hAnsi="Times New Roman" w:cs="Times New Roman"/>
                <w:color w:val="000000" w:themeColor="text1"/>
                <w:sz w:val="28"/>
                <w:szCs w:val="28"/>
              </w:rPr>
            </w:pPr>
          </w:p>
          <w:p w14:paraId="0D1C37FD" w14:textId="249D9327" w:rsidR="002D36E1" w:rsidRPr="001710BA" w:rsidRDefault="008549F3" w:rsidP="002D36E1">
            <w:pPr>
              <w:jc w:val="center"/>
              <w:rPr>
                <w:rFonts w:ascii="Times New Roman" w:eastAsia="Verdana" w:hAnsi="Times New Roman" w:cs="Times New Roman"/>
                <w:color w:val="000000" w:themeColor="text1"/>
                <w:sz w:val="28"/>
                <w:szCs w:val="28"/>
              </w:rPr>
            </w:pPr>
            <w:r>
              <w:rPr>
                <w:rFonts w:ascii="Times New Roman" w:eastAsia="Verdana" w:hAnsi="Times New Roman" w:cs="Times New Roman"/>
                <w:color w:val="000000" w:themeColor="text1"/>
                <w:sz w:val="28"/>
                <w:szCs w:val="28"/>
              </w:rPr>
              <w:t>5</w:t>
            </w:r>
          </w:p>
        </w:tc>
      </w:tr>
      <w:tr w:rsidR="002D36E1" w14:paraId="5CF36B60" w14:textId="77777777" w:rsidTr="00BF0795">
        <w:tc>
          <w:tcPr>
            <w:tcW w:w="9067" w:type="dxa"/>
          </w:tcPr>
          <w:p w14:paraId="26BA54B8" w14:textId="0AC2770E" w:rsidR="002D36E1" w:rsidRPr="002D36E1" w:rsidRDefault="002D36E1" w:rsidP="002D36E1">
            <w:pPr>
              <w:spacing w:line="360" w:lineRule="auto"/>
              <w:ind w:firstLine="321"/>
              <w:rPr>
                <w:rFonts w:ascii="Times New Roman" w:hAnsi="Times New Roman" w:cs="Times New Roman"/>
                <w:sz w:val="28"/>
                <w:szCs w:val="28"/>
              </w:rPr>
            </w:pPr>
            <w:r w:rsidRPr="002D36E1">
              <w:rPr>
                <w:rFonts w:ascii="Times New Roman" w:hAnsi="Times New Roman" w:cs="Times New Roman"/>
                <w:b/>
                <w:bCs/>
                <w:sz w:val="28"/>
                <w:szCs w:val="28"/>
              </w:rPr>
              <w:t xml:space="preserve">Розділ 2. </w:t>
            </w:r>
            <w:r w:rsidRPr="002D36E1">
              <w:rPr>
                <w:rFonts w:ascii="Times New Roman" w:hAnsi="Times New Roman" w:cs="Times New Roman"/>
                <w:sz w:val="28"/>
                <w:szCs w:val="28"/>
              </w:rPr>
              <w:t>Управління людськими ресурсами</w:t>
            </w:r>
            <w:r w:rsidR="00D00763">
              <w:rPr>
                <w:rFonts w:ascii="Times New Roman" w:hAnsi="Times New Roman" w:cs="Times New Roman"/>
                <w:sz w:val="28"/>
                <w:szCs w:val="28"/>
              </w:rPr>
              <w:t xml:space="preserve"> ТОВ «Епіцентр-К»</w:t>
            </w:r>
            <w:r w:rsidRPr="002D36E1">
              <w:rPr>
                <w:rFonts w:ascii="Times New Roman" w:hAnsi="Times New Roman" w:cs="Times New Roman"/>
                <w:sz w:val="28"/>
                <w:szCs w:val="28"/>
              </w:rPr>
              <w:t xml:space="preserve"> </w:t>
            </w:r>
          </w:p>
        </w:tc>
        <w:tc>
          <w:tcPr>
            <w:tcW w:w="844" w:type="dxa"/>
          </w:tcPr>
          <w:p w14:paraId="5550DD6D" w14:textId="5C0FED3E" w:rsidR="002D36E1" w:rsidRPr="001710BA" w:rsidRDefault="001545FC" w:rsidP="002D36E1">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7</w:t>
            </w:r>
          </w:p>
          <w:p w14:paraId="1A4B7C7C" w14:textId="7F6B8D12" w:rsidR="002D36E1" w:rsidRPr="001710BA" w:rsidRDefault="002D36E1" w:rsidP="002D36E1">
            <w:pPr>
              <w:jc w:val="center"/>
              <w:rPr>
                <w:rFonts w:ascii="Times New Roman" w:eastAsia="Verdana" w:hAnsi="Times New Roman" w:cs="Times New Roman"/>
                <w:color w:val="000000" w:themeColor="text1"/>
                <w:sz w:val="28"/>
                <w:szCs w:val="28"/>
              </w:rPr>
            </w:pPr>
          </w:p>
        </w:tc>
      </w:tr>
      <w:tr w:rsidR="002D36E1" w14:paraId="21542010" w14:textId="77777777" w:rsidTr="00BF0795">
        <w:tc>
          <w:tcPr>
            <w:tcW w:w="9067" w:type="dxa"/>
          </w:tcPr>
          <w:p w14:paraId="016B22E9" w14:textId="050288A7" w:rsidR="002D36E1" w:rsidRPr="002D36E1" w:rsidRDefault="002D36E1" w:rsidP="002D36E1">
            <w:pPr>
              <w:spacing w:line="360" w:lineRule="auto"/>
              <w:ind w:firstLine="321"/>
              <w:rPr>
                <w:rFonts w:ascii="Times New Roman" w:hAnsi="Times New Roman" w:cs="Times New Roman"/>
                <w:sz w:val="28"/>
                <w:szCs w:val="28"/>
              </w:rPr>
            </w:pPr>
            <w:r w:rsidRPr="002D36E1">
              <w:rPr>
                <w:rFonts w:ascii="Times New Roman" w:hAnsi="Times New Roman" w:cs="Times New Roman"/>
                <w:b/>
                <w:bCs/>
                <w:sz w:val="28"/>
                <w:szCs w:val="28"/>
              </w:rPr>
              <w:t xml:space="preserve">Розділ 3. </w:t>
            </w:r>
            <w:r w:rsidRPr="002D36E1">
              <w:rPr>
                <w:rFonts w:ascii="Times New Roman" w:hAnsi="Times New Roman" w:cs="Times New Roman"/>
                <w:sz w:val="28"/>
                <w:szCs w:val="28"/>
              </w:rPr>
              <w:t xml:space="preserve">Управління матеріально-технічною підсистемою </w:t>
            </w:r>
            <w:r w:rsidR="00D00763">
              <w:rPr>
                <w:rFonts w:ascii="Times New Roman" w:hAnsi="Times New Roman" w:cs="Times New Roman"/>
                <w:sz w:val="28"/>
                <w:szCs w:val="28"/>
              </w:rPr>
              <w:t>ТОВ «Епіцентр-К»</w:t>
            </w:r>
            <w:r w:rsidR="00D00763" w:rsidRPr="002D36E1">
              <w:rPr>
                <w:rFonts w:ascii="Times New Roman" w:hAnsi="Times New Roman" w:cs="Times New Roman"/>
                <w:sz w:val="28"/>
                <w:szCs w:val="28"/>
              </w:rPr>
              <w:t xml:space="preserve"> </w:t>
            </w:r>
            <w:r w:rsidRPr="002D36E1">
              <w:rPr>
                <w:rFonts w:ascii="Times New Roman" w:hAnsi="Times New Roman" w:cs="Times New Roman"/>
                <w:sz w:val="28"/>
                <w:szCs w:val="28"/>
              </w:rPr>
              <w:t xml:space="preserve"> </w:t>
            </w:r>
          </w:p>
        </w:tc>
        <w:tc>
          <w:tcPr>
            <w:tcW w:w="844" w:type="dxa"/>
          </w:tcPr>
          <w:p w14:paraId="151A17E0" w14:textId="77777777" w:rsidR="001545FC" w:rsidRPr="001710BA" w:rsidRDefault="001545FC" w:rsidP="002D36E1">
            <w:pPr>
              <w:jc w:val="center"/>
              <w:rPr>
                <w:rFonts w:ascii="Times New Roman" w:eastAsia="Verdana" w:hAnsi="Times New Roman" w:cs="Times New Roman"/>
                <w:color w:val="000000" w:themeColor="text1"/>
                <w:sz w:val="28"/>
                <w:szCs w:val="28"/>
              </w:rPr>
            </w:pPr>
          </w:p>
          <w:p w14:paraId="062700BE" w14:textId="74B4EABF" w:rsidR="002D36E1" w:rsidRPr="001710BA" w:rsidRDefault="002D36E1" w:rsidP="002D36E1">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1</w:t>
            </w:r>
            <w:r w:rsidR="008549F3">
              <w:rPr>
                <w:rFonts w:ascii="Times New Roman" w:eastAsia="Verdana" w:hAnsi="Times New Roman" w:cs="Times New Roman"/>
                <w:color w:val="000000" w:themeColor="text1"/>
                <w:sz w:val="28"/>
                <w:szCs w:val="28"/>
              </w:rPr>
              <w:t>3</w:t>
            </w:r>
          </w:p>
        </w:tc>
      </w:tr>
      <w:tr w:rsidR="002D36E1" w14:paraId="61EDA610" w14:textId="77777777" w:rsidTr="00BF0795">
        <w:tc>
          <w:tcPr>
            <w:tcW w:w="9067" w:type="dxa"/>
          </w:tcPr>
          <w:p w14:paraId="335EDD23" w14:textId="5970F876" w:rsidR="002D36E1" w:rsidRPr="002D36E1" w:rsidRDefault="002D36E1" w:rsidP="002D36E1">
            <w:pPr>
              <w:spacing w:line="360" w:lineRule="auto"/>
              <w:ind w:firstLine="321"/>
              <w:rPr>
                <w:rFonts w:ascii="Times New Roman" w:hAnsi="Times New Roman" w:cs="Times New Roman"/>
                <w:sz w:val="28"/>
                <w:szCs w:val="28"/>
              </w:rPr>
            </w:pPr>
            <w:r w:rsidRPr="002D36E1">
              <w:rPr>
                <w:rFonts w:ascii="Times New Roman" w:hAnsi="Times New Roman" w:cs="Times New Roman"/>
                <w:b/>
                <w:bCs/>
                <w:sz w:val="28"/>
                <w:szCs w:val="28"/>
              </w:rPr>
              <w:t xml:space="preserve">Розділ 4. </w:t>
            </w:r>
            <w:r w:rsidRPr="002D36E1">
              <w:rPr>
                <w:rFonts w:ascii="Times New Roman" w:hAnsi="Times New Roman" w:cs="Times New Roman"/>
                <w:sz w:val="28"/>
                <w:szCs w:val="28"/>
              </w:rPr>
              <w:t xml:space="preserve">Управління фінансово-економічною підсистемою </w:t>
            </w:r>
            <w:r w:rsidR="00D00763">
              <w:rPr>
                <w:rFonts w:ascii="Times New Roman" w:hAnsi="Times New Roman" w:cs="Times New Roman"/>
                <w:sz w:val="28"/>
                <w:szCs w:val="28"/>
              </w:rPr>
              <w:t>ТОВ «Епіцентр-К»</w:t>
            </w:r>
          </w:p>
        </w:tc>
        <w:tc>
          <w:tcPr>
            <w:tcW w:w="844" w:type="dxa"/>
          </w:tcPr>
          <w:p w14:paraId="075E219A" w14:textId="77777777" w:rsidR="001545FC" w:rsidRPr="001710BA" w:rsidRDefault="001545FC" w:rsidP="002D36E1">
            <w:pPr>
              <w:jc w:val="center"/>
              <w:rPr>
                <w:rFonts w:ascii="Times New Roman" w:eastAsia="Verdana" w:hAnsi="Times New Roman" w:cs="Times New Roman"/>
                <w:color w:val="000000" w:themeColor="text1"/>
                <w:sz w:val="28"/>
                <w:szCs w:val="28"/>
              </w:rPr>
            </w:pPr>
          </w:p>
          <w:p w14:paraId="595661AA" w14:textId="0020DA2A" w:rsidR="002D36E1" w:rsidRPr="001710BA" w:rsidRDefault="001545FC" w:rsidP="002D36E1">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15</w:t>
            </w:r>
          </w:p>
        </w:tc>
      </w:tr>
      <w:tr w:rsidR="002D36E1" w14:paraId="6CA823CF" w14:textId="77777777" w:rsidTr="00BF0795">
        <w:tc>
          <w:tcPr>
            <w:tcW w:w="9067" w:type="dxa"/>
          </w:tcPr>
          <w:p w14:paraId="75089A29" w14:textId="2CFCA639" w:rsidR="002D36E1" w:rsidRPr="002D36E1" w:rsidRDefault="002D36E1" w:rsidP="002D36E1">
            <w:pPr>
              <w:spacing w:line="360" w:lineRule="auto"/>
              <w:ind w:firstLine="321"/>
              <w:rPr>
                <w:rFonts w:ascii="Times New Roman" w:eastAsia="Verdana" w:hAnsi="Times New Roman" w:cs="Times New Roman"/>
                <w:b/>
                <w:sz w:val="28"/>
                <w:szCs w:val="28"/>
              </w:rPr>
            </w:pPr>
            <w:r w:rsidRPr="002D36E1">
              <w:rPr>
                <w:rFonts w:ascii="Times New Roman" w:hAnsi="Times New Roman" w:cs="Times New Roman"/>
                <w:b/>
                <w:bCs/>
                <w:sz w:val="28"/>
                <w:szCs w:val="28"/>
              </w:rPr>
              <w:t xml:space="preserve">Розділ 5. </w:t>
            </w:r>
            <w:r w:rsidRPr="002D36E1">
              <w:rPr>
                <w:rFonts w:ascii="Times New Roman" w:hAnsi="Times New Roman" w:cs="Times New Roman"/>
                <w:sz w:val="28"/>
                <w:szCs w:val="28"/>
              </w:rPr>
              <w:t xml:space="preserve">Індивідуальне завдання. </w:t>
            </w:r>
          </w:p>
        </w:tc>
        <w:tc>
          <w:tcPr>
            <w:tcW w:w="844" w:type="dxa"/>
          </w:tcPr>
          <w:p w14:paraId="10C152F0" w14:textId="77777777" w:rsidR="002D36E1" w:rsidRPr="001710BA" w:rsidRDefault="002D36E1" w:rsidP="002D36E1">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2</w:t>
            </w:r>
            <w:r w:rsidR="001545FC" w:rsidRPr="001710BA">
              <w:rPr>
                <w:rFonts w:ascii="Times New Roman" w:eastAsia="Verdana" w:hAnsi="Times New Roman" w:cs="Times New Roman"/>
                <w:color w:val="000000" w:themeColor="text1"/>
                <w:sz w:val="28"/>
                <w:szCs w:val="28"/>
              </w:rPr>
              <w:t>0</w:t>
            </w:r>
          </w:p>
          <w:p w14:paraId="660F1BBE" w14:textId="2D781CF3" w:rsidR="001710BA" w:rsidRPr="001710BA" w:rsidRDefault="001710BA" w:rsidP="002D36E1">
            <w:pPr>
              <w:jc w:val="center"/>
              <w:rPr>
                <w:rFonts w:ascii="Times New Roman" w:eastAsia="Verdana" w:hAnsi="Times New Roman" w:cs="Times New Roman"/>
                <w:color w:val="000000" w:themeColor="text1"/>
                <w:sz w:val="28"/>
                <w:szCs w:val="28"/>
              </w:rPr>
            </w:pPr>
          </w:p>
        </w:tc>
      </w:tr>
      <w:tr w:rsidR="002D36E1" w14:paraId="6AD1B230" w14:textId="77777777" w:rsidTr="00BF0795">
        <w:tc>
          <w:tcPr>
            <w:tcW w:w="9067" w:type="dxa"/>
          </w:tcPr>
          <w:p w14:paraId="0972A999" w14:textId="4D10EB8E" w:rsidR="002D36E1" w:rsidRPr="002D36E1" w:rsidRDefault="002D36E1" w:rsidP="002D36E1">
            <w:pPr>
              <w:spacing w:line="360" w:lineRule="auto"/>
              <w:ind w:firstLine="321"/>
              <w:rPr>
                <w:rFonts w:ascii="Times New Roman" w:eastAsia="Verdana" w:hAnsi="Times New Roman" w:cs="Times New Roman"/>
                <w:sz w:val="28"/>
                <w:szCs w:val="28"/>
              </w:rPr>
            </w:pPr>
            <w:r w:rsidRPr="002D36E1">
              <w:rPr>
                <w:rFonts w:ascii="Times New Roman" w:hAnsi="Times New Roman" w:cs="Times New Roman"/>
                <w:sz w:val="28"/>
                <w:szCs w:val="28"/>
              </w:rPr>
              <w:t xml:space="preserve">Висновки та пропозиції </w:t>
            </w:r>
          </w:p>
        </w:tc>
        <w:tc>
          <w:tcPr>
            <w:tcW w:w="844" w:type="dxa"/>
          </w:tcPr>
          <w:p w14:paraId="1FD6E5E0" w14:textId="77777777" w:rsidR="002D36E1" w:rsidRPr="001710BA" w:rsidRDefault="001710BA" w:rsidP="001710BA">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24</w:t>
            </w:r>
          </w:p>
          <w:p w14:paraId="0EE10D8E" w14:textId="5C772B80" w:rsidR="001710BA" w:rsidRPr="001710BA" w:rsidRDefault="001710BA" w:rsidP="001710BA">
            <w:pPr>
              <w:jc w:val="center"/>
              <w:rPr>
                <w:rFonts w:ascii="Times New Roman" w:eastAsia="Verdana" w:hAnsi="Times New Roman" w:cs="Times New Roman"/>
                <w:color w:val="000000" w:themeColor="text1"/>
                <w:sz w:val="28"/>
                <w:szCs w:val="28"/>
              </w:rPr>
            </w:pPr>
          </w:p>
        </w:tc>
      </w:tr>
      <w:tr w:rsidR="002D36E1" w14:paraId="674FC007" w14:textId="77777777" w:rsidTr="00BF0795">
        <w:tc>
          <w:tcPr>
            <w:tcW w:w="9067" w:type="dxa"/>
          </w:tcPr>
          <w:p w14:paraId="44C97A0D" w14:textId="27CE6DA5" w:rsidR="002D36E1" w:rsidRPr="002D36E1" w:rsidRDefault="002D36E1" w:rsidP="002D36E1">
            <w:pPr>
              <w:spacing w:line="360" w:lineRule="auto"/>
              <w:ind w:firstLine="321"/>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p>
        </w:tc>
        <w:tc>
          <w:tcPr>
            <w:tcW w:w="844" w:type="dxa"/>
          </w:tcPr>
          <w:p w14:paraId="005C12F4" w14:textId="4A0B0972" w:rsidR="002D36E1" w:rsidRPr="001710BA" w:rsidRDefault="001710BA" w:rsidP="001710BA">
            <w:pPr>
              <w:jc w:val="center"/>
              <w:rPr>
                <w:rFonts w:ascii="Times New Roman" w:eastAsia="Verdana" w:hAnsi="Times New Roman" w:cs="Times New Roman"/>
                <w:color w:val="000000" w:themeColor="text1"/>
                <w:sz w:val="28"/>
                <w:szCs w:val="28"/>
              </w:rPr>
            </w:pPr>
            <w:r w:rsidRPr="001710BA">
              <w:rPr>
                <w:rFonts w:ascii="Times New Roman" w:eastAsia="Verdana" w:hAnsi="Times New Roman" w:cs="Times New Roman"/>
                <w:color w:val="000000" w:themeColor="text1"/>
                <w:sz w:val="28"/>
                <w:szCs w:val="28"/>
              </w:rPr>
              <w:t>26</w:t>
            </w:r>
          </w:p>
        </w:tc>
      </w:tr>
    </w:tbl>
    <w:p w14:paraId="09ADBEB9" w14:textId="77777777" w:rsidR="00F75538" w:rsidRPr="00F75538" w:rsidRDefault="00F75538" w:rsidP="00ED2AF8">
      <w:pPr>
        <w:pStyle w:val="a4"/>
        <w:spacing w:after="0" w:line="360" w:lineRule="auto"/>
        <w:rPr>
          <w:rFonts w:ascii="Times New Roman" w:eastAsia="Verdana" w:hAnsi="Times New Roman"/>
          <w:sz w:val="28"/>
          <w:szCs w:val="28"/>
          <w:lang w:val="uk-UA"/>
        </w:rPr>
        <w:sectPr w:rsidR="00F75538" w:rsidRPr="00F75538" w:rsidSect="00DE34D2">
          <w:headerReference w:type="default" r:id="rId8"/>
          <w:pgSz w:w="11906" w:h="16838"/>
          <w:pgMar w:top="1134" w:right="567" w:bottom="1134" w:left="1418" w:header="709" w:footer="709" w:gutter="0"/>
          <w:pgNumType w:start="1"/>
          <w:cols w:space="708"/>
          <w:titlePg/>
          <w:docGrid w:linePitch="360"/>
        </w:sectPr>
      </w:pPr>
      <w:r w:rsidRPr="00ED2AF8">
        <w:rPr>
          <w:rFonts w:ascii="Times New Roman" w:eastAsia="Verdana" w:hAnsi="Times New Roman"/>
          <w:sz w:val="28"/>
          <w:szCs w:val="28"/>
          <w:lang w:val="uk-UA"/>
        </w:rPr>
        <w:t xml:space="preserve"> </w:t>
      </w:r>
    </w:p>
    <w:p w14:paraId="697A663E" w14:textId="77777777" w:rsidR="00347FD9" w:rsidRDefault="00347FD9" w:rsidP="00F75538">
      <w:pPr>
        <w:spacing w:after="0" w:line="240" w:lineRule="auto"/>
        <w:jc w:val="center"/>
        <w:rPr>
          <w:rFonts w:ascii="Times New Roman" w:eastAsia="Verdana" w:hAnsi="Times New Roman" w:cs="Times New Roman"/>
          <w:b/>
          <w:sz w:val="28"/>
          <w:szCs w:val="28"/>
        </w:rPr>
      </w:pPr>
      <w:r w:rsidRPr="00621448">
        <w:rPr>
          <w:rFonts w:ascii="Times New Roman" w:eastAsia="Verdana" w:hAnsi="Times New Roman" w:cs="Times New Roman"/>
          <w:b/>
          <w:sz w:val="28"/>
          <w:szCs w:val="28"/>
        </w:rPr>
        <w:lastRenderedPageBreak/>
        <w:t>ВСТУП</w:t>
      </w:r>
    </w:p>
    <w:p w14:paraId="17B14AB8" w14:textId="77777777" w:rsidR="00843A7D" w:rsidRDefault="00843A7D" w:rsidP="00F75538">
      <w:pPr>
        <w:spacing w:after="0" w:line="240" w:lineRule="auto"/>
        <w:jc w:val="center"/>
        <w:rPr>
          <w:rFonts w:ascii="Times New Roman" w:eastAsia="Verdana" w:hAnsi="Times New Roman" w:cs="Times New Roman"/>
          <w:b/>
          <w:sz w:val="28"/>
          <w:szCs w:val="28"/>
        </w:rPr>
      </w:pPr>
    </w:p>
    <w:p w14:paraId="078C216E" w14:textId="77777777" w:rsidR="00621448" w:rsidRDefault="00621448" w:rsidP="00463956">
      <w:pPr>
        <w:spacing w:after="0" w:line="360" w:lineRule="auto"/>
        <w:ind w:firstLine="709"/>
        <w:jc w:val="both"/>
        <w:rPr>
          <w:rFonts w:ascii="Times New Roman" w:hAnsi="Times New Roman" w:cs="Times New Roman"/>
          <w:sz w:val="28"/>
          <w:szCs w:val="28"/>
        </w:rPr>
      </w:pPr>
      <w:r w:rsidRPr="00621448">
        <w:rPr>
          <w:rFonts w:ascii="Times New Roman" w:hAnsi="Times New Roman" w:cs="Times New Roman"/>
          <w:sz w:val="28"/>
          <w:szCs w:val="28"/>
        </w:rPr>
        <w:t xml:space="preserve">Перехід економіки України в ринкову призвели до відходу від практики державного патерналізму, що знайшло своє відображення у зміні розуміння ролі підприємства як суспільного інституту, формування нового підходу до оцінки ефективності та його результативної діяльності. Все більшого значення у забезпеченні конкурентоспроможності, досягненні високої продуктивності та прибутковості виробництва починають набувати соціально-відповідальні функції підприємства. А саме введення до його компетенції питань підтримки природоохоронних заходів, розробки та реалізації програм розвитку закладів соціальної інфраструктури підприємства, формування систем соціального, освітнього та психологічного забезпечення працівників. </w:t>
      </w:r>
    </w:p>
    <w:p w14:paraId="25EB2F5C" w14:textId="77777777" w:rsidR="00621448" w:rsidRDefault="00621448" w:rsidP="00463956">
      <w:pPr>
        <w:spacing w:after="0" w:line="360" w:lineRule="auto"/>
        <w:ind w:firstLine="709"/>
        <w:jc w:val="both"/>
        <w:rPr>
          <w:rFonts w:ascii="Times New Roman" w:hAnsi="Times New Roman" w:cs="Times New Roman"/>
          <w:sz w:val="28"/>
          <w:szCs w:val="28"/>
        </w:rPr>
      </w:pPr>
      <w:r w:rsidRPr="00621448">
        <w:rPr>
          <w:rFonts w:ascii="Times New Roman" w:hAnsi="Times New Roman" w:cs="Times New Roman"/>
          <w:sz w:val="28"/>
          <w:szCs w:val="28"/>
        </w:rPr>
        <w:t xml:space="preserve">Актуалізація принципів соціальної відповідальності бізнесу зумовлює необхідність активізувати дослідження та використання у діяльності менеджменту вітчизняних підприємств результативніших підходів, методів, технологій управління тощо. Така трансформація суспільних цінностей та пріоритетів вимагає внесення змін до практики менеджменту, забезпечення інтеграції принципів, методів та інструментів соціальної відповідальності у діяльності підприємств. </w:t>
      </w:r>
    </w:p>
    <w:p w14:paraId="4A84B151" w14:textId="77777777" w:rsidR="00621448" w:rsidRPr="00621448" w:rsidRDefault="00621448" w:rsidP="00463956">
      <w:pPr>
        <w:spacing w:after="0" w:line="360" w:lineRule="auto"/>
        <w:ind w:firstLine="709"/>
        <w:jc w:val="both"/>
        <w:rPr>
          <w:rFonts w:ascii="Times New Roman" w:hAnsi="Times New Roman" w:cs="Times New Roman"/>
          <w:sz w:val="28"/>
          <w:szCs w:val="28"/>
        </w:rPr>
      </w:pPr>
      <w:r w:rsidRPr="00621448">
        <w:rPr>
          <w:rFonts w:ascii="Times New Roman" w:hAnsi="Times New Roman" w:cs="Times New Roman"/>
          <w:sz w:val="28"/>
          <w:szCs w:val="28"/>
        </w:rPr>
        <w:t>Із зростанням актуальності соціальної відповідальності бізнесу підприємств виникає потреба в науковому обґрунтуванні та подальшому розробленні форм та рівнів її виявлення.</w:t>
      </w:r>
    </w:p>
    <w:p w14:paraId="5F93428C" w14:textId="77777777" w:rsidR="00843A7D" w:rsidRPr="00843A7D" w:rsidRDefault="009B5344" w:rsidP="004639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Переддипломна практика</w:t>
      </w:r>
      <w:r w:rsidR="00843A7D" w:rsidRPr="00843A7D">
        <w:rPr>
          <w:rFonts w:ascii="Times New Roman" w:hAnsi="Times New Roman" w:cs="Times New Roman"/>
          <w:sz w:val="28"/>
          <w:szCs w:val="28"/>
        </w:rPr>
        <w:t xml:space="preserve"> проходила </w:t>
      </w:r>
      <w:r w:rsidR="002D7D25">
        <w:rPr>
          <w:rFonts w:ascii="Times New Roman" w:hAnsi="Times New Roman" w:cs="Times New Roman"/>
          <w:sz w:val="28"/>
          <w:szCs w:val="28"/>
        </w:rPr>
        <w:t>у</w:t>
      </w:r>
      <w:r w:rsidR="00843A7D" w:rsidRPr="00843A7D">
        <w:rPr>
          <w:rFonts w:ascii="Times New Roman" w:hAnsi="Times New Roman" w:cs="Times New Roman"/>
          <w:sz w:val="28"/>
          <w:szCs w:val="28"/>
        </w:rPr>
        <w:t xml:space="preserve"> ТОВ «Епіцентр К»,</w:t>
      </w:r>
      <w:r w:rsidR="002D7D25">
        <w:rPr>
          <w:rFonts w:ascii="Times New Roman" w:hAnsi="Times New Roman" w:cs="Times New Roman"/>
          <w:sz w:val="28"/>
          <w:szCs w:val="28"/>
        </w:rPr>
        <w:t xml:space="preserve"> гіпермаркет </w:t>
      </w:r>
      <w:r w:rsidR="002D7D25" w:rsidRPr="00843A7D">
        <w:rPr>
          <w:rFonts w:ascii="Times New Roman" w:hAnsi="Times New Roman" w:cs="Times New Roman"/>
          <w:sz w:val="28"/>
          <w:szCs w:val="28"/>
        </w:rPr>
        <w:t>«Епіцентр К»</w:t>
      </w:r>
      <w:r w:rsidR="005916B0" w:rsidRPr="005916B0">
        <w:rPr>
          <w:rFonts w:ascii="Times New Roman" w:hAnsi="Times New Roman" w:cs="Times New Roman"/>
          <w:sz w:val="28"/>
          <w:szCs w:val="28"/>
          <w:lang w:val="ru-RU"/>
        </w:rPr>
        <w:t xml:space="preserve"> </w:t>
      </w:r>
      <w:r w:rsidR="005916B0">
        <w:rPr>
          <w:rFonts w:ascii="Times New Roman" w:hAnsi="Times New Roman" w:cs="Times New Roman"/>
          <w:sz w:val="28"/>
          <w:szCs w:val="28"/>
        </w:rPr>
        <w:t>у м. Суми</w:t>
      </w:r>
      <w:r w:rsidR="002D7D25">
        <w:rPr>
          <w:rFonts w:ascii="Times New Roman" w:hAnsi="Times New Roman" w:cs="Times New Roman"/>
          <w:sz w:val="28"/>
          <w:szCs w:val="28"/>
        </w:rPr>
        <w:t>,</w:t>
      </w:r>
      <w:r w:rsidR="00843A7D" w:rsidRPr="00843A7D">
        <w:rPr>
          <w:rFonts w:ascii="Times New Roman" w:hAnsi="Times New Roman" w:cs="Times New Roman"/>
          <w:sz w:val="28"/>
          <w:szCs w:val="28"/>
        </w:rPr>
        <w:t xml:space="preserve"> її метою і завданнями було наступне:</w:t>
      </w:r>
    </w:p>
    <w:p w14:paraId="2F6CD1B2"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з</w:t>
      </w:r>
      <w:r w:rsidR="00843A7D" w:rsidRPr="00843A7D">
        <w:rPr>
          <w:rFonts w:ascii="Times New Roman" w:hAnsi="Times New Roman" w:cs="Times New Roman"/>
          <w:sz w:val="28"/>
          <w:szCs w:val="28"/>
        </w:rPr>
        <w:t>акріплення знань отриманих при вивченні теоретичних дисциплін;</w:t>
      </w:r>
    </w:p>
    <w:p w14:paraId="7CB57586"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знайомлення з напрямами діяльності підприємства;</w:t>
      </w:r>
    </w:p>
    <w:p w14:paraId="586A8A0B"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знайомлення з внутрішнім статутом підприємства;</w:t>
      </w:r>
    </w:p>
    <w:p w14:paraId="0A3EA549"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знайомлення з організаційною структурою підприємства;</w:t>
      </w:r>
    </w:p>
    <w:p w14:paraId="20579A78"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 xml:space="preserve">володіти первинним навичками професійної діяльності </w:t>
      </w:r>
      <w:r>
        <w:rPr>
          <w:rFonts w:ascii="Times New Roman" w:hAnsi="Times New Roman" w:cs="Times New Roman"/>
          <w:sz w:val="28"/>
          <w:szCs w:val="28"/>
        </w:rPr>
        <w:t>менеджера</w:t>
      </w:r>
      <w:r w:rsidR="00843A7D" w:rsidRPr="00843A7D">
        <w:rPr>
          <w:rFonts w:ascii="Times New Roman" w:hAnsi="Times New Roman" w:cs="Times New Roman"/>
          <w:sz w:val="28"/>
          <w:szCs w:val="28"/>
        </w:rPr>
        <w:t>.</w:t>
      </w:r>
    </w:p>
    <w:p w14:paraId="5BCDA2DE" w14:textId="77777777" w:rsidR="00463956" w:rsidRDefault="00463956" w:rsidP="00A21CF9">
      <w:pPr>
        <w:spacing w:after="0" w:line="351" w:lineRule="auto"/>
        <w:ind w:firstLine="567"/>
        <w:jc w:val="both"/>
        <w:rPr>
          <w:rFonts w:ascii="Times New Roman" w:eastAsia="Times New Roman" w:hAnsi="Times New Roman"/>
          <w:sz w:val="28"/>
        </w:rPr>
      </w:pPr>
      <w:r>
        <w:rPr>
          <w:rFonts w:ascii="Times New Roman" w:eastAsia="Times New Roman" w:hAnsi="Times New Roman"/>
          <w:sz w:val="28"/>
        </w:rPr>
        <w:t>Метою даної роботи є обґрунтування напрямів підвищення ефективності системи управління персоналом на підприємстві.</w:t>
      </w:r>
    </w:p>
    <w:p w14:paraId="7AEDFE1B" w14:textId="77777777" w:rsidR="00463956" w:rsidRDefault="00463956" w:rsidP="00463956">
      <w:pPr>
        <w:spacing w:after="0" w:line="12" w:lineRule="exact"/>
        <w:rPr>
          <w:rFonts w:ascii="Times New Roman" w:eastAsia="Times New Roman" w:hAnsi="Times New Roman"/>
        </w:rPr>
      </w:pPr>
    </w:p>
    <w:p w14:paraId="173A3B63" w14:textId="77777777" w:rsidR="007C548A" w:rsidRDefault="00463956" w:rsidP="007C548A">
      <w:pPr>
        <w:spacing w:after="0" w:line="360" w:lineRule="auto"/>
        <w:ind w:firstLine="567"/>
        <w:jc w:val="both"/>
        <w:rPr>
          <w:rFonts w:ascii="Times New Roman" w:eastAsia="Times New Roman" w:hAnsi="Times New Roman"/>
          <w:sz w:val="28"/>
        </w:rPr>
      </w:pPr>
      <w:r>
        <w:rPr>
          <w:rFonts w:ascii="Times New Roman" w:eastAsia="Times New Roman" w:hAnsi="Times New Roman"/>
          <w:sz w:val="28"/>
        </w:rPr>
        <w:lastRenderedPageBreak/>
        <w:t xml:space="preserve">Об’єктом дослідження виступає </w:t>
      </w:r>
      <w:r w:rsidR="00115B75">
        <w:rPr>
          <w:rFonts w:ascii="Times New Roman" w:eastAsia="Times New Roman" w:hAnsi="Times New Roman"/>
          <w:sz w:val="28"/>
        </w:rPr>
        <w:t xml:space="preserve">невідокремлений підрозділ </w:t>
      </w:r>
      <w:r w:rsidR="00115B75" w:rsidRPr="00843A7D">
        <w:rPr>
          <w:rFonts w:ascii="Times New Roman" w:hAnsi="Times New Roman" w:cs="Times New Roman"/>
          <w:sz w:val="28"/>
          <w:szCs w:val="28"/>
        </w:rPr>
        <w:t>ТОВ «Епіцентр К»,</w:t>
      </w:r>
      <w:r w:rsidR="00115B75">
        <w:rPr>
          <w:rFonts w:ascii="Times New Roman" w:hAnsi="Times New Roman" w:cs="Times New Roman"/>
          <w:sz w:val="28"/>
          <w:szCs w:val="28"/>
        </w:rPr>
        <w:t xml:space="preserve"> гіпермаркет </w:t>
      </w:r>
      <w:r w:rsidR="00115B75" w:rsidRPr="00843A7D">
        <w:rPr>
          <w:rFonts w:ascii="Times New Roman" w:hAnsi="Times New Roman" w:cs="Times New Roman"/>
          <w:sz w:val="28"/>
          <w:szCs w:val="28"/>
        </w:rPr>
        <w:t>ТОВ «Епіцентр К»</w:t>
      </w:r>
      <w:r w:rsidR="005916B0">
        <w:rPr>
          <w:rFonts w:ascii="Times New Roman" w:hAnsi="Times New Roman" w:cs="Times New Roman"/>
          <w:sz w:val="28"/>
          <w:szCs w:val="28"/>
        </w:rPr>
        <w:t xml:space="preserve">, який розташований за </w:t>
      </w:r>
      <w:proofErr w:type="spellStart"/>
      <w:r w:rsidR="005916B0">
        <w:rPr>
          <w:rFonts w:ascii="Times New Roman" w:hAnsi="Times New Roman" w:cs="Times New Roman"/>
          <w:sz w:val="28"/>
          <w:szCs w:val="28"/>
        </w:rPr>
        <w:t>адресою</w:t>
      </w:r>
      <w:proofErr w:type="spellEnd"/>
      <w:r w:rsidR="00115B75">
        <w:rPr>
          <w:rFonts w:ascii="Times New Roman" w:hAnsi="Times New Roman" w:cs="Times New Roman"/>
          <w:sz w:val="28"/>
          <w:szCs w:val="28"/>
        </w:rPr>
        <w:t xml:space="preserve"> м. Суми</w:t>
      </w:r>
      <w:r>
        <w:rPr>
          <w:rFonts w:ascii="Times New Roman" w:eastAsia="Times New Roman" w:hAnsi="Times New Roman"/>
          <w:sz w:val="28"/>
        </w:rPr>
        <w:t>.</w:t>
      </w:r>
      <w:r w:rsidR="005916B0">
        <w:rPr>
          <w:rFonts w:ascii="Times New Roman" w:eastAsia="Times New Roman" w:hAnsi="Times New Roman"/>
          <w:sz w:val="28"/>
        </w:rPr>
        <w:t>, вул. Героїв Крут, 1/3.</w:t>
      </w:r>
    </w:p>
    <w:p w14:paraId="3004F5E5" w14:textId="77777777" w:rsidR="0027541F" w:rsidRDefault="00EC087A" w:rsidP="00EC087A">
      <w:pPr>
        <w:spacing w:after="0" w:line="360" w:lineRule="auto"/>
        <w:ind w:firstLine="567"/>
        <w:jc w:val="both"/>
        <w:rPr>
          <w:rFonts w:ascii="Times New Roman" w:hAnsi="Times New Roman" w:cs="Times New Roman"/>
          <w:sz w:val="28"/>
          <w:szCs w:val="28"/>
        </w:rPr>
      </w:pPr>
      <w:r w:rsidRPr="00EC087A">
        <w:rPr>
          <w:rFonts w:ascii="Times New Roman" w:hAnsi="Times New Roman" w:cs="Times New Roman"/>
          <w:sz w:val="28"/>
          <w:szCs w:val="28"/>
        </w:rPr>
        <w:t xml:space="preserve">Основною метою діяльності підприємств у соціальній сфері є підвищення людського потенціалу, а важливим інструментом її реалізації повинно стати соціальне планування. Отже, одним зі способів підвищення рівня соціальної відповідальності бізнесу є застосування запропонованої моделі у повсякденній роботі підприємств. </w:t>
      </w:r>
    </w:p>
    <w:p w14:paraId="495A1D1F" w14:textId="77777777" w:rsidR="004B67CB" w:rsidRPr="00EC087A" w:rsidRDefault="00EC087A" w:rsidP="00EC087A">
      <w:pPr>
        <w:spacing w:after="0" w:line="360" w:lineRule="auto"/>
        <w:ind w:firstLine="567"/>
        <w:jc w:val="both"/>
        <w:rPr>
          <w:rFonts w:ascii="Times New Roman" w:hAnsi="Times New Roman" w:cs="Times New Roman"/>
          <w:sz w:val="28"/>
          <w:szCs w:val="28"/>
        </w:rPr>
        <w:sectPr w:rsidR="004B67CB" w:rsidRPr="00EC087A" w:rsidSect="00DE34D2">
          <w:pgSz w:w="11906" w:h="16838"/>
          <w:pgMar w:top="1134" w:right="567" w:bottom="1134" w:left="1418" w:header="709" w:footer="709" w:gutter="0"/>
          <w:cols w:space="708"/>
          <w:docGrid w:linePitch="360"/>
        </w:sectPr>
      </w:pPr>
      <w:r w:rsidRPr="00EC087A">
        <w:rPr>
          <w:rFonts w:ascii="Times New Roman" w:hAnsi="Times New Roman" w:cs="Times New Roman"/>
          <w:sz w:val="28"/>
          <w:szCs w:val="28"/>
        </w:rPr>
        <w:t>В умовах ринкового господарювання соціальна відповідальність підприємств є важливою складовою їх ділової репутації, і залежить вона як від цілей власника підприємства, так і від самого підприємства як організації. Однак необхідність соціальної відповідальності бізнесу для більшості українських підприємств все ще не очевидна, оскільки в них сьогодні інші пріоритети.</w:t>
      </w:r>
    </w:p>
    <w:p w14:paraId="211BFA51" w14:textId="77777777" w:rsidR="00F75538" w:rsidRPr="00F75538" w:rsidRDefault="00F75538" w:rsidP="00F75538">
      <w:pPr>
        <w:spacing w:after="0" w:line="240" w:lineRule="auto"/>
        <w:jc w:val="center"/>
        <w:rPr>
          <w:rFonts w:ascii="Times New Roman" w:eastAsia="Verdana" w:hAnsi="Times New Roman" w:cs="Times New Roman"/>
          <w:b/>
          <w:sz w:val="28"/>
          <w:szCs w:val="28"/>
        </w:rPr>
      </w:pPr>
    </w:p>
    <w:p w14:paraId="01931F2B" w14:textId="77777777" w:rsidR="00D00763" w:rsidRDefault="00ED22E4" w:rsidP="00163938">
      <w:pPr>
        <w:spacing w:after="0" w:line="360" w:lineRule="auto"/>
        <w:ind w:firstLine="709"/>
        <w:jc w:val="center"/>
        <w:rPr>
          <w:rFonts w:ascii="Times New Roman" w:hAnsi="Times New Roman" w:cs="Times New Roman"/>
          <w:b/>
          <w:bCs/>
          <w:sz w:val="28"/>
          <w:szCs w:val="28"/>
        </w:rPr>
      </w:pPr>
      <w:r w:rsidRPr="00ED22E4">
        <w:rPr>
          <w:rFonts w:ascii="Times New Roman" w:hAnsi="Times New Roman" w:cs="Times New Roman"/>
          <w:b/>
          <w:sz w:val="28"/>
          <w:szCs w:val="28"/>
        </w:rPr>
        <w:t xml:space="preserve">Розділ </w:t>
      </w:r>
      <w:r w:rsidR="002A24C9">
        <w:rPr>
          <w:rFonts w:ascii="Times New Roman" w:hAnsi="Times New Roman" w:cs="Times New Roman"/>
          <w:b/>
          <w:sz w:val="28"/>
          <w:szCs w:val="28"/>
        </w:rPr>
        <w:t>1</w:t>
      </w:r>
      <w:r w:rsidRPr="00ED22E4">
        <w:rPr>
          <w:rFonts w:ascii="Times New Roman" w:hAnsi="Times New Roman" w:cs="Times New Roman"/>
          <w:b/>
          <w:sz w:val="28"/>
          <w:szCs w:val="28"/>
        </w:rPr>
        <w:t xml:space="preserve">. </w:t>
      </w:r>
      <w:r w:rsidR="00163938" w:rsidRPr="00163938">
        <w:rPr>
          <w:rFonts w:ascii="Times New Roman" w:hAnsi="Times New Roman" w:cs="Times New Roman"/>
          <w:b/>
          <w:bCs/>
          <w:sz w:val="28"/>
          <w:szCs w:val="28"/>
        </w:rPr>
        <w:t xml:space="preserve">Управління операційною підсистемою </w:t>
      </w:r>
      <w:r w:rsidR="00D00763">
        <w:rPr>
          <w:rFonts w:ascii="Times New Roman" w:hAnsi="Times New Roman" w:cs="Times New Roman"/>
          <w:b/>
          <w:bCs/>
          <w:sz w:val="28"/>
          <w:szCs w:val="28"/>
        </w:rPr>
        <w:t xml:space="preserve">ТОВ «Епіцентр-К» </w:t>
      </w:r>
    </w:p>
    <w:p w14:paraId="519BFF68" w14:textId="0F1DB41B" w:rsidR="00ED22E4" w:rsidRDefault="00D00763" w:rsidP="0016393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м. Суми</w:t>
      </w:r>
    </w:p>
    <w:p w14:paraId="799B59AA"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Операційний менеджмент є центральною ланкою підприємства і створюється на основі раціонального (вертикального і горизонтального) розподілу праці та поєднання в часі і просторі предметів, засобів і самої праці. За допомогою операційної функції проводиться сукупність дій з переробки ресурсів і постачання результатів діяльності в зовнішнє середовище. Операційна система складається із трьох підсистем:</w:t>
      </w:r>
    </w:p>
    <w:p w14:paraId="57CBC30C"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 переробної — виконує продуктивну роботу, безпосередньо пов'язану з перетворенням вхідних ресурсів у вихідні результати;</w:t>
      </w:r>
    </w:p>
    <w:p w14:paraId="3F06799A"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 забезпечення — не пов'язана безпосередньо з виробництвом виходу, але виконує необхідні функції забезпечення переробної системи;</w:t>
      </w:r>
    </w:p>
    <w:p w14:paraId="7673E567"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 планування та контролю — отримує інформацію із зовнішнього і внутрішнього середовищ про стан переробної підсистеми та підсистеми забезпечення, опрацьовує цю інформацію й видає рішення про те, як має працювати переробна підсистема.</w:t>
      </w:r>
    </w:p>
    <w:p w14:paraId="5734A62A" w14:textId="77777777" w:rsid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Структура управління операційною системою охоплює всі можливі дії, процеси, прийоми, пов'язані з безпосереднім випуском продукції (наданням послуг).</w:t>
      </w:r>
    </w:p>
    <w:p w14:paraId="629BA227"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Переробна підсистема виконує виробничу (продуктивну) роботу, безпосередньо пов’язану із перетворенням вхідних ресурсів організації на вихідні результати. У процесі її функціонування частина матеріальних і енергетичних ресурсів піддається перетворенню (обробці), частина споживається під час виробничого процесу. Функціонування переробної підсистеми вимагає певних капіталовкладень, регулярного надходження інформації від підсистеми управління про зміни технологій аналогічних виробництв у інших організаціях, про стан ринку сировини, матеріалів, енергії та кінцевих продуктів, створених переробною підсистемою.</w:t>
      </w:r>
    </w:p>
    <w:p w14:paraId="07A89201"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 xml:space="preserve">Забезпечувальна підсистема безпосередньо не пов’язана з виробництвом товарів чи послуг, однак забезпечує діяльність переробної. До забезпечувальної </w:t>
      </w:r>
      <w:r w:rsidRPr="00E60C39">
        <w:rPr>
          <w:color w:val="000000"/>
          <w:sz w:val="28"/>
          <w:szCs w:val="28"/>
          <w:lang w:val="uk-UA"/>
        </w:rPr>
        <w:lastRenderedPageBreak/>
        <w:t>підсистеми належать обчислювальний центр, ремонтно-експлуатаційні, транспортні служби, охорона, експедиція, будівельні підрозділи, підрозділи соціально-побутового характеру тощо, її структура залежить від потреб і особливостей виробничого процесу, який відбувається у переробній підсистемі. Залежно від специфіки виробництва деякі з підрозділів забезпечувальної підсистеми можуть бути елементами переробної.</w:t>
      </w:r>
    </w:p>
    <w:p w14:paraId="68F5F00D" w14:textId="77777777" w:rsidR="00E60C39" w:rsidRP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Підсистема управління призначена для забезпечення функціонування переробної й забезпечувальної підсистем. У ній визначають цілі, політику, основні напрями розвитку операційної системи, планують випуск продукції (послуг), необхідні для цього ресурси. Підсистема управління коригує діяльність інших підсистем операційної системи, забезпечує їх взаємоузгоджене і ритмічне функціонування. Для цього вона постійно отримує необхідну внутрішню інформацію про стан переробної та забезпечувальної підсистем, наявність сировини, ресурсів тощо. Із зовнішнього середовища в цю підсистему надходить інформація про попит на продукцію, вартість ресурсів, тенденції розвитку технології, законодавчі та</w:t>
      </w:r>
    </w:p>
    <w:p w14:paraId="3E070BB3" w14:textId="77777777" w:rsidR="00E60C39" w:rsidRDefault="00E60C39" w:rsidP="00E60C39">
      <w:pPr>
        <w:pStyle w:val="a3"/>
        <w:spacing w:before="0" w:beforeAutospacing="0" w:after="0" w:afterAutospacing="0" w:line="360" w:lineRule="auto"/>
        <w:ind w:firstLine="567"/>
        <w:jc w:val="both"/>
        <w:rPr>
          <w:color w:val="000000"/>
          <w:sz w:val="28"/>
          <w:szCs w:val="28"/>
          <w:lang w:val="uk-UA"/>
        </w:rPr>
      </w:pPr>
      <w:r w:rsidRPr="00E60C39">
        <w:rPr>
          <w:color w:val="000000"/>
          <w:sz w:val="28"/>
          <w:szCs w:val="28"/>
          <w:lang w:val="uk-UA"/>
        </w:rPr>
        <w:t>Відповідно до підсистем операційного менеджменту визначаються і його функції, які можна поділити на технологічні і управлінські. Технологічна функція пов’язана з технологічною діяльністю, не має прямого відношення до управлінської функції. До управлінської функції відноситься необхідність використання матеріальних, фінансових і людських ресурсів.</w:t>
      </w:r>
    </w:p>
    <w:p w14:paraId="35344EED" w14:textId="063766CF" w:rsidR="00E60C39" w:rsidRPr="00BB6019" w:rsidRDefault="00E60C39" w:rsidP="00BB6019">
      <w:pPr>
        <w:pStyle w:val="a3"/>
        <w:spacing w:before="0" w:beforeAutospacing="0" w:after="0" w:afterAutospacing="0" w:line="360" w:lineRule="auto"/>
        <w:ind w:firstLine="567"/>
        <w:jc w:val="both"/>
        <w:rPr>
          <w:color w:val="000000"/>
          <w:sz w:val="28"/>
          <w:szCs w:val="28"/>
          <w:lang w:val="uk-UA"/>
        </w:rPr>
      </w:pPr>
      <w:r w:rsidRPr="00BB6019">
        <w:rPr>
          <w:color w:val="000000"/>
          <w:sz w:val="28"/>
          <w:szCs w:val="28"/>
          <w:lang w:val="uk-UA"/>
        </w:rPr>
        <w:t xml:space="preserve">Аналіз операційної системи </w:t>
      </w:r>
      <w:r w:rsidR="00BB6019">
        <w:rPr>
          <w:color w:val="000000"/>
          <w:sz w:val="28"/>
          <w:szCs w:val="28"/>
          <w:lang w:val="uk-UA"/>
        </w:rPr>
        <w:t xml:space="preserve">ТОВ «Епіцентр-К» </w:t>
      </w:r>
      <w:r w:rsidRPr="00BB6019">
        <w:rPr>
          <w:color w:val="000000"/>
          <w:sz w:val="28"/>
          <w:szCs w:val="28"/>
          <w:lang w:val="uk-UA"/>
        </w:rPr>
        <w:t>полягає в комплексному дослідженні ефективності діяльності даної системи, що включає аналіз загального фінансово-майнового стану, результативності діяльності, обсягів здійснених операцій, виконаної роботи тощо.</w:t>
      </w:r>
    </w:p>
    <w:p w14:paraId="32C49DAF" w14:textId="6F6365E8" w:rsidR="00E60C39" w:rsidRPr="00BB6019" w:rsidRDefault="00E60C39" w:rsidP="00BB6019">
      <w:pPr>
        <w:pStyle w:val="a3"/>
        <w:spacing w:before="0" w:beforeAutospacing="0" w:after="0" w:afterAutospacing="0" w:line="360" w:lineRule="auto"/>
        <w:ind w:firstLine="567"/>
        <w:jc w:val="both"/>
        <w:rPr>
          <w:color w:val="000000"/>
          <w:sz w:val="28"/>
          <w:szCs w:val="28"/>
          <w:lang w:val="uk-UA"/>
        </w:rPr>
      </w:pPr>
      <w:r w:rsidRPr="00BB6019">
        <w:rPr>
          <w:color w:val="000000"/>
          <w:sz w:val="28"/>
          <w:szCs w:val="28"/>
          <w:lang w:val="uk-UA"/>
        </w:rPr>
        <w:t>Таке дослідження допоможе дати повну картину про ефективність організації та функціонування операційної системи підприємства</w:t>
      </w:r>
      <w:r w:rsidR="00BB6019">
        <w:rPr>
          <w:color w:val="000000"/>
          <w:sz w:val="28"/>
          <w:szCs w:val="28"/>
          <w:lang w:val="uk-UA"/>
        </w:rPr>
        <w:t>, а</w:t>
      </w:r>
      <w:r w:rsidRPr="00BB6019">
        <w:rPr>
          <w:color w:val="000000"/>
          <w:sz w:val="28"/>
          <w:szCs w:val="28"/>
          <w:lang w:val="uk-UA"/>
        </w:rPr>
        <w:t xml:space="preserve"> також виявити негаразди, які потребують обов’язкового їх усунення.</w:t>
      </w:r>
    </w:p>
    <w:p w14:paraId="5E7926A1" w14:textId="565C33D6" w:rsidR="00BB6019" w:rsidRPr="00BB6019" w:rsidRDefault="00BB6019" w:rsidP="00BB6019">
      <w:pPr>
        <w:pStyle w:val="a3"/>
        <w:spacing w:before="0" w:beforeAutospacing="0" w:after="0" w:afterAutospacing="0" w:line="360" w:lineRule="auto"/>
        <w:ind w:firstLine="567"/>
        <w:jc w:val="both"/>
        <w:rPr>
          <w:color w:val="000000"/>
          <w:sz w:val="28"/>
          <w:szCs w:val="28"/>
          <w:lang w:val="uk-UA"/>
        </w:rPr>
      </w:pPr>
      <w:r w:rsidRPr="00BB6019">
        <w:rPr>
          <w:color w:val="000000"/>
          <w:sz w:val="28"/>
          <w:szCs w:val="28"/>
          <w:lang w:val="uk-UA"/>
        </w:rPr>
        <w:t xml:space="preserve">Серед основних напрямів роботи, сприяючих зміцненню </w:t>
      </w:r>
      <w:r>
        <w:rPr>
          <w:color w:val="000000"/>
          <w:sz w:val="28"/>
          <w:szCs w:val="28"/>
          <w:lang w:val="uk-UA"/>
        </w:rPr>
        <w:t>ТОВ «Епіцентр-К»</w:t>
      </w:r>
      <w:r w:rsidRPr="00BB6019">
        <w:rPr>
          <w:color w:val="000000"/>
          <w:sz w:val="28"/>
          <w:szCs w:val="28"/>
          <w:lang w:val="uk-UA"/>
        </w:rPr>
        <w:t xml:space="preserve"> і зростанню довіри з боку </w:t>
      </w:r>
      <w:r>
        <w:rPr>
          <w:color w:val="000000"/>
          <w:sz w:val="28"/>
          <w:szCs w:val="28"/>
          <w:lang w:val="uk-UA"/>
        </w:rPr>
        <w:t>клієнтів</w:t>
      </w:r>
      <w:r w:rsidRPr="00BB6019">
        <w:rPr>
          <w:color w:val="000000"/>
          <w:sz w:val="28"/>
          <w:szCs w:val="28"/>
          <w:lang w:val="uk-UA"/>
        </w:rPr>
        <w:t xml:space="preserve">, провідне місце займають заходи, направлені </w:t>
      </w:r>
      <w:r w:rsidRPr="00BB6019">
        <w:rPr>
          <w:color w:val="000000"/>
          <w:sz w:val="28"/>
          <w:szCs w:val="28"/>
          <w:lang w:val="uk-UA"/>
        </w:rPr>
        <w:lastRenderedPageBreak/>
        <w:t>на поліпшення корпоративного управління і удосконалення системи управління ризиками.</w:t>
      </w:r>
    </w:p>
    <w:p w14:paraId="68CBDAD5" w14:textId="77777777" w:rsidR="00BB6019" w:rsidRPr="00BB6019" w:rsidRDefault="00BB6019" w:rsidP="00BB6019">
      <w:pPr>
        <w:pStyle w:val="a3"/>
        <w:spacing w:before="0" w:beforeAutospacing="0" w:after="0" w:afterAutospacing="0" w:line="360" w:lineRule="auto"/>
        <w:ind w:firstLine="567"/>
        <w:jc w:val="both"/>
        <w:rPr>
          <w:color w:val="000000"/>
          <w:sz w:val="28"/>
          <w:szCs w:val="28"/>
          <w:lang w:val="uk-UA"/>
        </w:rPr>
      </w:pPr>
      <w:r w:rsidRPr="00BB6019">
        <w:rPr>
          <w:color w:val="000000"/>
          <w:sz w:val="28"/>
          <w:szCs w:val="28"/>
          <w:lang w:val="uk-UA"/>
        </w:rPr>
        <w:t>Система управління ризиками покликана забезпечити своєчасну ідентифікацію ризиків, оцінку ризиків і вживання заходів по їх оптимізації, ефективна взаємодія підрозділів на всіх організаційних рівнях і вирішення конфлікту інтересів, що виникають в процесі управління ризиками.</w:t>
      </w:r>
    </w:p>
    <w:p w14:paraId="6F97103E" w14:textId="3E3AF036" w:rsidR="00BB6019" w:rsidRDefault="00BB6019" w:rsidP="00BB6019">
      <w:pPr>
        <w:pStyle w:val="a3"/>
        <w:spacing w:before="0" w:beforeAutospacing="0" w:after="0" w:afterAutospacing="0" w:line="360" w:lineRule="auto"/>
        <w:ind w:firstLine="567"/>
        <w:jc w:val="both"/>
        <w:rPr>
          <w:color w:val="000000"/>
          <w:sz w:val="28"/>
          <w:szCs w:val="28"/>
          <w:lang w:val="uk-UA"/>
        </w:rPr>
      </w:pPr>
      <w:r w:rsidRPr="00BB6019">
        <w:rPr>
          <w:color w:val="000000"/>
          <w:sz w:val="28"/>
          <w:szCs w:val="28"/>
          <w:lang w:val="uk-UA"/>
        </w:rPr>
        <w:t xml:space="preserve">Діяльність </w:t>
      </w:r>
      <w:r>
        <w:rPr>
          <w:color w:val="000000"/>
          <w:sz w:val="28"/>
          <w:szCs w:val="28"/>
          <w:lang w:val="uk-UA"/>
        </w:rPr>
        <w:t>ТОВ «Епіцентр-К»</w:t>
      </w:r>
      <w:r w:rsidRPr="00BB6019">
        <w:rPr>
          <w:color w:val="000000"/>
          <w:sz w:val="28"/>
          <w:szCs w:val="28"/>
          <w:lang w:val="uk-UA"/>
        </w:rPr>
        <w:t xml:space="preserve"> по управлінню ризиками здійснюється через організаційну структуру. Процес ризик-менеджменту охоплює всі структурні рівні: від управлінського</w:t>
      </w:r>
      <w:r>
        <w:rPr>
          <w:color w:val="000000"/>
          <w:sz w:val="28"/>
          <w:szCs w:val="28"/>
          <w:lang w:val="uk-UA"/>
        </w:rPr>
        <w:t xml:space="preserve"> </w:t>
      </w:r>
      <w:r w:rsidRPr="00BB6019">
        <w:rPr>
          <w:color w:val="000000"/>
          <w:sz w:val="28"/>
          <w:szCs w:val="28"/>
          <w:lang w:val="uk-UA"/>
        </w:rPr>
        <w:t>до рівня, на якому безпосередньо приймаються або виникають ризики.</w:t>
      </w:r>
    </w:p>
    <w:p w14:paraId="35362853" w14:textId="1F9EDB68" w:rsidR="00283D3C" w:rsidRPr="00283D3C" w:rsidRDefault="00283D3C" w:rsidP="00283D3C">
      <w:pPr>
        <w:pStyle w:val="a3"/>
        <w:spacing w:before="0" w:beforeAutospacing="0" w:after="0" w:afterAutospacing="0" w:line="360" w:lineRule="auto"/>
        <w:ind w:firstLine="567"/>
        <w:jc w:val="both"/>
        <w:rPr>
          <w:color w:val="000000"/>
          <w:sz w:val="28"/>
          <w:szCs w:val="28"/>
          <w:lang w:val="uk-UA"/>
        </w:rPr>
      </w:pPr>
      <w:r w:rsidRPr="00283D3C">
        <w:rPr>
          <w:color w:val="000000"/>
          <w:sz w:val="28"/>
          <w:szCs w:val="28"/>
          <w:lang w:val="uk-UA"/>
        </w:rPr>
        <w:t>Дослідження операційної системи ТОВ «Епіцентр-К» показало, що основними недоліками в даній установі є недостатня прозорість діяльності.</w:t>
      </w:r>
    </w:p>
    <w:p w14:paraId="79B5BA29" w14:textId="2B5C4275" w:rsidR="00283D3C" w:rsidRPr="00283D3C" w:rsidRDefault="00283D3C" w:rsidP="00283D3C">
      <w:pPr>
        <w:pStyle w:val="a3"/>
        <w:spacing w:before="0" w:beforeAutospacing="0" w:after="0" w:afterAutospacing="0" w:line="360" w:lineRule="auto"/>
        <w:ind w:firstLine="567"/>
        <w:jc w:val="both"/>
        <w:rPr>
          <w:color w:val="000000"/>
          <w:sz w:val="28"/>
          <w:szCs w:val="28"/>
          <w:lang w:val="uk-UA"/>
        </w:rPr>
      </w:pPr>
      <w:r w:rsidRPr="00283D3C">
        <w:rPr>
          <w:color w:val="000000"/>
          <w:sz w:val="28"/>
          <w:szCs w:val="28"/>
          <w:lang w:val="uk-UA"/>
        </w:rPr>
        <w:t>Загалом серед основних недоліків, можна також виділити відсутність ефективно налагодженого механізму корпоративного управління, недостатній внутрішній контроль та аудит.</w:t>
      </w:r>
    </w:p>
    <w:p w14:paraId="65B49647" w14:textId="77777777" w:rsidR="00283D3C" w:rsidRPr="00BB6019" w:rsidRDefault="00283D3C" w:rsidP="00283D3C">
      <w:pPr>
        <w:pStyle w:val="a3"/>
        <w:spacing w:before="0" w:beforeAutospacing="0" w:after="0" w:afterAutospacing="0" w:line="360" w:lineRule="auto"/>
        <w:ind w:firstLine="567"/>
        <w:jc w:val="both"/>
        <w:rPr>
          <w:color w:val="000000"/>
          <w:sz w:val="28"/>
          <w:szCs w:val="28"/>
          <w:lang w:val="uk-UA"/>
        </w:rPr>
      </w:pPr>
    </w:p>
    <w:p w14:paraId="607AFF12" w14:textId="7B113D4D" w:rsidR="00E32D4F" w:rsidRPr="00D00763" w:rsidRDefault="00E32D4F" w:rsidP="00E32D4F">
      <w:pPr>
        <w:spacing w:after="0" w:line="360" w:lineRule="auto"/>
        <w:ind w:firstLine="709"/>
        <w:jc w:val="center"/>
        <w:rPr>
          <w:rFonts w:ascii="Times New Roman" w:hAnsi="Times New Roman" w:cs="Times New Roman"/>
          <w:b/>
          <w:bCs/>
          <w:sz w:val="28"/>
          <w:szCs w:val="28"/>
        </w:rPr>
      </w:pPr>
      <w:r w:rsidRPr="00E32D4F">
        <w:rPr>
          <w:rFonts w:ascii="Times New Roman" w:hAnsi="Times New Roman" w:cs="Times New Roman"/>
          <w:b/>
          <w:sz w:val="28"/>
          <w:szCs w:val="28"/>
        </w:rPr>
        <w:t xml:space="preserve">Розділ </w:t>
      </w:r>
      <w:r w:rsidR="00576A73">
        <w:rPr>
          <w:rFonts w:ascii="Times New Roman" w:hAnsi="Times New Roman" w:cs="Times New Roman"/>
          <w:b/>
          <w:sz w:val="28"/>
          <w:szCs w:val="28"/>
        </w:rPr>
        <w:t>2</w:t>
      </w:r>
      <w:r w:rsidRPr="00E32D4F">
        <w:rPr>
          <w:rFonts w:ascii="Times New Roman" w:hAnsi="Times New Roman" w:cs="Times New Roman"/>
          <w:b/>
          <w:sz w:val="28"/>
          <w:szCs w:val="28"/>
        </w:rPr>
        <w:t xml:space="preserve">. </w:t>
      </w:r>
      <w:r w:rsidR="00D00763" w:rsidRPr="00D00763">
        <w:rPr>
          <w:rFonts w:ascii="Times New Roman" w:hAnsi="Times New Roman" w:cs="Times New Roman"/>
          <w:b/>
          <w:bCs/>
          <w:sz w:val="28"/>
          <w:szCs w:val="28"/>
        </w:rPr>
        <w:t>Управління людськими ресурсами</w:t>
      </w:r>
      <w:r w:rsidR="00D00763">
        <w:rPr>
          <w:rFonts w:ascii="Times New Roman" w:hAnsi="Times New Roman" w:cs="Times New Roman"/>
          <w:b/>
          <w:bCs/>
          <w:sz w:val="28"/>
          <w:szCs w:val="28"/>
        </w:rPr>
        <w:t xml:space="preserve"> ТОВ «Епіцентр-К»</w:t>
      </w:r>
    </w:p>
    <w:p w14:paraId="699843D5" w14:textId="77777777" w:rsidR="005701CF" w:rsidRDefault="005701CF" w:rsidP="00E32D4F">
      <w:pPr>
        <w:spacing w:after="0" w:line="360" w:lineRule="auto"/>
        <w:ind w:firstLine="709"/>
        <w:jc w:val="center"/>
        <w:rPr>
          <w:rFonts w:ascii="Times New Roman" w:hAnsi="Times New Roman" w:cs="Times New Roman"/>
          <w:b/>
          <w:sz w:val="28"/>
          <w:szCs w:val="28"/>
        </w:rPr>
      </w:pPr>
    </w:p>
    <w:p w14:paraId="34FE1B1B"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Система управління персоналом має забезпечувати оптимальний баланс процесів оновлення та збереження кількісного та якісного складу персоналу, а також його розвитку відповідно до потреб підприємства. Для ефективності кадрової політики необхідно застосовувати стратегічне управління персоналом, дотримуватися його етапів, а також використовувати певні кадрові заходи для кожної окремої стратегії підприємства. Потреба та важливість планування, організації підбору та розстановки персоналу забезпечить високу віддачу персоналу, підвищить ефективність діяльності.</w:t>
      </w:r>
    </w:p>
    <w:p w14:paraId="1362B0FB"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Фактичне управління гіпермаркетом ТОВ «Епіцентр К» здійснює директор. Директор несе особисту відповідальність за діяльність підприємства, реалізацію рішень, які приймаються ним особисто. За ним закріплені функціональні керівники кожного із відділів, зокрема відділу кадрів, охорони праці та техніки </w:t>
      </w:r>
      <w:r w:rsidRPr="00EB68F4">
        <w:rPr>
          <w:rFonts w:ascii="Times New Roman" w:eastAsia="Times New Roman" w:hAnsi="Times New Roman" w:cs="Times New Roman"/>
          <w:sz w:val="28"/>
          <w:szCs w:val="28"/>
          <w:lang w:eastAsia="ru-RU"/>
        </w:rPr>
        <w:lastRenderedPageBreak/>
        <w:t>безпеки, організації праці та планово-економічної роботи, бухгалтерії, відділу з питань збуту, відомчої охорони, технічного контролю лабораторії, юридичний відділ, інженерний, капітального будівництва, діловодства.</w:t>
      </w:r>
    </w:p>
    <w:p w14:paraId="4C2C3C50"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За процес підбору персоналу відповідає відділ кадрів, який очолює керівник відділу. У свою чергу будь-яке прийняття чи звільнення з роботи відбувається за погодженням директора підприємства. </w:t>
      </w:r>
    </w:p>
    <w:p w14:paraId="5812AC91"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bookmarkStart w:id="0" w:name="_Hlk66400987"/>
      <w:r w:rsidRPr="00EB68F4">
        <w:rPr>
          <w:rFonts w:ascii="Times New Roman" w:eastAsia="Times New Roman" w:hAnsi="Times New Roman" w:cs="Times New Roman"/>
          <w:sz w:val="28"/>
          <w:szCs w:val="28"/>
          <w:lang w:eastAsia="ru-RU"/>
        </w:rPr>
        <w:t>Говорячи про менеджмент персоналу, дуже важливо враховувати особливості праці торговельних підприємств</w:t>
      </w:r>
      <w:bookmarkEnd w:id="0"/>
      <w:r w:rsidRPr="00EB68F4">
        <w:rPr>
          <w:rFonts w:ascii="Times New Roman" w:eastAsia="Times New Roman" w:hAnsi="Times New Roman" w:cs="Times New Roman"/>
          <w:sz w:val="28"/>
          <w:szCs w:val="28"/>
          <w:lang w:eastAsia="ru-RU"/>
        </w:rPr>
        <w:t>:</w:t>
      </w:r>
    </w:p>
    <w:p w14:paraId="5F7318E8"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1) дуальний характер праці;</w:t>
      </w:r>
    </w:p>
    <w:p w14:paraId="5D8F5B24"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2) робоча сила, пов'язана з продовженням процесів виробництва у сфері обігу, становить значну частину загального обсягу трудового процесу - головним чином через низький рівень обладнання, доступного торговим підприємствам. Як правило, </w:t>
      </w:r>
      <w:bookmarkStart w:id="1" w:name="_Hlk66401105"/>
      <w:r w:rsidRPr="00EB68F4">
        <w:rPr>
          <w:rFonts w:ascii="Times New Roman" w:eastAsia="Times New Roman" w:hAnsi="Times New Roman" w:cs="Times New Roman"/>
          <w:sz w:val="28"/>
          <w:szCs w:val="28"/>
          <w:lang w:eastAsia="ru-RU"/>
        </w:rPr>
        <w:t>більшість процесів, пов'язаних з перетворенням промислового асортименту в торговельний (упаковка, сортування), тобто передпродажну переробку товарів, здійснюються вручну</w:t>
      </w:r>
      <w:bookmarkEnd w:id="1"/>
      <w:r w:rsidRPr="00EB68F4">
        <w:rPr>
          <w:rFonts w:ascii="Times New Roman" w:eastAsia="Times New Roman" w:hAnsi="Times New Roman" w:cs="Times New Roman"/>
          <w:sz w:val="28"/>
          <w:szCs w:val="28"/>
          <w:lang w:eastAsia="ru-RU"/>
        </w:rPr>
        <w:t>.</w:t>
      </w:r>
    </w:p>
    <w:p w14:paraId="5FA84C44"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Великі затрати живої праці є негативним фактором (тим більше, що близько 80% людей, зайнятих у роздрібній торгівлі – це жінки, а в середньому за зміну – доводиться переміщати від 3 до 15 тон вантажу відповідно до розміру торгового підприємства);</w:t>
      </w:r>
    </w:p>
    <w:p w14:paraId="5682C4E3"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3) робота, пов’язана зі зміною форм вартості товару, є </w:t>
      </w:r>
      <w:bookmarkStart w:id="2" w:name="_Hlk66401066"/>
      <w:r w:rsidRPr="00EB68F4">
        <w:rPr>
          <w:rFonts w:ascii="Times New Roman" w:eastAsia="Times New Roman" w:hAnsi="Times New Roman" w:cs="Times New Roman"/>
          <w:sz w:val="28"/>
          <w:szCs w:val="28"/>
          <w:lang w:eastAsia="ru-RU"/>
        </w:rPr>
        <w:t>досить одноманітною і в той же час вимагає значних нервових та фізичних навантажень</w:t>
      </w:r>
      <w:bookmarkEnd w:id="2"/>
      <w:r w:rsidRPr="00EB68F4">
        <w:rPr>
          <w:rFonts w:ascii="Times New Roman" w:eastAsia="Times New Roman" w:hAnsi="Times New Roman" w:cs="Times New Roman"/>
          <w:sz w:val="28"/>
          <w:szCs w:val="28"/>
          <w:lang w:eastAsia="ru-RU"/>
        </w:rPr>
        <w:t>. Це пов'язано з тим, що:</w:t>
      </w:r>
    </w:p>
    <w:p w14:paraId="71C81FCA"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організація торгівлі та технічний процес не передбачає або суворо обмежує ініціативу працівника;</w:t>
      </w:r>
    </w:p>
    <w:p w14:paraId="257874BB"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відсутність автоматизації означає, що аналітичні, бухгалтерські та статистичні розрахунки проводяться вручну.</w:t>
      </w:r>
    </w:p>
    <w:p w14:paraId="1922F697" w14:textId="77777777" w:rsidR="00EB68F4" w:rsidRPr="00EB68F4" w:rsidRDefault="00EB68F4" w:rsidP="00EB68F4">
      <w:pPr>
        <w:spacing w:after="0" w:line="360" w:lineRule="auto"/>
        <w:ind w:firstLine="567"/>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4) </w:t>
      </w:r>
      <w:bookmarkStart w:id="3" w:name="_Hlk66401144"/>
      <w:r w:rsidRPr="00EB68F4">
        <w:rPr>
          <w:rFonts w:ascii="Times New Roman" w:eastAsia="Times New Roman" w:hAnsi="Times New Roman" w:cs="Times New Roman"/>
          <w:sz w:val="28"/>
          <w:szCs w:val="28"/>
          <w:lang w:eastAsia="ru-RU"/>
        </w:rPr>
        <w:t>значний вплив ймовірних факторів</w:t>
      </w:r>
      <w:bookmarkEnd w:id="3"/>
      <w:r w:rsidRPr="00EB68F4">
        <w:rPr>
          <w:rFonts w:ascii="Times New Roman" w:eastAsia="Times New Roman" w:hAnsi="Times New Roman" w:cs="Times New Roman"/>
          <w:sz w:val="28"/>
          <w:szCs w:val="28"/>
          <w:lang w:eastAsia="ru-RU"/>
        </w:rPr>
        <w:t xml:space="preserve">. Інтенсивність потоку </w:t>
      </w:r>
      <w:proofErr w:type="spellStart"/>
      <w:r w:rsidRPr="00EB68F4">
        <w:rPr>
          <w:rFonts w:ascii="Times New Roman" w:eastAsia="Times New Roman" w:hAnsi="Times New Roman" w:cs="Times New Roman"/>
          <w:sz w:val="28"/>
          <w:szCs w:val="28"/>
          <w:lang w:eastAsia="ru-RU"/>
        </w:rPr>
        <w:t>закупівель</w:t>
      </w:r>
      <w:proofErr w:type="spellEnd"/>
      <w:r w:rsidRPr="00EB68F4">
        <w:rPr>
          <w:rFonts w:ascii="Times New Roman" w:eastAsia="Times New Roman" w:hAnsi="Times New Roman" w:cs="Times New Roman"/>
          <w:sz w:val="28"/>
          <w:szCs w:val="28"/>
          <w:lang w:eastAsia="ru-RU"/>
        </w:rPr>
        <w:t xml:space="preserve"> протягом дня, що залежить від місцезнаходження бізнесу, значного коливання попиту за товарними групами, та інші фактори, в одних випадках призводять до </w:t>
      </w:r>
      <w:r w:rsidRPr="00EB68F4">
        <w:rPr>
          <w:rFonts w:ascii="Times New Roman" w:eastAsia="Times New Roman" w:hAnsi="Times New Roman" w:cs="Times New Roman"/>
          <w:sz w:val="28"/>
          <w:szCs w:val="28"/>
          <w:lang w:eastAsia="ru-RU"/>
        </w:rPr>
        <w:lastRenderedPageBreak/>
        <w:t>неминучих простоїв робітників, а в інших - до дуже великого навантаження і різкого підвищення напруженості праці;</w:t>
      </w:r>
    </w:p>
    <w:p w14:paraId="6D5AAB5C" w14:textId="77777777" w:rsidR="00EB68F4" w:rsidRPr="00EB68F4" w:rsidRDefault="00EB68F4" w:rsidP="00EB68F4">
      <w:pPr>
        <w:spacing w:after="0" w:line="360" w:lineRule="auto"/>
        <w:ind w:firstLine="567"/>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5) кінцевий результат роботи – не товар, а послуга.</w:t>
      </w:r>
    </w:p>
    <w:p w14:paraId="4A6CE494" w14:textId="77777777" w:rsidR="00EB68F4" w:rsidRPr="00EB68F4" w:rsidRDefault="00EB68F4" w:rsidP="00EB68F4">
      <w:pPr>
        <w:spacing w:after="0" w:line="360" w:lineRule="auto"/>
        <w:ind w:firstLine="567"/>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Усі ці особливості діяльності торгових підприємств визначають складність та обсяг функцій, пов’язаних з управлінням людськими ресурсами.</w:t>
      </w:r>
    </w:p>
    <w:p w14:paraId="4E89DADB"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Для того, щоб зрозуміти, чи підходить особа на посаду, на яку висувається у ТОВ «Епіцентр К» було розроблено відділом кадрів «</w:t>
      </w:r>
      <w:proofErr w:type="spellStart"/>
      <w:r w:rsidRPr="00EB68F4">
        <w:rPr>
          <w:rFonts w:ascii="Times New Roman" w:eastAsia="Times New Roman" w:hAnsi="Times New Roman" w:cs="Times New Roman"/>
          <w:sz w:val="28"/>
          <w:szCs w:val="28"/>
          <w:lang w:eastAsia="ru-RU"/>
        </w:rPr>
        <w:t>професіограми</w:t>
      </w:r>
      <w:proofErr w:type="spellEnd"/>
      <w:r w:rsidRPr="00EB68F4">
        <w:rPr>
          <w:rFonts w:ascii="Times New Roman" w:eastAsia="Times New Roman" w:hAnsi="Times New Roman" w:cs="Times New Roman"/>
          <w:sz w:val="28"/>
          <w:szCs w:val="28"/>
          <w:lang w:eastAsia="ru-RU"/>
        </w:rPr>
        <w:t>», тобто перелік якостей, якими повинен володіти кандидат на займану посаду.</w:t>
      </w:r>
    </w:p>
    <w:p w14:paraId="199DDC47"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Адміністрація товариства повинна контролювати кожну з цих проблем і виробляти принципи їх розв’язання. Найважливішим чинником, що впливає на ефективність використання персоналу являється система оплати праці.</w:t>
      </w:r>
    </w:p>
    <w:p w14:paraId="581845AA"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На підприємстві застосовують тарифні ставки та посадові оклади для працівників адміністративного апарату управління (тобто керівників відділів). </w:t>
      </w:r>
    </w:p>
    <w:p w14:paraId="36357B9A"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Заробітна плата виплачується вчасно, розділена на дві частини: авансова частина та сама заробітна плата. Відповідно вимог Колективного Договору, авансова частина заробітна плата виплачується до 20 числа поточного місяця, а основна частка заробітної плати – до 5 числа.</w:t>
      </w:r>
    </w:p>
    <w:p w14:paraId="3CD38B8D"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Щодо вікової структури, то тут слід відзначити, що віковий склад персоналу відповідає за передачу знань, проте вік працівників не є метою в кадровій політиці. При плануванні внутрішнього процесу на підприємстві враховується процес самовідтворення кадрів, для чого залучають найбільш кваліфікованих працівників.</w:t>
      </w:r>
    </w:p>
    <w:p w14:paraId="1A9D7A70"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Для всебічного аналізу управління персоналом слід дослідити посадову та кваліфікаційну структуру.</w:t>
      </w:r>
    </w:p>
    <w:p w14:paraId="266EE8D7" w14:textId="77777777" w:rsidR="00EB68F4" w:rsidRPr="00EB68F4" w:rsidRDefault="00EB68F4" w:rsidP="00EB68F4">
      <w:pPr>
        <w:spacing w:after="0" w:line="360" w:lineRule="auto"/>
        <w:ind w:firstLine="720"/>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Управління персоналом ТОВ «Епіцентр К» в функціональному відношенні включає наступні найважливіші елементи (рисунок 2.5).</w:t>
      </w:r>
    </w:p>
    <w:p w14:paraId="07E744E5" w14:textId="77777777" w:rsidR="00EB68F4" w:rsidRPr="00EB68F4" w:rsidRDefault="00EB68F4" w:rsidP="00EB68F4">
      <w:pPr>
        <w:spacing w:after="0" w:line="360" w:lineRule="auto"/>
        <w:ind w:firstLine="567"/>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sz w:val="28"/>
          <w:szCs w:val="28"/>
          <w:lang w:eastAsia="ru-RU"/>
        </w:rPr>
        <w:t xml:space="preserve">Визначення загальної стратегії управління персоналом є одним з найважливіших елементів менеджменту. Стратегія управління персоналом ТОВ «Епіцентр К» полягає у залученні висококваліфікованих працівників, систематичне підвищення їх професійної майстерності та створення достойних </w:t>
      </w:r>
      <w:r w:rsidRPr="00EB68F4">
        <w:rPr>
          <w:rFonts w:ascii="Times New Roman" w:eastAsia="Times New Roman" w:hAnsi="Times New Roman" w:cs="Times New Roman"/>
          <w:sz w:val="28"/>
          <w:szCs w:val="28"/>
          <w:lang w:eastAsia="ru-RU"/>
        </w:rPr>
        <w:lastRenderedPageBreak/>
        <w:t>умов праці для забезпечення конкурентоспроможності, стабільності та привабливості товариства.</w:t>
      </w:r>
    </w:p>
    <w:p w14:paraId="4E4AAEED" w14:textId="77777777" w:rsidR="00EB68F4" w:rsidRPr="00EB68F4" w:rsidRDefault="00EB68F4" w:rsidP="00EB68F4">
      <w:pPr>
        <w:spacing w:after="0" w:line="360" w:lineRule="auto"/>
        <w:ind w:firstLine="720"/>
        <w:contextualSpacing/>
        <w:jc w:val="both"/>
        <w:rPr>
          <w:rFonts w:ascii="Times New Roman" w:eastAsia="Times New Roman" w:hAnsi="Times New Roman" w:cs="Times New Roman"/>
          <w:sz w:val="28"/>
          <w:szCs w:val="28"/>
          <w:lang w:eastAsia="ru-RU"/>
        </w:rPr>
      </w:pPr>
    </w:p>
    <w:p w14:paraId="22259A9C"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893292F" wp14:editId="109FA43A">
                <wp:simplePos x="0" y="0"/>
                <wp:positionH relativeFrom="column">
                  <wp:posOffset>767715</wp:posOffset>
                </wp:positionH>
                <wp:positionV relativeFrom="paragraph">
                  <wp:posOffset>-139065</wp:posOffset>
                </wp:positionV>
                <wp:extent cx="5203190" cy="466725"/>
                <wp:effectExtent l="0" t="0" r="16510" b="28575"/>
                <wp:wrapNone/>
                <wp:docPr id="54" name="Прямоугольник 54"/>
                <wp:cNvGraphicFramePr/>
                <a:graphic xmlns:a="http://schemas.openxmlformats.org/drawingml/2006/main">
                  <a:graphicData uri="http://schemas.microsoft.com/office/word/2010/wordprocessingShape">
                    <wps:wsp>
                      <wps:cNvSpPr/>
                      <wps:spPr>
                        <a:xfrm>
                          <a:off x="0" y="0"/>
                          <a:ext cx="520319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E9B056" w14:textId="77777777" w:rsidR="00EB68F4" w:rsidRPr="005D1766" w:rsidRDefault="00EB68F4" w:rsidP="00EB68F4">
                            <w:pPr>
                              <w:jc w:val="center"/>
                              <w:rPr>
                                <w:rFonts w:ascii="Times New Roman" w:hAnsi="Times New Roman" w:cs="Times New Roman"/>
                                <w:b/>
                                <w:sz w:val="28"/>
                                <w:szCs w:val="28"/>
                              </w:rPr>
                            </w:pPr>
                            <w:r w:rsidRPr="005D1766">
                              <w:rPr>
                                <w:rFonts w:ascii="Times New Roman" w:hAnsi="Times New Roman" w:cs="Times New Roman"/>
                                <w:b/>
                                <w:sz w:val="28"/>
                                <w:szCs w:val="28"/>
                              </w:rPr>
                              <w:t>Елементи управління персоналом ТОВ «Епіцентр 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292F" id="Прямоугольник 54" o:spid="_x0000_s1026" style="position:absolute;left:0;text-align:left;margin-left:60.45pt;margin-top:-10.95pt;width:409.7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" fillcolor="window" strokecolor="windowText" strokeweight="1pt">
                <v:textbox>
                  <w:txbxContent>
                    <w:p w14:paraId="27E9B056" w14:textId="77777777" w:rsidR="00EB68F4" w:rsidRPr="005D1766" w:rsidRDefault="00EB68F4" w:rsidP="00EB68F4">
                      <w:pPr>
                        <w:jc w:val="center"/>
                        <w:rPr>
                          <w:rFonts w:ascii="Times New Roman" w:hAnsi="Times New Roman" w:cs="Times New Roman"/>
                          <w:b/>
                          <w:sz w:val="28"/>
                          <w:szCs w:val="28"/>
                        </w:rPr>
                      </w:pPr>
                      <w:r w:rsidRPr="005D1766">
                        <w:rPr>
                          <w:rFonts w:ascii="Times New Roman" w:hAnsi="Times New Roman" w:cs="Times New Roman"/>
                          <w:b/>
                          <w:sz w:val="28"/>
                          <w:szCs w:val="28"/>
                        </w:rPr>
                        <w:t>Елементи управління персоналом ТОВ «Епіцентр К»</w:t>
                      </w:r>
                    </w:p>
                  </w:txbxContent>
                </v:textbox>
              </v:rect>
            </w:pict>
          </mc:Fallback>
        </mc:AlternateContent>
      </w:r>
    </w:p>
    <w:p w14:paraId="17A9045A"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76C08BB" wp14:editId="6697C898">
                <wp:simplePos x="0" y="0"/>
                <wp:positionH relativeFrom="column">
                  <wp:posOffset>1158240</wp:posOffset>
                </wp:positionH>
                <wp:positionV relativeFrom="paragraph">
                  <wp:posOffset>20955</wp:posOffset>
                </wp:positionV>
                <wp:extent cx="0" cy="3028950"/>
                <wp:effectExtent l="0" t="0" r="3810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0" cy="3028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DA4DF1" id="Прямая соединительная линия 6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1.2pt,1.65pt" to="91.2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" strokecolor="windowText" strokeweight=".5pt">
                <v:stroke joinstyle="miter"/>
              </v:line>
            </w:pict>
          </mc:Fallback>
        </mc:AlternateContent>
      </w: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7F7672D" wp14:editId="193E2222">
                <wp:simplePos x="0" y="0"/>
                <wp:positionH relativeFrom="column">
                  <wp:posOffset>1786890</wp:posOffset>
                </wp:positionH>
                <wp:positionV relativeFrom="paragraph">
                  <wp:posOffset>297180</wp:posOffset>
                </wp:positionV>
                <wp:extent cx="4124325" cy="304800"/>
                <wp:effectExtent l="0" t="0" r="28575" b="19050"/>
                <wp:wrapNone/>
                <wp:docPr id="55" name="Прямоугольник 55"/>
                <wp:cNvGraphicFramePr/>
                <a:graphic xmlns:a="http://schemas.openxmlformats.org/drawingml/2006/main">
                  <a:graphicData uri="http://schemas.microsoft.com/office/word/2010/wordprocessingShape">
                    <wps:wsp>
                      <wps:cNvSpPr/>
                      <wps:spPr>
                        <a:xfrm>
                          <a:off x="0" y="0"/>
                          <a:ext cx="4124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1E970D"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Формування стратегії розвитку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672D" id="Прямоугольник 55" o:spid="_x0000_s1027" style="position:absolute;left:0;text-align:left;margin-left:140.7pt;margin-top:23.4pt;width:32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" fillcolor="window" strokecolor="windowText" strokeweight="1pt">
                <v:textbox>
                  <w:txbxContent>
                    <w:p w14:paraId="4B1E970D"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Формування стратегії розвитку підприємства</w:t>
                      </w:r>
                    </w:p>
                  </w:txbxContent>
                </v:textbox>
              </v:rect>
            </w:pict>
          </mc:Fallback>
        </mc:AlternateContent>
      </w:r>
    </w:p>
    <w:p w14:paraId="4A18B494"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FB044B2" wp14:editId="28485268">
                <wp:simplePos x="0" y="0"/>
                <wp:positionH relativeFrom="column">
                  <wp:posOffset>1158240</wp:posOffset>
                </wp:positionH>
                <wp:positionV relativeFrom="paragraph">
                  <wp:posOffset>152400</wp:posOffset>
                </wp:positionV>
                <wp:extent cx="628650" cy="0"/>
                <wp:effectExtent l="0" t="76200" r="19050" b="95250"/>
                <wp:wrapNone/>
                <wp:docPr id="63" name="Прямая со стрелкой 63"/>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7A35755" id="_x0000_t32" coordsize="21600,21600" o:spt="32" o:oned="t" path="m,l21600,21600e" filled="f">
                <v:path arrowok="t" fillok="f" o:connecttype="none"/>
                <o:lock v:ext="edit" shapetype="t"/>
              </v:shapetype>
              <v:shape id="Прямая со стрелкой 63" o:spid="_x0000_s1026" type="#_x0000_t32" style="position:absolute;margin-left:91.2pt;margin-top:12pt;width:49.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" strokecolor="windowText" strokeweight=".5pt">
                <v:stroke endarrow="block" joinstyle="miter"/>
              </v:shape>
            </w:pict>
          </mc:Fallback>
        </mc:AlternateContent>
      </w:r>
    </w:p>
    <w:p w14:paraId="30D48156"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98E2F6D" wp14:editId="5EBE6C05">
                <wp:simplePos x="0" y="0"/>
                <wp:positionH relativeFrom="column">
                  <wp:posOffset>1162050</wp:posOffset>
                </wp:positionH>
                <wp:positionV relativeFrom="paragraph">
                  <wp:posOffset>306070</wp:posOffset>
                </wp:positionV>
                <wp:extent cx="628650" cy="0"/>
                <wp:effectExtent l="0" t="76200" r="19050" b="95250"/>
                <wp:wrapNone/>
                <wp:docPr id="64" name="Прямая со стрелкой 64"/>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443E56" id="Прямая со стрелкой 64" o:spid="_x0000_s1026" type="#_x0000_t32" style="position:absolute;margin-left:91.5pt;margin-top:24.1pt;width:49.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" strokecolor="windowText" strokeweight=".5pt">
                <v:stroke endarrow="block" joinstyle="miter"/>
              </v:shape>
            </w:pict>
          </mc:Fallback>
        </mc:AlternateContent>
      </w: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A42ECBC" wp14:editId="0480B7E0">
                <wp:simplePos x="0" y="0"/>
                <wp:positionH relativeFrom="column">
                  <wp:posOffset>1790700</wp:posOffset>
                </wp:positionH>
                <wp:positionV relativeFrom="paragraph">
                  <wp:posOffset>161290</wp:posOffset>
                </wp:positionV>
                <wp:extent cx="4124325" cy="304800"/>
                <wp:effectExtent l="0" t="0" r="28575" b="19050"/>
                <wp:wrapNone/>
                <wp:docPr id="56" name="Прямоугольник 56"/>
                <wp:cNvGraphicFramePr/>
                <a:graphic xmlns:a="http://schemas.openxmlformats.org/drawingml/2006/main">
                  <a:graphicData uri="http://schemas.microsoft.com/office/word/2010/wordprocessingShape">
                    <wps:wsp>
                      <wps:cNvSpPr/>
                      <wps:spPr>
                        <a:xfrm>
                          <a:off x="0" y="0"/>
                          <a:ext cx="4124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95B652"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Планування потреби в персоналі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2ECBC" id="Прямоугольник 56" o:spid="_x0000_s1028" style="position:absolute;left:0;text-align:left;margin-left:141pt;margin-top:12.7pt;width:32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" fillcolor="window" strokecolor="windowText" strokeweight="1pt">
                <v:textbox>
                  <w:txbxContent>
                    <w:p w14:paraId="6F95B652"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Планування потреби в персоналі</w:t>
                      </w:r>
                    </w:p>
                  </w:txbxContent>
                </v:textbox>
              </v:rect>
            </w:pict>
          </mc:Fallback>
        </mc:AlternateContent>
      </w:r>
    </w:p>
    <w:p w14:paraId="63728579"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91ABC1A" wp14:editId="71AF2655">
                <wp:simplePos x="0" y="0"/>
                <wp:positionH relativeFrom="column">
                  <wp:posOffset>1790700</wp:posOffset>
                </wp:positionH>
                <wp:positionV relativeFrom="paragraph">
                  <wp:posOffset>248920</wp:posOffset>
                </wp:positionV>
                <wp:extent cx="4124325" cy="304800"/>
                <wp:effectExtent l="0" t="0" r="28575" b="19050"/>
                <wp:wrapNone/>
                <wp:docPr id="57" name="Прямоугольник 57"/>
                <wp:cNvGraphicFramePr/>
                <a:graphic xmlns:a="http://schemas.openxmlformats.org/drawingml/2006/main">
                  <a:graphicData uri="http://schemas.microsoft.com/office/word/2010/wordprocessingShape">
                    <wps:wsp>
                      <wps:cNvSpPr/>
                      <wps:spPr>
                        <a:xfrm>
                          <a:off x="0" y="0"/>
                          <a:ext cx="4124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805781"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Відбір та оцінка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ABC1A" id="Прямоугольник 57" o:spid="_x0000_s1029" style="position:absolute;left:0;text-align:left;margin-left:141pt;margin-top:19.6pt;width:324.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" fillcolor="window" strokecolor="windowText" strokeweight="1pt">
                <v:textbox>
                  <w:txbxContent>
                    <w:p w14:paraId="5D805781"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Відбір та оцінка персоналу</w:t>
                      </w:r>
                    </w:p>
                  </w:txbxContent>
                </v:textbox>
              </v:rect>
            </w:pict>
          </mc:Fallback>
        </mc:AlternateContent>
      </w:r>
    </w:p>
    <w:p w14:paraId="3B776CDE"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75E7281" wp14:editId="2D5BA0CC">
                <wp:simplePos x="0" y="0"/>
                <wp:positionH relativeFrom="column">
                  <wp:posOffset>1162050</wp:posOffset>
                </wp:positionH>
                <wp:positionV relativeFrom="paragraph">
                  <wp:posOffset>94615</wp:posOffset>
                </wp:positionV>
                <wp:extent cx="628650" cy="0"/>
                <wp:effectExtent l="0" t="76200" r="19050" b="95250"/>
                <wp:wrapNone/>
                <wp:docPr id="65" name="Прямая со стрелкой 65"/>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FB74A4" id="Прямая со стрелкой 65" o:spid="_x0000_s1026" type="#_x0000_t32" style="position:absolute;margin-left:91.5pt;margin-top:7.45pt;width:49.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" strokecolor="windowText" strokeweight=".5pt">
                <v:stroke endarrow="block" joinstyle="miter"/>
              </v:shape>
            </w:pict>
          </mc:Fallback>
        </mc:AlternateContent>
      </w:r>
    </w:p>
    <w:p w14:paraId="6F98486D"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F347519" wp14:editId="0A7D0266">
                <wp:simplePos x="0" y="0"/>
                <wp:positionH relativeFrom="column">
                  <wp:posOffset>1162050</wp:posOffset>
                </wp:positionH>
                <wp:positionV relativeFrom="paragraph">
                  <wp:posOffset>207010</wp:posOffset>
                </wp:positionV>
                <wp:extent cx="628650" cy="0"/>
                <wp:effectExtent l="0" t="76200" r="19050" b="95250"/>
                <wp:wrapNone/>
                <wp:docPr id="66" name="Прямая со стрелкой 66"/>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95B51D" id="Прямая со стрелкой 66" o:spid="_x0000_s1026" type="#_x0000_t32" style="position:absolute;margin-left:91.5pt;margin-top:16.3pt;width:4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" strokecolor="windowText" strokeweight=".5pt">
                <v:stroke endarrow="block" joinstyle="miter"/>
              </v:shape>
            </w:pict>
          </mc:Fallback>
        </mc:AlternateContent>
      </w: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8D1AD03" wp14:editId="1EE74181">
                <wp:simplePos x="0" y="0"/>
                <wp:positionH relativeFrom="column">
                  <wp:posOffset>1790700</wp:posOffset>
                </wp:positionH>
                <wp:positionV relativeFrom="paragraph">
                  <wp:posOffset>66040</wp:posOffset>
                </wp:positionV>
                <wp:extent cx="4124325" cy="304800"/>
                <wp:effectExtent l="0" t="0" r="28575" b="19050"/>
                <wp:wrapNone/>
                <wp:docPr id="58" name="Прямоугольник 58"/>
                <wp:cNvGraphicFramePr/>
                <a:graphic xmlns:a="http://schemas.openxmlformats.org/drawingml/2006/main">
                  <a:graphicData uri="http://schemas.microsoft.com/office/word/2010/wordprocessingShape">
                    <wps:wsp>
                      <wps:cNvSpPr/>
                      <wps:spPr>
                        <a:xfrm>
                          <a:off x="0" y="0"/>
                          <a:ext cx="4124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A9E979"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Організація трудової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AD03" id="Прямоугольник 58" o:spid="_x0000_s1030" style="position:absolute;left:0;text-align:left;margin-left:141pt;margin-top:5.2pt;width:32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" fillcolor="window" strokecolor="windowText" strokeweight="1pt">
                <v:textbox>
                  <w:txbxContent>
                    <w:p w14:paraId="1FA9E979"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Організація трудової діяльності</w:t>
                      </w:r>
                    </w:p>
                  </w:txbxContent>
                </v:textbox>
              </v:rect>
            </w:pict>
          </mc:Fallback>
        </mc:AlternateContent>
      </w:r>
    </w:p>
    <w:p w14:paraId="401F7E40"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8C8BD9E" wp14:editId="381F2260">
                <wp:simplePos x="0" y="0"/>
                <wp:positionH relativeFrom="column">
                  <wp:posOffset>1786890</wp:posOffset>
                </wp:positionH>
                <wp:positionV relativeFrom="paragraph">
                  <wp:posOffset>151765</wp:posOffset>
                </wp:positionV>
                <wp:extent cx="4124325" cy="447675"/>
                <wp:effectExtent l="0" t="0" r="28575" b="28575"/>
                <wp:wrapNone/>
                <wp:docPr id="59" name="Прямоугольник 59"/>
                <wp:cNvGraphicFramePr/>
                <a:graphic xmlns:a="http://schemas.openxmlformats.org/drawingml/2006/main">
                  <a:graphicData uri="http://schemas.microsoft.com/office/word/2010/wordprocessingShape">
                    <wps:wsp>
                      <wps:cNvSpPr/>
                      <wps:spPr>
                        <a:xfrm>
                          <a:off x="0" y="0"/>
                          <a:ext cx="41243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6E993A" w14:textId="77777777" w:rsidR="00EB68F4" w:rsidRPr="005D1766" w:rsidRDefault="00EB68F4" w:rsidP="00EB68F4">
                            <w:pPr>
                              <w:jc w:val="center"/>
                              <w:rPr>
                                <w:rFonts w:ascii="Times New Roman" w:hAnsi="Times New Roman" w:cs="Times New Roman"/>
                                <w:sz w:val="24"/>
                                <w:szCs w:val="24"/>
                              </w:rPr>
                            </w:pPr>
                            <w:r w:rsidRPr="005D1766">
                              <w:rPr>
                                <w:rFonts w:ascii="Times New Roman" w:hAnsi="Times New Roman" w:cs="Times New Roman"/>
                                <w:sz w:val="24"/>
                                <w:szCs w:val="24"/>
                              </w:rPr>
                              <w:t xml:space="preserve">Управління витратами на персонал, політика заробітної плати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8BD9E" id="Прямоугольник 59" o:spid="_x0000_s1031" style="position:absolute;left:0;text-align:left;margin-left:140.7pt;margin-top:11.95pt;width:324.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" fillcolor="window" strokecolor="windowText" strokeweight="1pt">
                <v:textbox>
                  <w:txbxContent>
                    <w:p w14:paraId="546E993A" w14:textId="77777777" w:rsidR="00EB68F4" w:rsidRPr="005D1766" w:rsidRDefault="00EB68F4" w:rsidP="00EB68F4">
                      <w:pPr>
                        <w:jc w:val="center"/>
                        <w:rPr>
                          <w:rFonts w:ascii="Times New Roman" w:hAnsi="Times New Roman" w:cs="Times New Roman"/>
                          <w:sz w:val="24"/>
                          <w:szCs w:val="24"/>
                        </w:rPr>
                      </w:pPr>
                      <w:r w:rsidRPr="005D1766">
                        <w:rPr>
                          <w:rFonts w:ascii="Times New Roman" w:hAnsi="Times New Roman" w:cs="Times New Roman"/>
                          <w:sz w:val="24"/>
                          <w:szCs w:val="24"/>
                        </w:rPr>
                        <w:t xml:space="preserve">Управління витратами на персонал, політика заробітної плати </w:t>
                      </w:r>
                    </w:p>
                  </w:txbxContent>
                </v:textbox>
              </v:rect>
            </w:pict>
          </mc:Fallback>
        </mc:AlternateContent>
      </w:r>
    </w:p>
    <w:p w14:paraId="133B3272"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shd w:val="clear" w:color="auto" w:fill="FFFFFF"/>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D769DC2" wp14:editId="6A8EEFFE">
                <wp:simplePos x="0" y="0"/>
                <wp:positionH relativeFrom="column">
                  <wp:posOffset>1162050</wp:posOffset>
                </wp:positionH>
                <wp:positionV relativeFrom="paragraph">
                  <wp:posOffset>71755</wp:posOffset>
                </wp:positionV>
                <wp:extent cx="628650" cy="0"/>
                <wp:effectExtent l="0" t="76200" r="19050" b="95250"/>
                <wp:wrapNone/>
                <wp:docPr id="67" name="Прямая со стрелкой 67"/>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D88A04" id="Прямая со стрелкой 67" o:spid="_x0000_s1026" type="#_x0000_t32" style="position:absolute;margin-left:91.5pt;margin-top:5.65pt;width:49.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" strokecolor="windowText" strokeweight=".5pt">
                <v:stroke endarrow="block" joinstyle="miter"/>
              </v:shape>
            </w:pict>
          </mc:Fallback>
        </mc:AlternateContent>
      </w:r>
    </w:p>
    <w:p w14:paraId="610B070B"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shd w:val="clear" w:color="auto" w:fill="FFFFFF"/>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0899DF49" wp14:editId="1217983D">
                <wp:simplePos x="0" y="0"/>
                <wp:positionH relativeFrom="column">
                  <wp:posOffset>1162050</wp:posOffset>
                </wp:positionH>
                <wp:positionV relativeFrom="paragraph">
                  <wp:posOffset>214630</wp:posOffset>
                </wp:positionV>
                <wp:extent cx="628650" cy="0"/>
                <wp:effectExtent l="0" t="76200" r="19050" b="95250"/>
                <wp:wrapNone/>
                <wp:docPr id="68" name="Прямая со стрелкой 68"/>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0CBD2F" id="Прямая со стрелкой 68" o:spid="_x0000_s1026" type="#_x0000_t32" style="position:absolute;margin-left:91.5pt;margin-top:16.9pt;width:49.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" strokecolor="windowText" strokeweight=".5pt">
                <v:stroke endarrow="block" joinstyle="miter"/>
              </v:shape>
            </w:pict>
          </mc:Fallback>
        </mc:AlternateContent>
      </w: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E380FCA" wp14:editId="37C271A1">
                <wp:simplePos x="0" y="0"/>
                <wp:positionH relativeFrom="column">
                  <wp:posOffset>1790700</wp:posOffset>
                </wp:positionH>
                <wp:positionV relativeFrom="paragraph">
                  <wp:posOffset>58420</wp:posOffset>
                </wp:positionV>
                <wp:extent cx="4124325" cy="304800"/>
                <wp:effectExtent l="0" t="0" r="28575" b="19050"/>
                <wp:wrapNone/>
                <wp:docPr id="60" name="Прямоугольник 60"/>
                <wp:cNvGraphicFramePr/>
                <a:graphic xmlns:a="http://schemas.openxmlformats.org/drawingml/2006/main">
                  <a:graphicData uri="http://schemas.microsoft.com/office/word/2010/wordprocessingShape">
                    <wps:wsp>
                      <wps:cNvSpPr/>
                      <wps:spPr>
                        <a:xfrm>
                          <a:off x="0" y="0"/>
                          <a:ext cx="4124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F930D8"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Підвищення кваліфікації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80FCA" id="Прямоугольник 60" o:spid="_x0000_s1032" style="position:absolute;left:0;text-align:left;margin-left:141pt;margin-top:4.6pt;width:324.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" fillcolor="window" strokecolor="windowText" strokeweight="1pt">
                <v:textbox>
                  <w:txbxContent>
                    <w:p w14:paraId="31F930D8"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Підвищення кваліфікації працівників</w:t>
                      </w:r>
                    </w:p>
                  </w:txbxContent>
                </v:textbox>
              </v:rect>
            </w:pict>
          </mc:Fallback>
        </mc:AlternateContent>
      </w:r>
    </w:p>
    <w:p w14:paraId="7F1A23B5"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shd w:val="clear" w:color="auto" w:fill="FFFFFF"/>
          <w:lang w:eastAsia="ru-RU"/>
        </w:rPr>
      </w:pP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98DFEA3" wp14:editId="176E8231">
                <wp:simplePos x="0" y="0"/>
                <wp:positionH relativeFrom="column">
                  <wp:posOffset>1162050</wp:posOffset>
                </wp:positionH>
                <wp:positionV relativeFrom="paragraph">
                  <wp:posOffset>290830</wp:posOffset>
                </wp:positionV>
                <wp:extent cx="628650" cy="0"/>
                <wp:effectExtent l="0" t="76200" r="19050" b="95250"/>
                <wp:wrapNone/>
                <wp:docPr id="69" name="Прямая со стрелкой 69"/>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701078" id="Прямая со стрелкой 69" o:spid="_x0000_s1026" type="#_x0000_t32" style="position:absolute;margin-left:91.5pt;margin-top:22.9pt;width:49.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" strokecolor="windowText" strokeweight=".5pt">
                <v:stroke endarrow="block" joinstyle="miter"/>
              </v:shape>
            </w:pict>
          </mc:Fallback>
        </mc:AlternateContent>
      </w:r>
      <w:r w:rsidRPr="00EB68F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5855684" wp14:editId="6754A8B8">
                <wp:simplePos x="0" y="0"/>
                <wp:positionH relativeFrom="column">
                  <wp:posOffset>1790700</wp:posOffset>
                </wp:positionH>
                <wp:positionV relativeFrom="paragraph">
                  <wp:posOffset>170815</wp:posOffset>
                </wp:positionV>
                <wp:extent cx="4124325" cy="304800"/>
                <wp:effectExtent l="0" t="0" r="28575" b="19050"/>
                <wp:wrapNone/>
                <wp:docPr id="61" name="Прямоугольник 61"/>
                <wp:cNvGraphicFramePr/>
                <a:graphic xmlns:a="http://schemas.openxmlformats.org/drawingml/2006/main">
                  <a:graphicData uri="http://schemas.microsoft.com/office/word/2010/wordprocessingShape">
                    <wps:wsp>
                      <wps:cNvSpPr/>
                      <wps:spPr>
                        <a:xfrm>
                          <a:off x="0" y="0"/>
                          <a:ext cx="4124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D3A217"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 xml:space="preserve">Система просування  по службі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55684" id="Прямоугольник 61" o:spid="_x0000_s1033" style="position:absolute;left:0;text-align:left;margin-left:141pt;margin-top:13.45pt;width:324.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" fillcolor="window" strokecolor="windowText" strokeweight="1pt">
                <v:textbox>
                  <w:txbxContent>
                    <w:p w14:paraId="3FD3A217" w14:textId="77777777" w:rsidR="00EB68F4" w:rsidRPr="005D1766" w:rsidRDefault="00EB68F4" w:rsidP="00EB68F4">
                      <w:pPr>
                        <w:jc w:val="center"/>
                        <w:rPr>
                          <w:rFonts w:ascii="Times New Roman" w:hAnsi="Times New Roman" w:cs="Times New Roman"/>
                          <w:sz w:val="26"/>
                          <w:szCs w:val="26"/>
                        </w:rPr>
                      </w:pPr>
                      <w:r w:rsidRPr="005D1766">
                        <w:rPr>
                          <w:rFonts w:ascii="Times New Roman" w:hAnsi="Times New Roman" w:cs="Times New Roman"/>
                          <w:sz w:val="26"/>
                          <w:szCs w:val="26"/>
                        </w:rPr>
                        <w:t xml:space="preserve">Система просування  по службі </w:t>
                      </w:r>
                    </w:p>
                  </w:txbxContent>
                </v:textbox>
              </v:rect>
            </w:pict>
          </mc:Fallback>
        </mc:AlternateContent>
      </w:r>
    </w:p>
    <w:p w14:paraId="28D8DA7B" w14:textId="77777777" w:rsidR="00EB68F4" w:rsidRPr="00EB68F4" w:rsidRDefault="00EB68F4" w:rsidP="00EB68F4">
      <w:pPr>
        <w:spacing w:after="0" w:line="360" w:lineRule="auto"/>
        <w:ind w:right="566"/>
        <w:contextualSpacing/>
        <w:jc w:val="both"/>
        <w:rPr>
          <w:rFonts w:ascii="Times New Roman" w:eastAsia="Times New Roman" w:hAnsi="Times New Roman" w:cs="Times New Roman"/>
          <w:sz w:val="28"/>
          <w:szCs w:val="28"/>
          <w:shd w:val="clear" w:color="auto" w:fill="FFFFFF"/>
          <w:lang w:eastAsia="ru-RU"/>
        </w:rPr>
      </w:pPr>
    </w:p>
    <w:p w14:paraId="224260C0" w14:textId="77777777" w:rsidR="00EB68F4" w:rsidRPr="00EB68F4" w:rsidRDefault="00EB68F4" w:rsidP="00EB68F4">
      <w:pPr>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EB68F4">
        <w:rPr>
          <w:rFonts w:ascii="Times New Roman" w:eastAsia="Times New Roman" w:hAnsi="Times New Roman" w:cs="Times New Roman"/>
          <w:sz w:val="28"/>
          <w:szCs w:val="28"/>
          <w:shd w:val="clear" w:color="auto" w:fill="FFFFFF"/>
          <w:lang w:eastAsia="ru-RU"/>
        </w:rPr>
        <w:t>Рисунок 2.5 - Елементи управління персоналом ТОВ «Епіцентр К», гіпермаркет №3</w:t>
      </w:r>
    </w:p>
    <w:p w14:paraId="678664D6" w14:textId="77777777" w:rsidR="00EB68F4" w:rsidRPr="00EB68F4" w:rsidRDefault="00EB68F4" w:rsidP="00EB68F4">
      <w:pPr>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r w:rsidRPr="00EB68F4">
        <w:rPr>
          <w:rFonts w:ascii="Times New Roman" w:eastAsia="Times New Roman" w:hAnsi="Times New Roman" w:cs="Times New Roman"/>
          <w:sz w:val="28"/>
          <w:szCs w:val="28"/>
          <w:shd w:val="clear" w:color="auto" w:fill="FFFFFF"/>
          <w:lang w:eastAsia="ru-RU"/>
        </w:rPr>
        <w:t>Джерело: побудовано автором</w:t>
      </w:r>
      <w:r w:rsidRPr="00EB68F4">
        <w:rPr>
          <w:rFonts w:ascii="Times New Roman" w:eastAsia="Times New Roman" w:hAnsi="Times New Roman" w:cs="Times New Roman"/>
          <w:sz w:val="28"/>
          <w:szCs w:val="28"/>
          <w:shd w:val="clear" w:color="auto" w:fill="FFFFFF"/>
          <w:lang w:val="ru-RU" w:eastAsia="ru-RU"/>
        </w:rPr>
        <w:t xml:space="preserve"> </w:t>
      </w:r>
      <w:r w:rsidRPr="00EB68F4">
        <w:rPr>
          <w:rFonts w:ascii="Times New Roman" w:eastAsia="Times New Roman" w:hAnsi="Times New Roman" w:cs="Times New Roman"/>
          <w:sz w:val="28"/>
          <w:szCs w:val="28"/>
          <w:shd w:val="clear" w:color="auto" w:fill="FFFFFF"/>
          <w:lang w:eastAsia="ru-RU"/>
        </w:rPr>
        <w:t>за даними підприємства</w:t>
      </w:r>
    </w:p>
    <w:p w14:paraId="29D763B3" w14:textId="77777777" w:rsidR="00EB68F4" w:rsidRPr="00EB68F4" w:rsidRDefault="00EB68F4" w:rsidP="00EB68F4">
      <w:pPr>
        <w:spacing w:after="0" w:line="360" w:lineRule="auto"/>
        <w:ind w:firstLine="720"/>
        <w:contextualSpacing/>
        <w:jc w:val="both"/>
        <w:rPr>
          <w:rFonts w:ascii="Times New Roman" w:eastAsia="Times New Roman" w:hAnsi="Times New Roman" w:cs="Times New Roman"/>
          <w:sz w:val="28"/>
          <w:szCs w:val="28"/>
          <w:shd w:val="clear" w:color="auto" w:fill="FFFFFF"/>
          <w:lang w:eastAsia="ru-RU"/>
        </w:rPr>
      </w:pPr>
    </w:p>
    <w:p w14:paraId="47188A77" w14:textId="77777777" w:rsidR="00EB68F4" w:rsidRPr="00EB68F4" w:rsidRDefault="00EB68F4" w:rsidP="00EB68F4">
      <w:pPr>
        <w:spacing w:after="0" w:line="349" w:lineRule="auto"/>
        <w:ind w:firstLine="826"/>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Система управління у гіпермаркеті ТОВ «Епіцентр К» будується за такими принципами:</w:t>
      </w:r>
    </w:p>
    <w:p w14:paraId="1384D92A" w14:textId="77777777" w:rsidR="00EB68F4" w:rsidRPr="00EB68F4" w:rsidRDefault="00EB68F4" w:rsidP="00EB68F4">
      <w:pPr>
        <w:tabs>
          <w:tab w:val="left" w:pos="2560"/>
          <w:tab w:val="left" w:pos="3540"/>
          <w:tab w:val="left" w:pos="3940"/>
          <w:tab w:val="left" w:pos="5440"/>
          <w:tab w:val="left" w:pos="5780"/>
          <w:tab w:val="left" w:pos="7180"/>
          <w:tab w:val="left" w:pos="9355"/>
        </w:tabs>
        <w:spacing w:after="0" w:line="360" w:lineRule="auto"/>
        <w:ind w:firstLine="567"/>
        <w:jc w:val="both"/>
        <w:rPr>
          <w:rFonts w:ascii="Times New Roman" w:eastAsia="Times New Roman" w:hAnsi="Times New Roman" w:cs="Times New Roman"/>
          <w:sz w:val="28"/>
          <w:szCs w:val="24"/>
          <w:lang w:eastAsia="ru-RU"/>
        </w:rPr>
      </w:pPr>
      <w:r w:rsidRPr="00EB68F4">
        <w:rPr>
          <w:rFonts w:ascii="Courier New" w:eastAsia="Courier New" w:hAnsi="Courier New" w:cs="Times New Roman"/>
          <w:sz w:val="28"/>
          <w:szCs w:val="24"/>
          <w:lang w:eastAsia="ru-RU"/>
        </w:rPr>
        <w:t xml:space="preserve">- </w:t>
      </w:r>
      <w:r w:rsidRPr="00EB68F4">
        <w:rPr>
          <w:rFonts w:ascii="Times New Roman" w:eastAsia="Times New Roman" w:hAnsi="Times New Roman" w:cs="Times New Roman"/>
          <w:sz w:val="28"/>
          <w:szCs w:val="24"/>
          <w:lang w:eastAsia="ru-RU"/>
        </w:rPr>
        <w:t>вагомість</w:t>
      </w:r>
      <w:r w:rsidRPr="00EB68F4">
        <w:rPr>
          <w:rFonts w:ascii="Times New Roman" w:eastAsia="Times New Roman" w:hAnsi="Times New Roman" w:cs="Times New Roman"/>
          <w:sz w:val="24"/>
          <w:szCs w:val="24"/>
          <w:lang w:eastAsia="ru-RU"/>
        </w:rPr>
        <w:t xml:space="preserve"> </w:t>
      </w:r>
      <w:r w:rsidRPr="00EB68F4">
        <w:rPr>
          <w:rFonts w:ascii="Times New Roman" w:eastAsia="Times New Roman" w:hAnsi="Times New Roman" w:cs="Times New Roman"/>
          <w:sz w:val="28"/>
          <w:szCs w:val="24"/>
          <w:lang w:eastAsia="ru-RU"/>
        </w:rPr>
        <w:t>(люди є ключовою і найціннішою частиною компанії);</w:t>
      </w:r>
    </w:p>
    <w:p w14:paraId="6A8BE33E" w14:textId="77777777" w:rsidR="00EB68F4" w:rsidRPr="00EB68F4" w:rsidRDefault="00EB68F4" w:rsidP="00EB68F4">
      <w:pPr>
        <w:numPr>
          <w:ilvl w:val="0"/>
          <w:numId w:val="5"/>
        </w:numPr>
        <w:tabs>
          <w:tab w:val="left" w:pos="567"/>
          <w:tab w:val="left" w:pos="851"/>
        </w:tabs>
        <w:spacing w:after="0" w:line="360" w:lineRule="auto"/>
        <w:jc w:val="both"/>
        <w:rPr>
          <w:rFonts w:ascii="Courier New" w:eastAsia="Courier New" w:hAnsi="Courier New" w:cs="Times New Roman"/>
          <w:sz w:val="28"/>
          <w:szCs w:val="24"/>
          <w:lang w:eastAsia="ru-RU"/>
        </w:rPr>
      </w:pPr>
      <w:r w:rsidRPr="00EB68F4">
        <w:rPr>
          <w:rFonts w:ascii="Times New Roman" w:eastAsia="Times New Roman" w:hAnsi="Times New Roman" w:cs="Times New Roman"/>
          <w:sz w:val="28"/>
          <w:szCs w:val="24"/>
          <w:lang w:eastAsia="ru-RU"/>
        </w:rPr>
        <w:t xml:space="preserve">обґрунтованість (усі рішення та дії, що стосуються персоналу, повинні прийматися та реалізовуватися лише для підвищення ефективності роботи підприємства); </w:t>
      </w:r>
    </w:p>
    <w:p w14:paraId="1399AA34" w14:textId="77777777" w:rsidR="00EB68F4" w:rsidRPr="00EB68F4" w:rsidRDefault="00EB68F4" w:rsidP="00EB68F4">
      <w:pPr>
        <w:tabs>
          <w:tab w:val="left" w:pos="567"/>
          <w:tab w:val="left" w:pos="851"/>
        </w:tabs>
        <w:spacing w:after="0" w:line="39" w:lineRule="exact"/>
        <w:ind w:firstLine="567"/>
        <w:jc w:val="both"/>
        <w:rPr>
          <w:rFonts w:ascii="Courier New" w:eastAsia="Courier New" w:hAnsi="Courier New" w:cs="Times New Roman"/>
          <w:sz w:val="28"/>
          <w:szCs w:val="24"/>
          <w:lang w:eastAsia="ru-RU"/>
        </w:rPr>
      </w:pPr>
    </w:p>
    <w:p w14:paraId="092336DB" w14:textId="77777777" w:rsidR="00EB68F4" w:rsidRPr="00EB68F4" w:rsidRDefault="00EB68F4" w:rsidP="00EB68F4">
      <w:pPr>
        <w:numPr>
          <w:ilvl w:val="0"/>
          <w:numId w:val="5"/>
        </w:numPr>
        <w:tabs>
          <w:tab w:val="left" w:pos="567"/>
          <w:tab w:val="left" w:pos="851"/>
        </w:tabs>
        <w:spacing w:after="0" w:line="342" w:lineRule="auto"/>
        <w:jc w:val="both"/>
        <w:rPr>
          <w:rFonts w:ascii="Courier New" w:eastAsia="Courier New" w:hAnsi="Courier New" w:cs="Times New Roman"/>
          <w:sz w:val="28"/>
          <w:szCs w:val="24"/>
          <w:lang w:eastAsia="ru-RU"/>
        </w:rPr>
      </w:pPr>
      <w:r w:rsidRPr="00EB68F4">
        <w:rPr>
          <w:rFonts w:ascii="Times New Roman" w:eastAsia="Times New Roman" w:hAnsi="Times New Roman" w:cs="Times New Roman"/>
          <w:sz w:val="28"/>
          <w:szCs w:val="24"/>
          <w:lang w:eastAsia="ru-RU"/>
        </w:rPr>
        <w:t>регулярність (рішення та дії, пов’язані з персоналом, повинні прийматися та реалізовуватися лише з урахуванням усіх елементів управління);</w:t>
      </w:r>
    </w:p>
    <w:p w14:paraId="26FC183F" w14:textId="77777777" w:rsidR="00EB68F4" w:rsidRPr="00EB68F4" w:rsidRDefault="00EB68F4" w:rsidP="00EB68F4">
      <w:pPr>
        <w:tabs>
          <w:tab w:val="left" w:pos="567"/>
          <w:tab w:val="left" w:pos="851"/>
        </w:tabs>
        <w:spacing w:after="0" w:line="37" w:lineRule="exact"/>
        <w:ind w:firstLine="567"/>
        <w:jc w:val="both"/>
        <w:rPr>
          <w:rFonts w:ascii="Courier New" w:eastAsia="Courier New" w:hAnsi="Courier New" w:cs="Times New Roman"/>
          <w:sz w:val="28"/>
          <w:szCs w:val="24"/>
          <w:lang w:eastAsia="ru-RU"/>
        </w:rPr>
      </w:pPr>
    </w:p>
    <w:p w14:paraId="303AF491" w14:textId="77777777" w:rsidR="00EB68F4" w:rsidRPr="00EB68F4" w:rsidRDefault="00EB68F4" w:rsidP="00EB68F4">
      <w:pPr>
        <w:numPr>
          <w:ilvl w:val="0"/>
          <w:numId w:val="5"/>
        </w:numPr>
        <w:tabs>
          <w:tab w:val="left" w:pos="567"/>
          <w:tab w:val="left" w:pos="851"/>
        </w:tabs>
        <w:spacing w:after="0" w:line="352" w:lineRule="auto"/>
        <w:jc w:val="both"/>
        <w:rPr>
          <w:rFonts w:ascii="Courier New" w:eastAsia="Courier New" w:hAnsi="Courier New" w:cs="Times New Roman"/>
          <w:sz w:val="28"/>
          <w:szCs w:val="24"/>
          <w:lang w:eastAsia="ru-RU"/>
        </w:rPr>
      </w:pPr>
      <w:r w:rsidRPr="00EB68F4">
        <w:rPr>
          <w:rFonts w:ascii="Times New Roman" w:eastAsia="Times New Roman" w:hAnsi="Times New Roman" w:cs="Times New Roman"/>
          <w:sz w:val="28"/>
          <w:szCs w:val="24"/>
          <w:lang w:eastAsia="ru-RU"/>
        </w:rPr>
        <w:t xml:space="preserve">(підприємство гарантує, що оцінка кожного працівника та кандидата проводиться об'єктивно. Об'єктивність означає, що оцінка кожного працівника або кандидата проводиться за єдиними критеріями відповідно до встановлених </w:t>
      </w:r>
      <w:r w:rsidRPr="00EB68F4">
        <w:rPr>
          <w:rFonts w:ascii="Times New Roman" w:eastAsia="Times New Roman" w:hAnsi="Times New Roman" w:cs="Times New Roman"/>
          <w:sz w:val="28"/>
          <w:szCs w:val="24"/>
          <w:lang w:eastAsia="ru-RU"/>
        </w:rPr>
        <w:lastRenderedPageBreak/>
        <w:t>процедур оцінки та, як максимум, незалежно від суб'єктивної думки керівників, службовців тощо);</w:t>
      </w:r>
    </w:p>
    <w:p w14:paraId="60C523AF" w14:textId="77777777" w:rsidR="00EB68F4" w:rsidRPr="00EB68F4" w:rsidRDefault="00EB68F4" w:rsidP="00EB68F4">
      <w:pPr>
        <w:tabs>
          <w:tab w:val="left" w:pos="567"/>
          <w:tab w:val="left" w:pos="851"/>
        </w:tabs>
        <w:spacing w:after="0" w:line="31" w:lineRule="exact"/>
        <w:ind w:firstLine="567"/>
        <w:jc w:val="both"/>
        <w:rPr>
          <w:rFonts w:ascii="Courier New" w:eastAsia="Courier New" w:hAnsi="Courier New" w:cs="Times New Roman"/>
          <w:sz w:val="28"/>
          <w:szCs w:val="24"/>
          <w:lang w:eastAsia="ru-RU"/>
        </w:rPr>
      </w:pPr>
    </w:p>
    <w:p w14:paraId="05F6D595" w14:textId="77777777" w:rsidR="00EB68F4" w:rsidRPr="00EB68F4" w:rsidRDefault="00EB68F4" w:rsidP="00EB68F4">
      <w:pPr>
        <w:numPr>
          <w:ilvl w:val="0"/>
          <w:numId w:val="5"/>
        </w:numPr>
        <w:tabs>
          <w:tab w:val="left" w:pos="567"/>
          <w:tab w:val="left" w:pos="851"/>
        </w:tabs>
        <w:spacing w:after="0" w:line="351" w:lineRule="auto"/>
        <w:jc w:val="both"/>
        <w:rPr>
          <w:rFonts w:ascii="Courier New" w:eastAsia="Courier New" w:hAnsi="Courier New" w:cs="Times New Roman"/>
          <w:sz w:val="28"/>
          <w:szCs w:val="24"/>
          <w:lang w:eastAsia="ru-RU"/>
        </w:rPr>
      </w:pPr>
      <w:r w:rsidRPr="00EB68F4">
        <w:rPr>
          <w:rFonts w:ascii="Times New Roman" w:eastAsia="Times New Roman" w:hAnsi="Times New Roman" w:cs="Times New Roman"/>
          <w:sz w:val="28"/>
          <w:szCs w:val="24"/>
          <w:lang w:eastAsia="ru-RU"/>
        </w:rPr>
        <w:t>фокус на результатах (усі підрозділи, фахівці та менеджери повинні мати чітко визначений результат своєї діяльності, а всі працівники повинні прагнути його досягти. Цей результат є мірою успіху та єдиним критерієм, за яким діє система стимулювання та мотивації у ТОВ «Епіцентр К»);</w:t>
      </w:r>
    </w:p>
    <w:p w14:paraId="696C62E8" w14:textId="77777777" w:rsidR="00EB68F4" w:rsidRPr="00EB68F4" w:rsidRDefault="00EB68F4" w:rsidP="00EB68F4">
      <w:pPr>
        <w:numPr>
          <w:ilvl w:val="0"/>
          <w:numId w:val="5"/>
        </w:numPr>
        <w:tabs>
          <w:tab w:val="left" w:pos="567"/>
          <w:tab w:val="left" w:pos="851"/>
        </w:tabs>
        <w:spacing w:after="0" w:line="351" w:lineRule="auto"/>
        <w:jc w:val="both"/>
        <w:rPr>
          <w:rFonts w:ascii="Courier New" w:eastAsia="Courier New" w:hAnsi="Courier New" w:cs="Times New Roman"/>
          <w:sz w:val="28"/>
          <w:szCs w:val="24"/>
          <w:lang w:eastAsia="ru-RU"/>
        </w:rPr>
      </w:pPr>
      <w:r w:rsidRPr="00EB68F4">
        <w:rPr>
          <w:rFonts w:ascii="Times New Roman" w:eastAsia="Times New Roman" w:hAnsi="Times New Roman" w:cs="Times New Roman"/>
          <w:sz w:val="28"/>
          <w:szCs w:val="24"/>
          <w:lang w:eastAsia="ru-RU"/>
        </w:rPr>
        <w:t xml:space="preserve"> постійний розвиток людини та забезпечення самореалізації працівників (розвиток компанії безпосередньо залежить від розвитку та самореалізації її працівників);</w:t>
      </w:r>
    </w:p>
    <w:p w14:paraId="7E1B5DCE" w14:textId="77777777" w:rsidR="00EB68F4" w:rsidRPr="00EB68F4" w:rsidRDefault="00EB68F4" w:rsidP="00EB68F4">
      <w:pPr>
        <w:tabs>
          <w:tab w:val="left" w:pos="567"/>
          <w:tab w:val="left" w:pos="851"/>
        </w:tabs>
        <w:spacing w:after="0" w:line="39" w:lineRule="exact"/>
        <w:ind w:firstLine="567"/>
        <w:jc w:val="both"/>
        <w:rPr>
          <w:rFonts w:ascii="Courier New" w:eastAsia="Courier New" w:hAnsi="Courier New" w:cs="Times New Roman"/>
          <w:sz w:val="28"/>
          <w:szCs w:val="24"/>
          <w:lang w:eastAsia="ru-RU"/>
        </w:rPr>
      </w:pPr>
    </w:p>
    <w:p w14:paraId="7AEAADE1" w14:textId="77777777" w:rsidR="00EB68F4" w:rsidRPr="00EB68F4" w:rsidRDefault="00EB68F4" w:rsidP="00EB68F4">
      <w:pPr>
        <w:numPr>
          <w:ilvl w:val="0"/>
          <w:numId w:val="5"/>
        </w:numPr>
        <w:tabs>
          <w:tab w:val="left" w:pos="567"/>
          <w:tab w:val="left" w:pos="851"/>
        </w:tabs>
        <w:spacing w:after="0" w:line="347" w:lineRule="auto"/>
        <w:contextualSpacing/>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відповідність матеріальної винагороди кваліфікації та рівню особистої участі в діяльності підприємства (система оплати праці працівників не тільки враховує кваліфікацію працівника, але і сприяє підвищенню рівня його особистої участі в компанії ). У процесі прийому на роботу та через регулярні проміжки часу, працівники повинні бути інформовані про безпеку праці, надання першої допомоги жертвам нещасних випадків, правила поведінки та дії в надзвичайних ситуаціях, пожежах та стихійних лихах.</w:t>
      </w:r>
    </w:p>
    <w:p w14:paraId="181D8F4C" w14:textId="77777777" w:rsidR="00EB68F4" w:rsidRPr="00EB68F4" w:rsidRDefault="00EB68F4" w:rsidP="00EB68F4">
      <w:pPr>
        <w:tabs>
          <w:tab w:val="left" w:pos="851"/>
        </w:tabs>
        <w:spacing w:after="0" w:line="347" w:lineRule="auto"/>
        <w:ind w:firstLine="709"/>
        <w:contextualSpacing/>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8"/>
          <w:lang w:eastAsia="ru-RU"/>
        </w:rPr>
        <w:t xml:space="preserve">Отже, можна зробити висновок, що </w:t>
      </w:r>
      <w:bookmarkStart w:id="4" w:name="_Hlk66401269"/>
      <w:r w:rsidRPr="00EB68F4">
        <w:rPr>
          <w:rFonts w:ascii="Times New Roman" w:eastAsia="Times New Roman" w:hAnsi="Times New Roman" w:cs="Times New Roman"/>
          <w:sz w:val="28"/>
          <w:szCs w:val="28"/>
          <w:lang w:eastAsia="ru-RU"/>
        </w:rPr>
        <w:t>система управління персоналом у ТОВ «Епіцентр К» організована на досить високому рівні,</w:t>
      </w:r>
      <w:r w:rsidRPr="00EB68F4">
        <w:rPr>
          <w:rFonts w:ascii="Times New Roman" w:eastAsia="Times New Roman" w:hAnsi="Times New Roman" w:cs="Times New Roman"/>
          <w:sz w:val="28"/>
          <w:szCs w:val="28"/>
          <w:lang w:eastAsia="ru-RU"/>
        </w:rPr>
        <w:br/>
        <w:t>з використанням переважно економічних методів управління.</w:t>
      </w:r>
      <w:bookmarkEnd w:id="4"/>
    </w:p>
    <w:p w14:paraId="410F0225" w14:textId="77777777" w:rsidR="00EB68F4" w:rsidRPr="00EB68F4" w:rsidRDefault="00EB68F4" w:rsidP="00EB68F4">
      <w:pPr>
        <w:tabs>
          <w:tab w:val="left" w:pos="567"/>
          <w:tab w:val="left" w:pos="851"/>
        </w:tabs>
        <w:spacing w:after="0" w:line="347" w:lineRule="auto"/>
        <w:ind w:firstLine="567"/>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Залежно від виду та строків навчання з охорони праці інструктажі з охорони праці поділяють на вступні, первинні, повторні, позапланові та цільові.</w:t>
      </w:r>
    </w:p>
    <w:p w14:paraId="77D20D5F" w14:textId="77777777" w:rsidR="00EB68F4" w:rsidRPr="00EB68F4" w:rsidRDefault="00EB68F4" w:rsidP="00EB68F4">
      <w:pPr>
        <w:spacing w:after="0" w:line="349" w:lineRule="auto"/>
        <w:ind w:right="280" w:firstLine="567"/>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Проаналізуємо в таблиці 2.9 застосовувані методи управління у гіпермаркеті «Епіцентр К».</w:t>
      </w:r>
    </w:p>
    <w:p w14:paraId="5057DDBC" w14:textId="77777777" w:rsidR="00EB68F4" w:rsidRPr="00EB68F4" w:rsidRDefault="00EB68F4" w:rsidP="00EB68F4">
      <w:pPr>
        <w:spacing w:after="0" w:line="356" w:lineRule="auto"/>
        <w:ind w:right="120" w:firstLine="567"/>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 xml:space="preserve">Серед адміністративних методів у гіпермаркеті «Епіцентр К» використовуються дисциплінарна відповідальність і стягнення, посадові інструкції, статут і організаційна структура, накази, розпорядження, вказівки, інструкції. </w:t>
      </w:r>
    </w:p>
    <w:p w14:paraId="55E2689C" w14:textId="77777777" w:rsidR="00EB68F4" w:rsidRPr="00EB68F4" w:rsidRDefault="00EB68F4" w:rsidP="00EB68F4">
      <w:pPr>
        <w:spacing w:after="0" w:line="356" w:lineRule="auto"/>
        <w:ind w:right="120" w:firstLine="567"/>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Економічні методи представлені системою заробітною плати, системою преміювання, матеріальною допомогою, матеріальними пільгами.</w:t>
      </w:r>
    </w:p>
    <w:p w14:paraId="69D4176A" w14:textId="77777777" w:rsidR="00EB68F4" w:rsidRDefault="00EB68F4" w:rsidP="00EB68F4">
      <w:pPr>
        <w:spacing w:after="0" w:line="356" w:lineRule="auto"/>
        <w:ind w:right="120" w:firstLine="567"/>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 xml:space="preserve"> Серед соціально-психологічних методів використовуються переконання, похвала, осуд, примус, спонукання.</w:t>
      </w:r>
    </w:p>
    <w:p w14:paraId="4EC3BFF1" w14:textId="77777777" w:rsidR="00EB68F4" w:rsidRPr="00EB68F4" w:rsidRDefault="00EB68F4" w:rsidP="00EB68F4">
      <w:pPr>
        <w:spacing w:after="0" w:line="354" w:lineRule="auto"/>
        <w:ind w:firstLine="709"/>
        <w:jc w:val="both"/>
        <w:rPr>
          <w:rFonts w:ascii="Times New Roman" w:eastAsia="Times New Roman" w:hAnsi="Times New Roman" w:cs="Times New Roman"/>
          <w:sz w:val="28"/>
          <w:szCs w:val="24"/>
          <w:lang w:eastAsia="ru-RU"/>
        </w:rPr>
      </w:pPr>
      <w:bookmarkStart w:id="5" w:name="_Hlk66747928"/>
      <w:r w:rsidRPr="00EB68F4">
        <w:rPr>
          <w:rFonts w:ascii="Times New Roman" w:eastAsia="Times New Roman" w:hAnsi="Times New Roman" w:cs="Times New Roman"/>
          <w:sz w:val="28"/>
          <w:szCs w:val="24"/>
          <w:lang w:eastAsia="ru-RU"/>
        </w:rPr>
        <w:lastRenderedPageBreak/>
        <w:t xml:space="preserve">На основі проведеного аналізу, запропоновано заходи удосконалення системи управління персоналом у гіпермаркеті  ТОВ «Епіцентр К» </w:t>
      </w:r>
      <w:bookmarkEnd w:id="5"/>
      <w:r w:rsidRPr="00EB68F4">
        <w:rPr>
          <w:rFonts w:ascii="Times New Roman" w:eastAsia="Times New Roman" w:hAnsi="Times New Roman" w:cs="Times New Roman"/>
          <w:sz w:val="28"/>
          <w:szCs w:val="24"/>
          <w:lang w:eastAsia="ru-RU"/>
        </w:rPr>
        <w:t xml:space="preserve">у м. Суми (таблиця 2.11). </w:t>
      </w:r>
    </w:p>
    <w:p w14:paraId="408A99B9" w14:textId="77777777" w:rsidR="00EB68F4" w:rsidRPr="00EB68F4" w:rsidRDefault="00EB68F4" w:rsidP="00EB68F4">
      <w:pPr>
        <w:spacing w:after="0" w:line="0" w:lineRule="atLeast"/>
        <w:ind w:firstLine="709"/>
        <w:jc w:val="both"/>
        <w:rPr>
          <w:rFonts w:ascii="Times New Roman" w:eastAsia="Times New Roman" w:hAnsi="Times New Roman" w:cs="Times New Roman"/>
          <w:sz w:val="28"/>
          <w:szCs w:val="24"/>
          <w:lang w:eastAsia="ru-RU"/>
        </w:rPr>
      </w:pPr>
      <w:bookmarkStart w:id="6" w:name="_Hlk66784749"/>
      <w:r w:rsidRPr="00EB68F4">
        <w:rPr>
          <w:rFonts w:ascii="Times New Roman" w:eastAsia="Times New Roman" w:hAnsi="Times New Roman" w:cs="Times New Roman"/>
          <w:sz w:val="28"/>
          <w:szCs w:val="24"/>
          <w:lang w:eastAsia="ru-RU"/>
        </w:rPr>
        <w:t>Таблиця 2.11 - Заходи удосконалення системи управління персоналом</w:t>
      </w:r>
    </w:p>
    <w:p w14:paraId="20381B89" w14:textId="77777777" w:rsidR="00EB68F4" w:rsidRPr="00EB68F4" w:rsidRDefault="00EB68F4" w:rsidP="00EB68F4">
      <w:pPr>
        <w:spacing w:after="0" w:line="166" w:lineRule="exact"/>
        <w:ind w:firstLine="709"/>
        <w:jc w:val="both"/>
        <w:rPr>
          <w:rFonts w:ascii="Times New Roman" w:eastAsia="Times New Roman" w:hAnsi="Times New Roman" w:cs="Times New Roman"/>
          <w:sz w:val="24"/>
          <w:szCs w:val="24"/>
          <w:lang w:eastAsia="ru-RU"/>
        </w:rPr>
      </w:pPr>
    </w:p>
    <w:p w14:paraId="23851BA1" w14:textId="77777777" w:rsidR="00EB68F4" w:rsidRPr="00EB68F4" w:rsidRDefault="00EB68F4" w:rsidP="00EB68F4">
      <w:pPr>
        <w:spacing w:after="0" w:line="0" w:lineRule="atLeast"/>
        <w:jc w:val="both"/>
        <w:rPr>
          <w:rFonts w:ascii="Times New Roman" w:eastAsia="Times New Roman" w:hAnsi="Times New Roman" w:cs="Times New Roman"/>
          <w:sz w:val="28"/>
          <w:szCs w:val="24"/>
          <w:lang w:eastAsia="ru-RU"/>
        </w:rPr>
      </w:pPr>
      <w:r w:rsidRPr="00EB68F4">
        <w:rPr>
          <w:rFonts w:ascii="Times New Roman" w:eastAsia="Times New Roman" w:hAnsi="Times New Roman" w:cs="Times New Roman"/>
          <w:sz w:val="28"/>
          <w:szCs w:val="24"/>
          <w:lang w:eastAsia="ru-RU"/>
        </w:rPr>
        <w:t>гіпермаркету «Епіцентр К» у м. Суми</w:t>
      </w:r>
    </w:p>
    <w:p w14:paraId="4481C68E" w14:textId="77777777" w:rsidR="00EB68F4" w:rsidRPr="00EB68F4" w:rsidRDefault="00EB68F4" w:rsidP="00EB68F4">
      <w:pPr>
        <w:spacing w:after="0" w:line="0" w:lineRule="atLeast"/>
        <w:jc w:val="both"/>
        <w:rPr>
          <w:rFonts w:ascii="Times New Roman" w:eastAsia="Times New Roman" w:hAnsi="Times New Roman" w:cs="Times New Roman"/>
          <w:sz w:val="28"/>
          <w:szCs w:val="24"/>
          <w:lang w:eastAsia="ru-RU"/>
        </w:rPr>
      </w:pPr>
    </w:p>
    <w:tbl>
      <w:tblPr>
        <w:tblStyle w:val="a9"/>
        <w:tblW w:w="0" w:type="auto"/>
        <w:tblLook w:val="04A0" w:firstRow="1" w:lastRow="0" w:firstColumn="1" w:lastColumn="0" w:noHBand="0" w:noVBand="1"/>
      </w:tblPr>
      <w:tblGrid>
        <w:gridCol w:w="4672"/>
        <w:gridCol w:w="4673"/>
      </w:tblGrid>
      <w:tr w:rsidR="00EB68F4" w:rsidRPr="00EB68F4" w14:paraId="783432BC" w14:textId="77777777" w:rsidTr="005F3AA0">
        <w:tc>
          <w:tcPr>
            <w:tcW w:w="4672" w:type="dxa"/>
            <w:vAlign w:val="bottom"/>
          </w:tcPr>
          <w:p w14:paraId="41AB11F9" w14:textId="77777777" w:rsidR="00EB68F4" w:rsidRPr="00EB68F4" w:rsidRDefault="00EB68F4" w:rsidP="00EB68F4">
            <w:pPr>
              <w:spacing w:line="0" w:lineRule="atLeast"/>
              <w:ind w:left="1460"/>
              <w:jc w:val="center"/>
              <w:rPr>
                <w:rFonts w:ascii="Times New Roman" w:eastAsia="Times New Roman" w:hAnsi="Times New Roman" w:cs="Times New Roman"/>
                <w:sz w:val="24"/>
                <w:szCs w:val="24"/>
                <w:lang w:eastAsia="ru-RU"/>
              </w:rPr>
            </w:pPr>
            <w:r w:rsidRPr="00EB68F4">
              <w:rPr>
                <w:rFonts w:ascii="Times New Roman" w:eastAsia="Times New Roman" w:hAnsi="Times New Roman" w:cs="Times New Roman"/>
                <w:sz w:val="24"/>
                <w:szCs w:val="24"/>
                <w:lang w:eastAsia="ru-RU"/>
              </w:rPr>
              <w:t>Напрями</w:t>
            </w:r>
          </w:p>
        </w:tc>
        <w:tc>
          <w:tcPr>
            <w:tcW w:w="4673" w:type="dxa"/>
            <w:vAlign w:val="bottom"/>
          </w:tcPr>
          <w:p w14:paraId="5ADD55DF" w14:textId="77777777" w:rsidR="00EB68F4" w:rsidRPr="00EB68F4" w:rsidRDefault="00EB68F4" w:rsidP="00EB68F4">
            <w:pPr>
              <w:spacing w:line="0" w:lineRule="atLeast"/>
              <w:jc w:val="center"/>
              <w:rPr>
                <w:rFonts w:ascii="Times New Roman" w:eastAsia="Times New Roman" w:hAnsi="Times New Roman" w:cs="Times New Roman"/>
                <w:sz w:val="24"/>
                <w:szCs w:val="24"/>
                <w:lang w:eastAsia="ru-RU"/>
              </w:rPr>
            </w:pPr>
            <w:r w:rsidRPr="00EB68F4">
              <w:rPr>
                <w:rFonts w:ascii="Times New Roman" w:eastAsia="Times New Roman" w:hAnsi="Times New Roman" w:cs="Times New Roman"/>
                <w:sz w:val="24"/>
                <w:szCs w:val="24"/>
                <w:lang w:eastAsia="ru-RU"/>
              </w:rPr>
              <w:t>Засоби</w:t>
            </w:r>
          </w:p>
        </w:tc>
      </w:tr>
      <w:tr w:rsidR="00EB68F4" w:rsidRPr="00EB68F4" w14:paraId="0EBDEB7A" w14:textId="77777777" w:rsidTr="005F3AA0">
        <w:trPr>
          <w:trHeight w:val="844"/>
        </w:trPr>
        <w:tc>
          <w:tcPr>
            <w:tcW w:w="4672" w:type="dxa"/>
            <w:vAlign w:val="bottom"/>
          </w:tcPr>
          <w:p w14:paraId="058B57A1" w14:textId="77777777" w:rsidR="00EB68F4" w:rsidRPr="00EB68F4" w:rsidRDefault="00EB68F4" w:rsidP="00EB68F4">
            <w:pPr>
              <w:spacing w:line="260" w:lineRule="exact"/>
              <w:ind w:left="32"/>
              <w:rPr>
                <w:rFonts w:ascii="Times New Roman" w:eastAsia="Times New Roman" w:hAnsi="Times New Roman" w:cs="Times New Roman"/>
                <w:sz w:val="24"/>
                <w:szCs w:val="24"/>
                <w:lang w:eastAsia="ru-RU"/>
              </w:rPr>
            </w:pPr>
            <w:r w:rsidRPr="00EB68F4">
              <w:rPr>
                <w:rFonts w:ascii="Times New Roman" w:eastAsia="Times New Roman" w:hAnsi="Times New Roman" w:cs="Times New Roman"/>
                <w:sz w:val="24"/>
                <w:szCs w:val="24"/>
                <w:lang w:eastAsia="ru-RU"/>
              </w:rPr>
              <w:t>Удосконалення організаційної структури управління ТОВ «Епіцентр К»</w:t>
            </w:r>
          </w:p>
        </w:tc>
        <w:tc>
          <w:tcPr>
            <w:tcW w:w="4673" w:type="dxa"/>
            <w:vAlign w:val="bottom"/>
          </w:tcPr>
          <w:p w14:paraId="4DAD5C62" w14:textId="77777777" w:rsidR="00EB68F4" w:rsidRPr="00EB68F4" w:rsidRDefault="00EB68F4" w:rsidP="00EB68F4">
            <w:pPr>
              <w:spacing w:line="260" w:lineRule="exact"/>
              <w:jc w:val="both"/>
              <w:rPr>
                <w:rFonts w:ascii="Times New Roman" w:eastAsia="Times New Roman" w:hAnsi="Times New Roman" w:cs="Times New Roman"/>
                <w:sz w:val="24"/>
                <w:szCs w:val="24"/>
                <w:lang w:eastAsia="ru-RU"/>
              </w:rPr>
            </w:pPr>
            <w:bookmarkStart w:id="7" w:name="_Hlk66401768"/>
            <w:proofErr w:type="spellStart"/>
            <w:r w:rsidRPr="00EB68F4">
              <w:rPr>
                <w:rFonts w:ascii="Times New Roman" w:eastAsia="Times New Roman" w:hAnsi="Times New Roman" w:cs="Times New Roman"/>
                <w:sz w:val="24"/>
                <w:szCs w:val="24"/>
                <w:lang w:eastAsia="ru-RU"/>
              </w:rPr>
              <w:t>Внести</w:t>
            </w:r>
            <w:proofErr w:type="spellEnd"/>
            <w:r w:rsidRPr="00EB68F4">
              <w:rPr>
                <w:rFonts w:ascii="Times New Roman" w:eastAsia="Times New Roman" w:hAnsi="Times New Roman" w:cs="Times New Roman"/>
                <w:sz w:val="24"/>
                <w:szCs w:val="24"/>
                <w:lang w:eastAsia="ru-RU"/>
              </w:rPr>
              <w:t xml:space="preserve"> зміни у загальну організаційну структуру, а саме у відділі кадрів та створити відділ управління персоналом</w:t>
            </w:r>
            <w:bookmarkEnd w:id="7"/>
          </w:p>
        </w:tc>
      </w:tr>
      <w:tr w:rsidR="00EB68F4" w:rsidRPr="00EB68F4" w14:paraId="6920A3D6" w14:textId="77777777" w:rsidTr="005F3AA0">
        <w:tc>
          <w:tcPr>
            <w:tcW w:w="4672" w:type="dxa"/>
          </w:tcPr>
          <w:p w14:paraId="26FF72ED" w14:textId="77777777" w:rsidR="00EB68F4" w:rsidRPr="00EB68F4" w:rsidRDefault="00EB68F4" w:rsidP="00EB68F4">
            <w:pPr>
              <w:spacing w:line="0" w:lineRule="atLeast"/>
              <w:jc w:val="both"/>
              <w:rPr>
                <w:rFonts w:ascii="Times New Roman" w:eastAsia="Times New Roman" w:hAnsi="Times New Roman" w:cs="Times New Roman"/>
                <w:sz w:val="28"/>
                <w:szCs w:val="24"/>
                <w:lang w:eastAsia="ru-RU"/>
              </w:rPr>
            </w:pPr>
            <w:bookmarkStart w:id="8" w:name="_Hlk65446608"/>
          </w:p>
        </w:tc>
        <w:tc>
          <w:tcPr>
            <w:tcW w:w="4673" w:type="dxa"/>
          </w:tcPr>
          <w:p w14:paraId="30E8AC24" w14:textId="77777777" w:rsidR="00EB68F4" w:rsidRPr="00EB68F4" w:rsidRDefault="00EB68F4" w:rsidP="00EB68F4">
            <w:pPr>
              <w:spacing w:line="0" w:lineRule="atLeast"/>
              <w:jc w:val="both"/>
              <w:rPr>
                <w:rFonts w:ascii="Times New Roman" w:eastAsia="Times New Roman" w:hAnsi="Times New Roman" w:cs="Times New Roman"/>
                <w:sz w:val="24"/>
                <w:szCs w:val="24"/>
                <w:lang w:eastAsia="ru-RU"/>
              </w:rPr>
            </w:pPr>
            <w:r w:rsidRPr="00EB68F4">
              <w:rPr>
                <w:rFonts w:ascii="Times New Roman" w:eastAsia="Times New Roman" w:hAnsi="Times New Roman" w:cs="Times New Roman"/>
                <w:sz w:val="24"/>
                <w:szCs w:val="24"/>
                <w:lang w:eastAsia="ru-RU"/>
              </w:rPr>
              <w:t>Розробка положення «Про відділ управління персоналом»</w:t>
            </w:r>
          </w:p>
        </w:tc>
      </w:tr>
      <w:bookmarkEnd w:id="8"/>
      <w:tr w:rsidR="00EB68F4" w:rsidRPr="00EB68F4" w14:paraId="11B8FBBE" w14:textId="77777777" w:rsidTr="005F3AA0">
        <w:tc>
          <w:tcPr>
            <w:tcW w:w="4672" w:type="dxa"/>
          </w:tcPr>
          <w:p w14:paraId="243A42E1" w14:textId="77777777" w:rsidR="00EB68F4" w:rsidRPr="00EB68F4" w:rsidRDefault="00EB68F4" w:rsidP="00EB68F4">
            <w:pPr>
              <w:spacing w:line="0" w:lineRule="atLeast"/>
              <w:jc w:val="both"/>
              <w:rPr>
                <w:rFonts w:ascii="Times New Roman" w:eastAsia="Times New Roman" w:hAnsi="Times New Roman" w:cs="Times New Roman"/>
                <w:sz w:val="28"/>
                <w:szCs w:val="24"/>
                <w:lang w:eastAsia="ru-RU"/>
              </w:rPr>
            </w:pPr>
          </w:p>
        </w:tc>
        <w:tc>
          <w:tcPr>
            <w:tcW w:w="4673" w:type="dxa"/>
          </w:tcPr>
          <w:p w14:paraId="6A24680F" w14:textId="77777777" w:rsidR="00EB68F4" w:rsidRPr="00EB68F4" w:rsidRDefault="00EB68F4" w:rsidP="00EB68F4">
            <w:pPr>
              <w:spacing w:line="0" w:lineRule="atLeast"/>
              <w:jc w:val="both"/>
              <w:rPr>
                <w:rFonts w:ascii="Times New Roman" w:eastAsia="Times New Roman" w:hAnsi="Times New Roman" w:cs="Times New Roman"/>
                <w:sz w:val="24"/>
                <w:szCs w:val="24"/>
                <w:lang w:eastAsia="ru-RU"/>
              </w:rPr>
            </w:pPr>
            <w:bookmarkStart w:id="9" w:name="_Hlk65446616"/>
            <w:r w:rsidRPr="00EB68F4">
              <w:rPr>
                <w:rFonts w:ascii="Times New Roman" w:eastAsia="Times New Roman" w:hAnsi="Times New Roman" w:cs="Times New Roman"/>
                <w:sz w:val="24"/>
                <w:szCs w:val="24"/>
                <w:lang w:eastAsia="ru-RU"/>
              </w:rPr>
              <w:t>Розробка Кодексу корпоративної культури та організаційної поведінки</w:t>
            </w:r>
            <w:bookmarkEnd w:id="9"/>
          </w:p>
        </w:tc>
      </w:tr>
      <w:tr w:rsidR="00EB68F4" w:rsidRPr="00EB68F4" w14:paraId="5304099F" w14:textId="77777777" w:rsidTr="005F3AA0">
        <w:tc>
          <w:tcPr>
            <w:tcW w:w="4672" w:type="dxa"/>
          </w:tcPr>
          <w:p w14:paraId="009E57E8" w14:textId="77777777" w:rsidR="00EB68F4" w:rsidRPr="00EB68F4" w:rsidRDefault="00EB68F4" w:rsidP="00EB68F4">
            <w:pPr>
              <w:spacing w:line="0" w:lineRule="atLeast"/>
              <w:jc w:val="both"/>
              <w:rPr>
                <w:rFonts w:ascii="Times New Roman" w:eastAsia="Times New Roman" w:hAnsi="Times New Roman" w:cs="Times New Roman"/>
                <w:sz w:val="24"/>
                <w:szCs w:val="24"/>
                <w:lang w:eastAsia="ru-RU"/>
              </w:rPr>
            </w:pPr>
            <w:r w:rsidRPr="00EB68F4">
              <w:rPr>
                <w:rFonts w:ascii="Times New Roman" w:eastAsia="Times New Roman" w:hAnsi="Times New Roman" w:cs="Times New Roman"/>
                <w:sz w:val="24"/>
                <w:szCs w:val="24"/>
                <w:lang w:eastAsia="ru-RU"/>
              </w:rPr>
              <w:t>Вдосконалення процесу навчання, підготовки та перепідготовки персоналу</w:t>
            </w:r>
          </w:p>
        </w:tc>
        <w:tc>
          <w:tcPr>
            <w:tcW w:w="4673" w:type="dxa"/>
          </w:tcPr>
          <w:p w14:paraId="559F1561" w14:textId="77777777" w:rsidR="00EB68F4" w:rsidRPr="00EB68F4" w:rsidRDefault="00EB68F4" w:rsidP="00EB68F4">
            <w:pPr>
              <w:spacing w:line="0" w:lineRule="atLeast"/>
              <w:jc w:val="both"/>
              <w:rPr>
                <w:rFonts w:ascii="Times New Roman" w:eastAsia="Times New Roman" w:hAnsi="Times New Roman" w:cs="Times New Roman"/>
                <w:sz w:val="24"/>
                <w:szCs w:val="24"/>
                <w:lang w:eastAsia="ru-RU"/>
              </w:rPr>
            </w:pPr>
            <w:bookmarkStart w:id="10" w:name="_Hlk65446624"/>
            <w:r w:rsidRPr="00EB68F4">
              <w:rPr>
                <w:rFonts w:ascii="Times New Roman" w:eastAsia="Times New Roman" w:hAnsi="Times New Roman" w:cs="Times New Roman"/>
                <w:sz w:val="24"/>
                <w:szCs w:val="24"/>
                <w:lang w:eastAsia="ru-RU"/>
              </w:rPr>
              <w:t>Побудова системи навчання. Розробка тренінгу «Креативний менеджмент» та «Ефективне управління торговим об</w:t>
            </w:r>
            <w:r w:rsidRPr="00EB68F4">
              <w:rPr>
                <w:rFonts w:ascii="Times New Roman" w:eastAsia="Times New Roman" w:hAnsi="Times New Roman" w:cs="Times New Roman"/>
                <w:sz w:val="24"/>
                <w:szCs w:val="24"/>
                <w:lang w:val="ru-RU" w:eastAsia="ru-RU"/>
              </w:rPr>
              <w:t>’</w:t>
            </w:r>
            <w:proofErr w:type="spellStart"/>
            <w:r w:rsidRPr="00EB68F4">
              <w:rPr>
                <w:rFonts w:ascii="Times New Roman" w:eastAsia="Times New Roman" w:hAnsi="Times New Roman" w:cs="Times New Roman"/>
                <w:sz w:val="24"/>
                <w:szCs w:val="24"/>
                <w:lang w:eastAsia="ru-RU"/>
              </w:rPr>
              <w:t>єктом</w:t>
            </w:r>
            <w:proofErr w:type="spellEnd"/>
            <w:r w:rsidRPr="00EB68F4">
              <w:rPr>
                <w:rFonts w:ascii="Times New Roman" w:eastAsia="Times New Roman" w:hAnsi="Times New Roman" w:cs="Times New Roman"/>
                <w:sz w:val="24"/>
                <w:szCs w:val="24"/>
                <w:lang w:eastAsia="ru-RU"/>
              </w:rPr>
              <w:t>»</w:t>
            </w:r>
            <w:bookmarkEnd w:id="10"/>
          </w:p>
        </w:tc>
      </w:tr>
      <w:tr w:rsidR="00EB68F4" w:rsidRPr="00EB68F4" w14:paraId="41116844" w14:textId="77777777" w:rsidTr="005F3AA0">
        <w:tc>
          <w:tcPr>
            <w:tcW w:w="4672" w:type="dxa"/>
          </w:tcPr>
          <w:p w14:paraId="5CF206D4" w14:textId="77777777" w:rsidR="00EB68F4" w:rsidRPr="00EB68F4" w:rsidRDefault="00EB68F4" w:rsidP="00EB68F4">
            <w:pPr>
              <w:spacing w:line="0" w:lineRule="atLeast"/>
              <w:jc w:val="both"/>
              <w:rPr>
                <w:rFonts w:ascii="Times New Roman" w:eastAsia="Times New Roman" w:hAnsi="Times New Roman" w:cs="Times New Roman"/>
                <w:sz w:val="24"/>
                <w:szCs w:val="24"/>
                <w:lang w:eastAsia="ru-RU"/>
              </w:rPr>
            </w:pPr>
            <w:r w:rsidRPr="00EB68F4">
              <w:rPr>
                <w:rFonts w:ascii="Times New Roman" w:eastAsia="Times New Roman" w:hAnsi="Times New Roman" w:cs="Times New Roman"/>
                <w:sz w:val="24"/>
                <w:szCs w:val="24"/>
                <w:lang w:eastAsia="ru-RU"/>
              </w:rPr>
              <w:t>Поліпшення інформаційного забезпечення ТОВ «Епіцентр К»</w:t>
            </w:r>
          </w:p>
        </w:tc>
        <w:tc>
          <w:tcPr>
            <w:tcW w:w="4673" w:type="dxa"/>
          </w:tcPr>
          <w:p w14:paraId="4BFCECB3" w14:textId="77777777" w:rsidR="00EB68F4" w:rsidRPr="00EB68F4" w:rsidRDefault="00EB68F4" w:rsidP="00EB68F4">
            <w:pPr>
              <w:spacing w:line="0" w:lineRule="atLeast"/>
              <w:jc w:val="both"/>
              <w:rPr>
                <w:rFonts w:ascii="Times New Roman" w:eastAsia="Times New Roman" w:hAnsi="Times New Roman" w:cs="Times New Roman"/>
                <w:sz w:val="24"/>
                <w:szCs w:val="24"/>
                <w:lang w:eastAsia="ru-RU"/>
              </w:rPr>
            </w:pPr>
            <w:bookmarkStart w:id="11" w:name="_Hlk65446637"/>
            <w:r w:rsidRPr="00EB68F4">
              <w:rPr>
                <w:rFonts w:ascii="Times New Roman" w:eastAsia="Times New Roman" w:hAnsi="Times New Roman" w:cs="Times New Roman"/>
                <w:sz w:val="24"/>
                <w:szCs w:val="24"/>
                <w:lang w:eastAsia="ru-RU"/>
              </w:rPr>
              <w:t xml:space="preserve">Запровадження програмного продукту </w:t>
            </w:r>
            <w:r w:rsidRPr="00EB68F4">
              <w:rPr>
                <w:rFonts w:ascii="Times New Roman" w:eastAsia="Times New Roman" w:hAnsi="Times New Roman" w:cs="Times New Roman"/>
                <w:sz w:val="24"/>
                <w:szCs w:val="24"/>
                <w:lang w:val="en-US" w:eastAsia="ru-RU"/>
              </w:rPr>
              <w:t>ISF</w:t>
            </w:r>
            <w:r w:rsidRPr="00EB68F4">
              <w:rPr>
                <w:rFonts w:ascii="Times New Roman" w:eastAsia="Times New Roman" w:hAnsi="Times New Roman" w:cs="Times New Roman"/>
                <w:sz w:val="24"/>
                <w:szCs w:val="24"/>
                <w:lang w:val="ru-RU" w:eastAsia="ru-RU"/>
              </w:rPr>
              <w:t xml:space="preserve"> -7  - </w:t>
            </w:r>
            <w:r w:rsidRPr="00EB68F4">
              <w:rPr>
                <w:rFonts w:ascii="Times New Roman" w:eastAsia="Times New Roman" w:hAnsi="Times New Roman" w:cs="Times New Roman"/>
                <w:sz w:val="24"/>
                <w:szCs w:val="24"/>
                <w:lang w:eastAsia="ru-RU"/>
              </w:rPr>
              <w:t>система управління персоналом та кадровий облік «</w:t>
            </w:r>
            <w:r w:rsidRPr="00EB68F4">
              <w:rPr>
                <w:rFonts w:ascii="Times New Roman" w:eastAsia="Times New Roman" w:hAnsi="Times New Roman" w:cs="Times New Roman"/>
                <w:sz w:val="24"/>
                <w:szCs w:val="24"/>
                <w:lang w:val="en-US" w:eastAsia="ru-RU"/>
              </w:rPr>
              <w:t>ISF</w:t>
            </w:r>
            <w:r w:rsidRPr="00EB68F4">
              <w:rPr>
                <w:rFonts w:ascii="Times New Roman" w:eastAsia="Times New Roman" w:hAnsi="Times New Roman" w:cs="Times New Roman"/>
                <w:sz w:val="24"/>
                <w:szCs w:val="24"/>
                <w:lang w:val="ru-RU" w:eastAsia="ru-RU"/>
              </w:rPr>
              <w:t>-</w:t>
            </w:r>
            <w:r w:rsidRPr="00EB68F4">
              <w:rPr>
                <w:rFonts w:ascii="Times New Roman" w:eastAsia="Times New Roman" w:hAnsi="Times New Roman" w:cs="Times New Roman"/>
                <w:sz w:val="24"/>
                <w:szCs w:val="24"/>
                <w:lang w:eastAsia="ru-RU"/>
              </w:rPr>
              <w:t>Персонал».</w:t>
            </w:r>
            <w:bookmarkEnd w:id="11"/>
          </w:p>
        </w:tc>
      </w:tr>
      <w:bookmarkEnd w:id="6"/>
    </w:tbl>
    <w:p w14:paraId="53D9DF5B" w14:textId="77777777" w:rsidR="00EB68F4" w:rsidRPr="00EB68F4" w:rsidRDefault="00EB68F4" w:rsidP="00EB68F4">
      <w:pPr>
        <w:spacing w:after="0" w:line="143" w:lineRule="exact"/>
        <w:rPr>
          <w:rFonts w:ascii="Times New Roman" w:eastAsia="Times New Roman" w:hAnsi="Times New Roman" w:cs="Times New Roman"/>
          <w:sz w:val="24"/>
          <w:szCs w:val="24"/>
          <w:lang w:eastAsia="ru-RU"/>
        </w:rPr>
      </w:pPr>
    </w:p>
    <w:p w14:paraId="685A7A0D" w14:textId="77777777" w:rsidR="00EB68F4" w:rsidRPr="00EB68F4" w:rsidRDefault="00EB68F4" w:rsidP="00EB68F4">
      <w:pPr>
        <w:suppressAutoHyphens/>
        <w:spacing w:after="0" w:line="240" w:lineRule="auto"/>
        <w:ind w:firstLine="709"/>
        <w:jc w:val="both"/>
        <w:rPr>
          <w:rFonts w:ascii="Times New Roman" w:eastAsia="Verdana" w:hAnsi="Times New Roman" w:cs="Times New Roman"/>
          <w:sz w:val="28"/>
          <w:szCs w:val="28"/>
          <w:shd w:val="clear" w:color="auto" w:fill="FFFFFF"/>
          <w:lang w:eastAsia="ru-RU"/>
        </w:rPr>
      </w:pPr>
      <w:r w:rsidRPr="00EB68F4">
        <w:rPr>
          <w:rFonts w:ascii="Times New Roman" w:eastAsia="Verdana" w:hAnsi="Times New Roman" w:cs="Times New Roman"/>
          <w:sz w:val="28"/>
          <w:szCs w:val="28"/>
          <w:shd w:val="clear" w:color="auto" w:fill="FFFFFF"/>
          <w:lang w:eastAsia="ru-RU"/>
        </w:rPr>
        <w:t>Джерело: розроблено автором</w:t>
      </w:r>
    </w:p>
    <w:p w14:paraId="4CB95989" w14:textId="77777777" w:rsidR="00422EBF" w:rsidRDefault="00422EBF" w:rsidP="00D76A5A">
      <w:pPr>
        <w:spacing w:after="0" w:line="360" w:lineRule="auto"/>
        <w:ind w:firstLine="709"/>
        <w:jc w:val="both"/>
        <w:rPr>
          <w:rFonts w:eastAsia="Verdana"/>
          <w:sz w:val="28"/>
          <w:szCs w:val="28"/>
        </w:rPr>
      </w:pPr>
    </w:p>
    <w:p w14:paraId="38BC5F69" w14:textId="77777777" w:rsidR="00422EBF" w:rsidRPr="00422EBF" w:rsidRDefault="00422EBF" w:rsidP="00422EBF">
      <w:pPr>
        <w:spacing w:after="0" w:line="360" w:lineRule="auto"/>
        <w:ind w:firstLine="709"/>
        <w:jc w:val="both"/>
        <w:rPr>
          <w:rFonts w:ascii="Times New Roman" w:hAnsi="Times New Roman" w:cs="Times New Roman"/>
          <w:color w:val="000000"/>
          <w:sz w:val="28"/>
          <w:szCs w:val="28"/>
        </w:rPr>
      </w:pPr>
      <w:r w:rsidRPr="00422EBF">
        <w:rPr>
          <w:rFonts w:ascii="Times New Roman" w:hAnsi="Times New Roman" w:cs="Times New Roman"/>
          <w:color w:val="000000"/>
          <w:sz w:val="28"/>
          <w:szCs w:val="28"/>
        </w:rPr>
        <w:t>Пропонуємо удосконалити розвиток корпоративної культури шляхом впровадження Кодексу, який буде містити цінності, норми, переконання, необхідні для формування і розвитку організаційної поведінки персоналу ТОВ «Епіцентр К».</w:t>
      </w:r>
    </w:p>
    <w:p w14:paraId="73166476" w14:textId="652E589E" w:rsidR="00422EBF" w:rsidRPr="00422EBF" w:rsidRDefault="00422EBF" w:rsidP="00422EBF">
      <w:pPr>
        <w:spacing w:after="0" w:line="360" w:lineRule="auto"/>
        <w:ind w:firstLine="709"/>
        <w:jc w:val="both"/>
        <w:rPr>
          <w:rFonts w:ascii="Times New Roman" w:hAnsi="Times New Roman" w:cs="Times New Roman"/>
          <w:sz w:val="28"/>
          <w:szCs w:val="28"/>
        </w:rPr>
      </w:pPr>
      <w:r w:rsidRPr="00422EBF">
        <w:rPr>
          <w:rFonts w:ascii="Times New Roman" w:eastAsia="Verdana" w:hAnsi="Times New Roman" w:cs="Times New Roman"/>
          <w:sz w:val="28"/>
          <w:szCs w:val="28"/>
        </w:rPr>
        <w:t xml:space="preserve">Підсумовуючи, можна сказати, що прогресивне управління організацією сприяє розвитку персоналу, </w:t>
      </w:r>
      <w:r w:rsidRPr="00422EBF">
        <w:rPr>
          <w:rFonts w:ascii="Times New Roman" w:hAnsi="Times New Roman" w:cs="Times New Roman"/>
          <w:sz w:val="28"/>
          <w:szCs w:val="28"/>
        </w:rPr>
        <w:t xml:space="preserve">кар’єрному росту </w:t>
      </w:r>
      <w:r w:rsidRPr="00422EBF">
        <w:rPr>
          <w:rFonts w:ascii="Times New Roman" w:eastAsia="Verdana" w:hAnsi="Times New Roman" w:cs="Times New Roman"/>
          <w:sz w:val="28"/>
          <w:szCs w:val="28"/>
        </w:rPr>
        <w:t xml:space="preserve">та </w:t>
      </w:r>
      <w:r w:rsidRPr="00422EBF">
        <w:rPr>
          <w:rFonts w:ascii="Times New Roman" w:hAnsi="Times New Roman" w:cs="Times New Roman"/>
          <w:sz w:val="28"/>
          <w:szCs w:val="28"/>
        </w:rPr>
        <w:t>росту матеріального забезпечення всіх співробітників підприємства.</w:t>
      </w:r>
    </w:p>
    <w:p w14:paraId="1AC01FA5" w14:textId="77777777" w:rsidR="00EB68F4" w:rsidRDefault="00EB68F4" w:rsidP="00EB68F4">
      <w:pPr>
        <w:spacing w:after="0" w:line="356" w:lineRule="auto"/>
        <w:ind w:right="120" w:firstLine="567"/>
        <w:jc w:val="both"/>
        <w:rPr>
          <w:rFonts w:ascii="Times New Roman" w:eastAsia="Times New Roman" w:hAnsi="Times New Roman" w:cs="Times New Roman"/>
          <w:sz w:val="28"/>
          <w:szCs w:val="24"/>
          <w:lang w:eastAsia="ru-RU"/>
        </w:rPr>
      </w:pPr>
    </w:p>
    <w:p w14:paraId="2C1D4CA3" w14:textId="77777777" w:rsidR="00CA324C" w:rsidRDefault="00CA324C" w:rsidP="00EB68F4">
      <w:pPr>
        <w:spacing w:after="0" w:line="356" w:lineRule="auto"/>
        <w:ind w:right="120" w:firstLine="567"/>
        <w:jc w:val="both"/>
        <w:rPr>
          <w:rFonts w:ascii="Times New Roman" w:eastAsia="Times New Roman" w:hAnsi="Times New Roman" w:cs="Times New Roman"/>
          <w:sz w:val="28"/>
          <w:szCs w:val="24"/>
          <w:lang w:eastAsia="ru-RU"/>
        </w:rPr>
      </w:pPr>
    </w:p>
    <w:p w14:paraId="78320267" w14:textId="77777777" w:rsidR="00CA324C" w:rsidRDefault="00CA324C" w:rsidP="00EB68F4">
      <w:pPr>
        <w:spacing w:after="0" w:line="356" w:lineRule="auto"/>
        <w:ind w:right="120" w:firstLine="567"/>
        <w:jc w:val="both"/>
        <w:rPr>
          <w:rFonts w:ascii="Times New Roman" w:eastAsia="Times New Roman" w:hAnsi="Times New Roman" w:cs="Times New Roman"/>
          <w:sz w:val="28"/>
          <w:szCs w:val="24"/>
          <w:lang w:eastAsia="ru-RU"/>
        </w:rPr>
      </w:pPr>
    </w:p>
    <w:p w14:paraId="72F8E9CD" w14:textId="77777777" w:rsidR="00CA324C" w:rsidRDefault="00CA324C" w:rsidP="00EB68F4">
      <w:pPr>
        <w:spacing w:after="0" w:line="356" w:lineRule="auto"/>
        <w:ind w:right="120" w:firstLine="567"/>
        <w:jc w:val="both"/>
        <w:rPr>
          <w:rFonts w:ascii="Times New Roman" w:eastAsia="Times New Roman" w:hAnsi="Times New Roman" w:cs="Times New Roman"/>
          <w:sz w:val="28"/>
          <w:szCs w:val="24"/>
          <w:lang w:eastAsia="ru-RU"/>
        </w:rPr>
      </w:pPr>
    </w:p>
    <w:p w14:paraId="58C0DC87" w14:textId="77777777" w:rsidR="00CA324C" w:rsidRDefault="00CA324C" w:rsidP="00EB68F4">
      <w:pPr>
        <w:spacing w:after="0" w:line="356" w:lineRule="auto"/>
        <w:ind w:right="120" w:firstLine="567"/>
        <w:jc w:val="both"/>
        <w:rPr>
          <w:rFonts w:ascii="Times New Roman" w:eastAsia="Times New Roman" w:hAnsi="Times New Roman" w:cs="Times New Roman"/>
          <w:sz w:val="28"/>
          <w:szCs w:val="24"/>
          <w:lang w:eastAsia="ru-RU"/>
        </w:rPr>
      </w:pPr>
    </w:p>
    <w:p w14:paraId="1431D938" w14:textId="77777777" w:rsidR="00CA324C" w:rsidRPr="00EB68F4" w:rsidRDefault="00CA324C" w:rsidP="00EB68F4">
      <w:pPr>
        <w:spacing w:after="0" w:line="356" w:lineRule="auto"/>
        <w:ind w:right="120" w:firstLine="567"/>
        <w:jc w:val="both"/>
        <w:rPr>
          <w:rFonts w:ascii="Times New Roman" w:eastAsia="Times New Roman" w:hAnsi="Times New Roman" w:cs="Times New Roman"/>
          <w:sz w:val="28"/>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D00763" w:rsidRPr="002D36E1" w14:paraId="0CAF1625" w14:textId="77777777" w:rsidTr="005F3AA0">
        <w:tc>
          <w:tcPr>
            <w:tcW w:w="9067" w:type="dxa"/>
          </w:tcPr>
          <w:p w14:paraId="4EC23D1B" w14:textId="0CF48F68" w:rsidR="00D00763" w:rsidRPr="00D00763" w:rsidRDefault="00D00763" w:rsidP="00D00763">
            <w:pPr>
              <w:spacing w:line="360" w:lineRule="auto"/>
              <w:ind w:firstLine="321"/>
              <w:jc w:val="center"/>
              <w:rPr>
                <w:rFonts w:ascii="Times New Roman" w:hAnsi="Times New Roman" w:cs="Times New Roman"/>
                <w:b/>
                <w:bCs/>
                <w:sz w:val="28"/>
                <w:szCs w:val="28"/>
              </w:rPr>
            </w:pPr>
            <w:r w:rsidRPr="00D00763">
              <w:rPr>
                <w:rFonts w:ascii="Times New Roman" w:hAnsi="Times New Roman" w:cs="Times New Roman"/>
                <w:b/>
                <w:bCs/>
                <w:sz w:val="28"/>
                <w:szCs w:val="28"/>
              </w:rPr>
              <w:lastRenderedPageBreak/>
              <w:t>Розділ 3. Управління матеріально-технічною підсистемою ТОВ «Епіцентр-К»</w:t>
            </w:r>
          </w:p>
        </w:tc>
      </w:tr>
    </w:tbl>
    <w:p w14:paraId="714A6776" w14:textId="77777777" w:rsidR="00BB1BB1" w:rsidRDefault="00BB1BB1" w:rsidP="00D76A5A">
      <w:pPr>
        <w:spacing w:after="0" w:line="240" w:lineRule="auto"/>
        <w:ind w:firstLine="567"/>
        <w:jc w:val="both"/>
        <w:rPr>
          <w:rFonts w:ascii="Times New Roman" w:eastAsia="Times New Roman" w:hAnsi="Times New Roman" w:cs="Times New Roman"/>
          <w:sz w:val="28"/>
          <w:szCs w:val="28"/>
          <w:lang w:eastAsia="ru-RU"/>
        </w:rPr>
      </w:pPr>
    </w:p>
    <w:p w14:paraId="568C6BDB" w14:textId="35CC14E5"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На підприємстві сформована потужна матеріально-технічна база, всі відділи оснащенні сучасним торговельно-технологічним обладнанням. До торговельно-технологічного обладнання відносять: немеханічне та механічне обладнання.</w:t>
      </w:r>
    </w:p>
    <w:p w14:paraId="6412A7C5"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На даному підприємстві використовують таке немеханічне обладнання, як:</w:t>
      </w:r>
    </w:p>
    <w:p w14:paraId="3ABB0A08" w14:textId="21925C8E" w:rsidR="00BB1BB1" w:rsidRPr="00BB1BB1" w:rsidRDefault="00BB1BB1" w:rsidP="00BB1BB1">
      <w:pPr>
        <w:numPr>
          <w:ilvl w:val="0"/>
          <w:numId w:val="17"/>
        </w:numPr>
        <w:spacing w:after="0" w:line="360" w:lineRule="auto"/>
        <w:ind w:firstLine="567"/>
        <w:jc w:val="both"/>
        <w:rPr>
          <w:rFonts w:ascii="Times New Roman" w:eastAsia="Times New Roman" w:hAnsi="Times New Roman" w:cs="Times New Roman"/>
          <w:sz w:val="28"/>
          <w:szCs w:val="28"/>
          <w:lang w:eastAsia="ru-RU"/>
        </w:rPr>
      </w:pPr>
      <w:proofErr w:type="spellStart"/>
      <w:r w:rsidRPr="00BB1BB1">
        <w:rPr>
          <w:rFonts w:ascii="Times New Roman" w:eastAsia="Times New Roman" w:hAnsi="Times New Roman" w:cs="Times New Roman"/>
          <w:sz w:val="28"/>
          <w:szCs w:val="28"/>
          <w:lang w:eastAsia="ru-RU"/>
        </w:rPr>
        <w:t>гірки</w:t>
      </w:r>
      <w:proofErr w:type="spellEnd"/>
      <w:r w:rsidRPr="00BB1BB1">
        <w:rPr>
          <w:rFonts w:ascii="Times New Roman" w:eastAsia="Times New Roman" w:hAnsi="Times New Roman" w:cs="Times New Roman"/>
          <w:sz w:val="28"/>
          <w:szCs w:val="28"/>
          <w:lang w:eastAsia="ru-RU"/>
        </w:rPr>
        <w:t xml:space="preserve"> (пристінні, острівні);</w:t>
      </w:r>
    </w:p>
    <w:p w14:paraId="347CAA1A" w14:textId="12A19E68" w:rsidR="00BB1BB1" w:rsidRPr="00BB1BB1" w:rsidRDefault="00BB1BB1" w:rsidP="00BB1BB1">
      <w:pPr>
        <w:numPr>
          <w:ilvl w:val="0"/>
          <w:numId w:val="17"/>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стелажі (консольні);</w:t>
      </w:r>
    </w:p>
    <w:p w14:paraId="2D966F14" w14:textId="7BD8277B" w:rsidR="00BB1BB1" w:rsidRPr="00BB1BB1" w:rsidRDefault="00BB1BB1" w:rsidP="00BB1BB1">
      <w:pPr>
        <w:numPr>
          <w:ilvl w:val="0"/>
          <w:numId w:val="17"/>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піддони (</w:t>
      </w:r>
      <w:proofErr w:type="spellStart"/>
      <w:r w:rsidRPr="00BB1BB1">
        <w:rPr>
          <w:rFonts w:ascii="Times New Roman" w:eastAsia="Times New Roman" w:hAnsi="Times New Roman" w:cs="Times New Roman"/>
          <w:sz w:val="28"/>
          <w:szCs w:val="28"/>
          <w:lang w:eastAsia="ru-RU"/>
        </w:rPr>
        <w:t>палети</w:t>
      </w:r>
      <w:proofErr w:type="spellEnd"/>
      <w:r w:rsidRPr="00BB1BB1">
        <w:rPr>
          <w:rFonts w:ascii="Times New Roman" w:eastAsia="Times New Roman" w:hAnsi="Times New Roman" w:cs="Times New Roman"/>
          <w:sz w:val="28"/>
          <w:szCs w:val="28"/>
          <w:lang w:eastAsia="ru-RU"/>
        </w:rPr>
        <w:t>);</w:t>
      </w:r>
    </w:p>
    <w:p w14:paraId="7F301E9D" w14:textId="0A8F09DE" w:rsidR="00BB1BB1" w:rsidRPr="00BB1BB1" w:rsidRDefault="00BB1BB1" w:rsidP="00BB1BB1">
      <w:pPr>
        <w:numPr>
          <w:ilvl w:val="0"/>
          <w:numId w:val="17"/>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подіуми;</w:t>
      </w:r>
    </w:p>
    <w:p w14:paraId="741370C2" w14:textId="6981DB0B" w:rsidR="00BB1BB1" w:rsidRPr="00BB1BB1" w:rsidRDefault="00BB1BB1" w:rsidP="00BB1BB1">
      <w:pPr>
        <w:numPr>
          <w:ilvl w:val="0"/>
          <w:numId w:val="17"/>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драбини (жирафи);</w:t>
      </w:r>
    </w:p>
    <w:p w14:paraId="28D9A8E8" w14:textId="34A0AEDE" w:rsidR="00BB1BB1" w:rsidRPr="00BB1BB1" w:rsidRDefault="00BB1BB1" w:rsidP="00BB1BB1">
      <w:pPr>
        <w:numPr>
          <w:ilvl w:val="0"/>
          <w:numId w:val="17"/>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візки, кошики.</w:t>
      </w:r>
    </w:p>
    <w:p w14:paraId="41318B72"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Та таке механічне обладнання:</w:t>
      </w:r>
    </w:p>
    <w:p w14:paraId="24BF72FA" w14:textId="15EAC87E" w:rsidR="00BB1BB1" w:rsidRPr="00BB1BB1" w:rsidRDefault="00BB1BB1" w:rsidP="00BB1BB1">
      <w:pPr>
        <w:numPr>
          <w:ilvl w:val="0"/>
          <w:numId w:val="18"/>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 xml:space="preserve">кран- </w:t>
      </w:r>
      <w:proofErr w:type="spellStart"/>
      <w:r w:rsidRPr="00BB1BB1">
        <w:rPr>
          <w:rFonts w:ascii="Times New Roman" w:eastAsia="Times New Roman" w:hAnsi="Times New Roman" w:cs="Times New Roman"/>
          <w:sz w:val="28"/>
          <w:szCs w:val="28"/>
          <w:lang w:eastAsia="ru-RU"/>
        </w:rPr>
        <w:t>штабелер</w:t>
      </w:r>
      <w:proofErr w:type="spellEnd"/>
      <w:r w:rsidRPr="00BB1BB1">
        <w:rPr>
          <w:rFonts w:ascii="Times New Roman" w:eastAsia="Times New Roman" w:hAnsi="Times New Roman" w:cs="Times New Roman"/>
          <w:sz w:val="28"/>
          <w:szCs w:val="28"/>
          <w:lang w:eastAsia="ru-RU"/>
        </w:rPr>
        <w:t>;</w:t>
      </w:r>
    </w:p>
    <w:p w14:paraId="5FAA9D23" w14:textId="6B27D557" w:rsidR="00BB1BB1" w:rsidRPr="00BB1BB1" w:rsidRDefault="00BB1BB1" w:rsidP="00BB1BB1">
      <w:pPr>
        <w:numPr>
          <w:ilvl w:val="0"/>
          <w:numId w:val="18"/>
        </w:numPr>
        <w:spacing w:after="0" w:line="360" w:lineRule="auto"/>
        <w:ind w:firstLine="567"/>
        <w:jc w:val="both"/>
        <w:rPr>
          <w:rFonts w:ascii="Times New Roman" w:eastAsia="Times New Roman" w:hAnsi="Times New Roman" w:cs="Times New Roman"/>
          <w:sz w:val="28"/>
          <w:szCs w:val="28"/>
          <w:lang w:eastAsia="ru-RU"/>
        </w:rPr>
      </w:pPr>
      <w:proofErr w:type="spellStart"/>
      <w:r w:rsidRPr="00BB1BB1">
        <w:rPr>
          <w:rFonts w:ascii="Times New Roman" w:eastAsia="Times New Roman" w:hAnsi="Times New Roman" w:cs="Times New Roman"/>
          <w:sz w:val="28"/>
          <w:szCs w:val="28"/>
          <w:lang w:eastAsia="ru-RU"/>
        </w:rPr>
        <w:t>електронавантажувач</w:t>
      </w:r>
      <w:proofErr w:type="spellEnd"/>
      <w:r w:rsidRPr="00BB1BB1">
        <w:rPr>
          <w:rFonts w:ascii="Times New Roman" w:eastAsia="Times New Roman" w:hAnsi="Times New Roman" w:cs="Times New Roman"/>
          <w:sz w:val="28"/>
          <w:szCs w:val="28"/>
          <w:lang w:eastAsia="ru-RU"/>
        </w:rPr>
        <w:t xml:space="preserve"> з кабіною оператора;</w:t>
      </w:r>
    </w:p>
    <w:p w14:paraId="2F5B2A06" w14:textId="422E8A9B" w:rsidR="00BB1BB1" w:rsidRPr="00BB1BB1" w:rsidRDefault="00BB1BB1" w:rsidP="00BB1BB1">
      <w:pPr>
        <w:numPr>
          <w:ilvl w:val="0"/>
          <w:numId w:val="18"/>
        </w:numPr>
        <w:spacing w:after="0" w:line="360" w:lineRule="auto"/>
        <w:ind w:firstLine="567"/>
        <w:jc w:val="both"/>
        <w:rPr>
          <w:rFonts w:ascii="Times New Roman" w:eastAsia="Times New Roman" w:hAnsi="Times New Roman" w:cs="Times New Roman"/>
          <w:sz w:val="28"/>
          <w:szCs w:val="28"/>
          <w:lang w:eastAsia="ru-RU"/>
        </w:rPr>
      </w:pPr>
      <w:proofErr w:type="spellStart"/>
      <w:r w:rsidRPr="00BB1BB1">
        <w:rPr>
          <w:rFonts w:ascii="Times New Roman" w:eastAsia="Times New Roman" w:hAnsi="Times New Roman" w:cs="Times New Roman"/>
          <w:sz w:val="28"/>
          <w:szCs w:val="28"/>
          <w:lang w:eastAsia="ru-RU"/>
        </w:rPr>
        <w:t>рохла</w:t>
      </w:r>
      <w:proofErr w:type="spellEnd"/>
      <w:r w:rsidRPr="00BB1BB1">
        <w:rPr>
          <w:rFonts w:ascii="Times New Roman" w:eastAsia="Times New Roman" w:hAnsi="Times New Roman" w:cs="Times New Roman"/>
          <w:sz w:val="28"/>
          <w:szCs w:val="28"/>
          <w:lang w:eastAsia="ru-RU"/>
        </w:rPr>
        <w:t>;</w:t>
      </w:r>
    </w:p>
    <w:p w14:paraId="5767E7A5" w14:textId="1CFF058B" w:rsidR="00BB1BB1" w:rsidRPr="00BB1BB1" w:rsidRDefault="00BB1BB1" w:rsidP="00BB1BB1">
      <w:pPr>
        <w:numPr>
          <w:ilvl w:val="0"/>
          <w:numId w:val="18"/>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вилочний навантажувач;</w:t>
      </w:r>
    </w:p>
    <w:p w14:paraId="482E7903" w14:textId="3AD9A624" w:rsidR="00BB1BB1" w:rsidRPr="00BB1BB1" w:rsidRDefault="00BB1BB1" w:rsidP="00BB1BB1">
      <w:pPr>
        <w:numPr>
          <w:ilvl w:val="0"/>
          <w:numId w:val="18"/>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станок для обробки деревини;</w:t>
      </w:r>
    </w:p>
    <w:p w14:paraId="39E53A49" w14:textId="635671F9" w:rsidR="00BB1BB1" w:rsidRPr="00BB1BB1" w:rsidRDefault="00BB1BB1" w:rsidP="00BB1BB1">
      <w:pPr>
        <w:numPr>
          <w:ilvl w:val="0"/>
          <w:numId w:val="18"/>
        </w:num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комп'ютерне устаткування та ін.</w:t>
      </w:r>
    </w:p>
    <w:p w14:paraId="29F9E653"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Стабільність роздрібної торгівлі визначається раціональністю, повнотою і стійкістю асортименту товарів. Від складу й оновлення асортименту безпосередньо залежать зростання товарообігу і швидкість реалізації товарів.</w:t>
      </w:r>
    </w:p>
    <w:p w14:paraId="7305D5E4"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На асортимент товарів у торговельних підприємствах впливають такі чинники: тип і розмір підприємства, технічна оснащеність, джерела товаропостачання, наявність конкурентів, транспортні умови, попит.</w:t>
      </w:r>
    </w:p>
    <w:p w14:paraId="41EB8091"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 xml:space="preserve">Асортимент гіпермаркету «Епіцентр К» дозволяє задовольнити потреби населення як з високим рівнем доходу, так і з низьким. У відділі «Деко» в секції текстиль реалізуються товари вітчизняних та зарубіжних виробників в широкому асортименті, наприклад: ковдри; подушки: постільна білизна; </w:t>
      </w:r>
      <w:r w:rsidRPr="00BB1BB1">
        <w:rPr>
          <w:rFonts w:ascii="Times New Roman" w:eastAsia="Times New Roman" w:hAnsi="Times New Roman" w:cs="Times New Roman"/>
          <w:sz w:val="28"/>
          <w:szCs w:val="28"/>
          <w:lang w:eastAsia="ru-RU"/>
        </w:rPr>
        <w:lastRenderedPageBreak/>
        <w:t xml:space="preserve">матраци; рушники; простирадла; пледи; халати; гардини; тюль; спідня </w:t>
      </w:r>
      <w:proofErr w:type="spellStart"/>
      <w:r w:rsidRPr="00BB1BB1">
        <w:rPr>
          <w:rFonts w:ascii="Times New Roman" w:eastAsia="Times New Roman" w:hAnsi="Times New Roman" w:cs="Times New Roman"/>
          <w:sz w:val="28"/>
          <w:szCs w:val="28"/>
          <w:lang w:eastAsia="ru-RU"/>
        </w:rPr>
        <w:t>білизна;панчішно-шкарпеткові</w:t>
      </w:r>
      <w:proofErr w:type="spellEnd"/>
      <w:r w:rsidRPr="00BB1BB1">
        <w:rPr>
          <w:rFonts w:ascii="Times New Roman" w:eastAsia="Times New Roman" w:hAnsi="Times New Roman" w:cs="Times New Roman"/>
          <w:sz w:val="28"/>
          <w:szCs w:val="28"/>
          <w:lang w:eastAsia="ru-RU"/>
        </w:rPr>
        <w:t xml:space="preserve"> вироби</w:t>
      </w:r>
    </w:p>
    <w:p w14:paraId="02B01485" w14:textId="7815DC70"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 xml:space="preserve">Перелік джерел товаропостачання відділу «Деко»: </w:t>
      </w:r>
      <w:proofErr w:type="spellStart"/>
      <w:r w:rsidRPr="00BB1BB1">
        <w:rPr>
          <w:rFonts w:ascii="Times New Roman" w:eastAsia="Times New Roman" w:hAnsi="Times New Roman" w:cs="Times New Roman"/>
          <w:sz w:val="28"/>
          <w:szCs w:val="28"/>
          <w:lang w:eastAsia="ru-RU"/>
        </w:rPr>
        <w:t>Аміго</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Бель</w:t>
      </w:r>
      <w:proofErr w:type="spellEnd"/>
      <w:r w:rsidRPr="00BB1BB1">
        <w:rPr>
          <w:rFonts w:ascii="Times New Roman" w:eastAsia="Times New Roman" w:hAnsi="Times New Roman" w:cs="Times New Roman"/>
          <w:sz w:val="28"/>
          <w:szCs w:val="28"/>
          <w:lang w:eastAsia="ru-RU"/>
        </w:rPr>
        <w:t xml:space="preserve">-текстиль; </w:t>
      </w:r>
      <w:proofErr w:type="spellStart"/>
      <w:r w:rsidRPr="00BB1BB1">
        <w:rPr>
          <w:rFonts w:ascii="Times New Roman" w:eastAsia="Times New Roman" w:hAnsi="Times New Roman" w:cs="Times New Roman"/>
          <w:sz w:val="28"/>
          <w:szCs w:val="28"/>
          <w:lang w:eastAsia="ru-RU"/>
        </w:rPr>
        <w:t>Вударт</w:t>
      </w:r>
      <w:proofErr w:type="spellEnd"/>
      <w:r w:rsidRPr="00BB1BB1">
        <w:rPr>
          <w:rFonts w:ascii="Times New Roman" w:eastAsia="Times New Roman" w:hAnsi="Times New Roman" w:cs="Times New Roman"/>
          <w:sz w:val="28"/>
          <w:szCs w:val="28"/>
          <w:lang w:eastAsia="ru-RU"/>
        </w:rPr>
        <w:t xml:space="preserve">; Галерея льону; </w:t>
      </w:r>
      <w:proofErr w:type="spellStart"/>
      <w:r w:rsidRPr="00BB1BB1">
        <w:rPr>
          <w:rFonts w:ascii="Times New Roman" w:eastAsia="Times New Roman" w:hAnsi="Times New Roman" w:cs="Times New Roman"/>
          <w:sz w:val="28"/>
          <w:szCs w:val="28"/>
          <w:lang w:eastAsia="ru-RU"/>
        </w:rPr>
        <w:t>Євробренд</w:t>
      </w:r>
      <w:proofErr w:type="spellEnd"/>
      <w:r w:rsidRPr="00BB1BB1">
        <w:rPr>
          <w:rFonts w:ascii="Times New Roman" w:eastAsia="Times New Roman" w:hAnsi="Times New Roman" w:cs="Times New Roman"/>
          <w:sz w:val="28"/>
          <w:szCs w:val="28"/>
          <w:lang w:eastAsia="ru-RU"/>
        </w:rPr>
        <w:t>; ТОВ «</w:t>
      </w:r>
      <w:proofErr w:type="spellStart"/>
      <w:r w:rsidRPr="00BB1BB1">
        <w:rPr>
          <w:rFonts w:ascii="Times New Roman" w:eastAsia="Times New Roman" w:hAnsi="Times New Roman" w:cs="Times New Roman"/>
          <w:sz w:val="28"/>
          <w:szCs w:val="28"/>
          <w:lang w:eastAsia="ru-RU"/>
        </w:rPr>
        <w:t>Поліпромсинтез</w:t>
      </w:r>
      <w:proofErr w:type="spellEnd"/>
      <w:r w:rsidRPr="00BB1BB1">
        <w:rPr>
          <w:rFonts w:ascii="Times New Roman" w:eastAsia="Times New Roman" w:hAnsi="Times New Roman" w:cs="Times New Roman"/>
          <w:sz w:val="28"/>
          <w:szCs w:val="28"/>
          <w:lang w:eastAsia="ru-RU"/>
        </w:rPr>
        <w:t xml:space="preserve">»; ПП </w:t>
      </w:r>
      <w:proofErr w:type="spellStart"/>
      <w:r w:rsidRPr="00BB1BB1">
        <w:rPr>
          <w:rFonts w:ascii="Times New Roman" w:eastAsia="Times New Roman" w:hAnsi="Times New Roman" w:cs="Times New Roman"/>
          <w:sz w:val="28"/>
          <w:szCs w:val="28"/>
          <w:lang w:eastAsia="ru-RU"/>
        </w:rPr>
        <w:t>Егла</w:t>
      </w:r>
      <w:proofErr w:type="spellEnd"/>
      <w:r w:rsidRPr="00BB1BB1">
        <w:rPr>
          <w:rFonts w:ascii="Times New Roman" w:eastAsia="Times New Roman" w:hAnsi="Times New Roman" w:cs="Times New Roman"/>
          <w:sz w:val="28"/>
          <w:szCs w:val="28"/>
          <w:lang w:eastAsia="ru-RU"/>
        </w:rPr>
        <w:t xml:space="preserve"> та ін.</w:t>
      </w:r>
    </w:p>
    <w:p w14:paraId="380FDDA0"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 xml:space="preserve">Власні торгові марки відділу «Деко»: </w:t>
      </w:r>
      <w:proofErr w:type="spellStart"/>
      <w:r w:rsidRPr="00BB1BB1">
        <w:rPr>
          <w:rFonts w:ascii="Times New Roman" w:eastAsia="Times New Roman" w:hAnsi="Times New Roman" w:cs="Times New Roman"/>
          <w:sz w:val="28"/>
          <w:szCs w:val="28"/>
          <w:lang w:eastAsia="ru-RU"/>
        </w:rPr>
        <w:t>Songer</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und</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Sohne</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La</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Nuit</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Under</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Prise</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Flamberg</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Indigo</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Walderbung</w:t>
      </w:r>
      <w:proofErr w:type="spellEnd"/>
      <w:r w:rsidRPr="00BB1BB1">
        <w:rPr>
          <w:rFonts w:ascii="Times New Roman" w:eastAsia="Times New Roman" w:hAnsi="Times New Roman" w:cs="Times New Roman"/>
          <w:sz w:val="28"/>
          <w:szCs w:val="28"/>
          <w:lang w:eastAsia="ru-RU"/>
        </w:rPr>
        <w:t xml:space="preserve">; </w:t>
      </w:r>
      <w:proofErr w:type="spellStart"/>
      <w:r w:rsidRPr="00BB1BB1">
        <w:rPr>
          <w:rFonts w:ascii="Times New Roman" w:eastAsia="Times New Roman" w:hAnsi="Times New Roman" w:cs="Times New Roman"/>
          <w:sz w:val="28"/>
          <w:szCs w:val="28"/>
          <w:lang w:eastAsia="ru-RU"/>
        </w:rPr>
        <w:t>Primavera</w:t>
      </w:r>
      <w:proofErr w:type="spellEnd"/>
      <w:r w:rsidRPr="00BB1BB1">
        <w:rPr>
          <w:rFonts w:ascii="Times New Roman" w:eastAsia="Times New Roman" w:hAnsi="Times New Roman" w:cs="Times New Roman"/>
          <w:sz w:val="28"/>
          <w:szCs w:val="28"/>
          <w:lang w:eastAsia="ru-RU"/>
        </w:rPr>
        <w:t>.</w:t>
      </w:r>
    </w:p>
    <w:p w14:paraId="53B61C84"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Всі підприємства роздрібної торгівлі незалежно від форм власності ведуть Книгу відгуків і пропозицій встановленої форми, в яку споживачі записують скарги, пропозиції, відгуки та зауваження (надалі - заяви).</w:t>
      </w:r>
    </w:p>
    <w:p w14:paraId="6048A2C2" w14:textId="40BC2767" w:rsidR="00BB1BB1" w:rsidRPr="00BB1BB1" w:rsidRDefault="00BB1BB1" w:rsidP="00CA324C">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 xml:space="preserve">Книга відгуків та пропозицій розміщується у кожному відділі гіпермаркету на </w:t>
      </w:r>
      <w:proofErr w:type="spellStart"/>
      <w:r w:rsidRPr="00BB1BB1">
        <w:rPr>
          <w:rFonts w:ascii="Times New Roman" w:eastAsia="Times New Roman" w:hAnsi="Times New Roman" w:cs="Times New Roman"/>
          <w:sz w:val="28"/>
          <w:szCs w:val="28"/>
          <w:lang w:eastAsia="ru-RU"/>
        </w:rPr>
        <w:t>інфо</w:t>
      </w:r>
      <w:proofErr w:type="spellEnd"/>
      <w:r w:rsidRPr="00BB1BB1">
        <w:rPr>
          <w:rFonts w:ascii="Times New Roman" w:eastAsia="Times New Roman" w:hAnsi="Times New Roman" w:cs="Times New Roman"/>
          <w:sz w:val="28"/>
          <w:szCs w:val="28"/>
          <w:lang w:eastAsia="ru-RU"/>
        </w:rPr>
        <w:t>-боксі.</w:t>
      </w:r>
      <w:r w:rsidR="00CA324C" w:rsidRPr="00CA324C">
        <w:rPr>
          <w:rFonts w:ascii="Times New Roman" w:eastAsia="Times New Roman" w:hAnsi="Times New Roman" w:cs="Times New Roman"/>
          <w:sz w:val="28"/>
          <w:szCs w:val="28"/>
          <w:lang w:val="ru-RU" w:eastAsia="ru-RU"/>
        </w:rPr>
        <w:t xml:space="preserve"> </w:t>
      </w:r>
      <w:r w:rsidRPr="00BB1BB1">
        <w:rPr>
          <w:rFonts w:ascii="Times New Roman" w:eastAsia="Times New Roman" w:hAnsi="Times New Roman" w:cs="Times New Roman"/>
          <w:sz w:val="28"/>
          <w:szCs w:val="28"/>
          <w:lang w:eastAsia="ru-RU"/>
        </w:rPr>
        <w:t>Книга відгуків і пропозицій є документом суворої звітності. Термін зберігання Книги, що повністю заповнена, один рік. Книга відгуків і пропозицій, що не повністю заповнена протягом календарного року, є чинною у наступному році, про що робиться відповідний запис у Книзі. Книга відгуків і пропозицій підлягає заміні на нову не пізніше п'яти днів з дати заповнення третього з кінця бланку для заяв. Книга, що повністю заповнена, разом з коротким звітом про характер скарг та заходи, що вживалися, передається до суб'єкта господарювання на зберігання. Про прийняття Книги суб'єктом господарювання робиться відмітка у спеціальному журналі.</w:t>
      </w:r>
    </w:p>
    <w:p w14:paraId="5D98DFA4" w14:textId="77777777" w:rsidR="00BB1BB1" w:rsidRP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Споживачу, який бажає зробити запис до Книги відгуків і пропозицій, створено необхідні для цього умови. Заборонено вимагати від заявника пред'явлення будь-яких особистих документів або пояснення причин, що викликали необхідність написання скарги, пропозиції, відгуку, зауваження.</w:t>
      </w:r>
    </w:p>
    <w:p w14:paraId="4198DE84" w14:textId="70EA64B6" w:rsidR="00BB1BB1" w:rsidRPr="00BB1BB1" w:rsidRDefault="00BB1BB1" w:rsidP="00CA324C">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На підприємстві «Епіцентр К» ведеться контрольний журнал відповідно до чинного законодавства, санітарний журнал відсутній.</w:t>
      </w:r>
      <w:r w:rsidR="00CA324C" w:rsidRPr="00CA324C">
        <w:rPr>
          <w:rFonts w:ascii="Times New Roman" w:eastAsia="Times New Roman" w:hAnsi="Times New Roman" w:cs="Times New Roman"/>
          <w:sz w:val="28"/>
          <w:szCs w:val="28"/>
          <w:lang w:val="ru-RU" w:eastAsia="ru-RU"/>
        </w:rPr>
        <w:t xml:space="preserve"> </w:t>
      </w:r>
      <w:r w:rsidRPr="00BB1BB1">
        <w:rPr>
          <w:rFonts w:ascii="Times New Roman" w:eastAsia="Times New Roman" w:hAnsi="Times New Roman" w:cs="Times New Roman"/>
          <w:sz w:val="28"/>
          <w:szCs w:val="28"/>
          <w:lang w:eastAsia="ru-RU"/>
        </w:rPr>
        <w:t xml:space="preserve">Завдяки правильній охороні праці працівники мають змогу безпечно працювати, забезпечувати високий рівень організації торгівлі, </w:t>
      </w:r>
      <w:proofErr w:type="spellStart"/>
      <w:r w:rsidRPr="00BB1BB1">
        <w:rPr>
          <w:rFonts w:ascii="Times New Roman" w:eastAsia="Times New Roman" w:hAnsi="Times New Roman" w:cs="Times New Roman"/>
          <w:sz w:val="28"/>
          <w:szCs w:val="28"/>
          <w:lang w:eastAsia="ru-RU"/>
        </w:rPr>
        <w:t>продуктивно</w:t>
      </w:r>
      <w:proofErr w:type="spellEnd"/>
      <w:r w:rsidRPr="00BB1BB1">
        <w:rPr>
          <w:rFonts w:ascii="Times New Roman" w:eastAsia="Times New Roman" w:hAnsi="Times New Roman" w:cs="Times New Roman"/>
          <w:sz w:val="28"/>
          <w:szCs w:val="28"/>
          <w:lang w:eastAsia="ru-RU"/>
        </w:rPr>
        <w:t xml:space="preserve"> виконувати свою роботу і тим самим задовольняти потреби покупців.</w:t>
      </w:r>
    </w:p>
    <w:p w14:paraId="209D47B8" w14:textId="77777777" w:rsidR="00BB1BB1" w:rsidRDefault="00BB1BB1" w:rsidP="00BB1BB1">
      <w:pPr>
        <w:spacing w:after="0" w:line="360" w:lineRule="auto"/>
        <w:ind w:firstLine="567"/>
        <w:jc w:val="both"/>
        <w:rPr>
          <w:rFonts w:ascii="Times New Roman" w:eastAsia="Times New Roman" w:hAnsi="Times New Roman" w:cs="Times New Roman"/>
          <w:sz w:val="28"/>
          <w:szCs w:val="28"/>
          <w:lang w:eastAsia="ru-RU"/>
        </w:rPr>
      </w:pPr>
      <w:r w:rsidRPr="00BB1BB1">
        <w:rPr>
          <w:rFonts w:ascii="Times New Roman" w:eastAsia="Times New Roman" w:hAnsi="Times New Roman" w:cs="Times New Roman"/>
          <w:sz w:val="28"/>
          <w:szCs w:val="28"/>
          <w:lang w:eastAsia="ru-RU"/>
        </w:rPr>
        <w:t>На підприємстві чітко простежується позитивна економічна динаміка, постійно зростає культура торгівлі. Вражає асортимент товарів. </w:t>
      </w:r>
    </w:p>
    <w:p w14:paraId="2E53BD0E" w14:textId="77777777" w:rsidR="00D00763" w:rsidRDefault="00D00763" w:rsidP="00D00763">
      <w:pPr>
        <w:spacing w:line="360" w:lineRule="auto"/>
        <w:ind w:firstLine="321"/>
        <w:jc w:val="center"/>
        <w:rPr>
          <w:rFonts w:ascii="Times New Roman" w:hAnsi="Times New Roman" w:cs="Times New Roman"/>
          <w:b/>
          <w:bCs/>
          <w:sz w:val="28"/>
          <w:szCs w:val="28"/>
        </w:rPr>
      </w:pPr>
      <w:r w:rsidRPr="00D00763">
        <w:rPr>
          <w:rFonts w:ascii="Times New Roman" w:hAnsi="Times New Roman" w:cs="Times New Roman"/>
          <w:b/>
          <w:bCs/>
          <w:sz w:val="28"/>
          <w:szCs w:val="28"/>
        </w:rPr>
        <w:lastRenderedPageBreak/>
        <w:t>Розділ 4. Управління фінансово-економічною підсистемою ТОВ «Епіцентр-К»</w:t>
      </w:r>
    </w:p>
    <w:p w14:paraId="596861EC" w14:textId="0EA495CA" w:rsidR="00EA5AE0" w:rsidRDefault="00EA5AE0" w:rsidP="00EA5AE0">
      <w:pPr>
        <w:spacing w:after="0" w:line="360" w:lineRule="auto"/>
        <w:ind w:firstLine="567"/>
        <w:jc w:val="both"/>
        <w:rPr>
          <w:rFonts w:ascii="Times New Roman" w:hAnsi="Times New Roman" w:cs="Times New Roman"/>
          <w:sz w:val="28"/>
          <w:szCs w:val="28"/>
        </w:rPr>
      </w:pPr>
      <w:r w:rsidRPr="00EA5AE0">
        <w:rPr>
          <w:rFonts w:ascii="Times New Roman" w:hAnsi="Times New Roman" w:cs="Times New Roman"/>
          <w:sz w:val="28"/>
          <w:szCs w:val="28"/>
        </w:rPr>
        <w:t xml:space="preserve">Розробка програми запобігання та врегулювання корпоративного банкрутства. Для того, щоб вийти з такої критичної ситуації, необхідно провести ретельний аналіз фінансового стану та результатів діяльності підприємства. Фінансова діяльність підприємства аналіз або діагностика комплексного стану підприємства, тобто визначення стану досліджуваного підприємства або фінансового стану чи стану результатів досліджуваної </w:t>
      </w:r>
      <w:proofErr w:type="spellStart"/>
      <w:r w:rsidRPr="00EA5AE0">
        <w:rPr>
          <w:rFonts w:ascii="Times New Roman" w:hAnsi="Times New Roman" w:cs="Times New Roman"/>
          <w:sz w:val="28"/>
          <w:szCs w:val="28"/>
        </w:rPr>
        <w:t>фінансовогосподарської</w:t>
      </w:r>
      <w:proofErr w:type="spellEnd"/>
      <w:r w:rsidRPr="00EA5AE0">
        <w:rPr>
          <w:rFonts w:ascii="Times New Roman" w:hAnsi="Times New Roman" w:cs="Times New Roman"/>
          <w:sz w:val="28"/>
          <w:szCs w:val="28"/>
        </w:rPr>
        <w:t xml:space="preserve"> діяльності, повинен здійснюватися у вигляді проведення низки дослідницьких процедур.</w:t>
      </w:r>
      <w:r>
        <w:rPr>
          <w:rFonts w:ascii="Times New Roman" w:hAnsi="Times New Roman" w:cs="Times New Roman"/>
          <w:sz w:val="28"/>
          <w:szCs w:val="28"/>
        </w:rPr>
        <w:t xml:space="preserve"> </w:t>
      </w:r>
      <w:r w:rsidRPr="00EA5AE0">
        <w:rPr>
          <w:rFonts w:ascii="Times New Roman" w:hAnsi="Times New Roman" w:cs="Times New Roman"/>
          <w:sz w:val="28"/>
          <w:szCs w:val="28"/>
        </w:rPr>
        <w:t xml:space="preserve">Для аналізу складу корпоративних активів і пасивів необхідно узагальнити статті з однорідним змістом для визначення основних тенденцій динаміки балансу, визначивши склад і структуру майна (табл. </w:t>
      </w:r>
      <w:r>
        <w:rPr>
          <w:rFonts w:ascii="Times New Roman" w:hAnsi="Times New Roman" w:cs="Times New Roman"/>
          <w:sz w:val="28"/>
          <w:szCs w:val="28"/>
        </w:rPr>
        <w:t>4</w:t>
      </w:r>
      <w:r w:rsidRPr="00EA5AE0">
        <w:rPr>
          <w:rFonts w:ascii="Times New Roman" w:hAnsi="Times New Roman" w:cs="Times New Roman"/>
          <w:sz w:val="28"/>
          <w:szCs w:val="28"/>
        </w:rPr>
        <w:t xml:space="preserve">.1). </w:t>
      </w:r>
    </w:p>
    <w:p w14:paraId="4AB7F264" w14:textId="09D07C32" w:rsidR="00EA5AE0" w:rsidRDefault="00EA5AE0" w:rsidP="00D76A5A">
      <w:pPr>
        <w:spacing w:line="240" w:lineRule="auto"/>
        <w:ind w:firstLine="567"/>
        <w:jc w:val="both"/>
        <w:rPr>
          <w:rFonts w:ascii="Times New Roman" w:hAnsi="Times New Roman" w:cs="Times New Roman"/>
          <w:sz w:val="28"/>
          <w:szCs w:val="28"/>
        </w:rPr>
      </w:pPr>
      <w:r w:rsidRPr="00EA5AE0">
        <w:rPr>
          <w:rFonts w:ascii="Times New Roman" w:hAnsi="Times New Roman" w:cs="Times New Roman"/>
          <w:sz w:val="28"/>
          <w:szCs w:val="28"/>
        </w:rPr>
        <w:t xml:space="preserve">Таблиця </w:t>
      </w:r>
      <w:r>
        <w:rPr>
          <w:rFonts w:ascii="Times New Roman" w:hAnsi="Times New Roman" w:cs="Times New Roman"/>
          <w:sz w:val="28"/>
          <w:szCs w:val="28"/>
        </w:rPr>
        <w:t>4</w:t>
      </w:r>
      <w:r w:rsidRPr="00EA5AE0">
        <w:rPr>
          <w:rFonts w:ascii="Times New Roman" w:hAnsi="Times New Roman" w:cs="Times New Roman"/>
          <w:sz w:val="28"/>
          <w:szCs w:val="28"/>
        </w:rPr>
        <w:t>.1 - Аналіз складу та структури майнового стану ТОВ “Епіцентр К”</w:t>
      </w:r>
    </w:p>
    <w:p w14:paraId="175FF2D6" w14:textId="6385F467" w:rsidR="00EA5AE0" w:rsidRPr="00EA5AE0" w:rsidRDefault="00EA5AE0" w:rsidP="00EA5AE0">
      <w:pPr>
        <w:spacing w:after="0" w:line="360" w:lineRule="auto"/>
        <w:jc w:val="center"/>
        <w:rPr>
          <w:rFonts w:ascii="Times New Roman" w:hAnsi="Times New Roman" w:cs="Times New Roman"/>
          <w:b/>
          <w:bCs/>
          <w:sz w:val="28"/>
          <w:szCs w:val="28"/>
        </w:rPr>
      </w:pPr>
      <w:r w:rsidRPr="00EA5AE0">
        <w:rPr>
          <w:rFonts w:ascii="Times New Roman" w:hAnsi="Times New Roman" w:cs="Times New Roman"/>
          <w:b/>
          <w:bCs/>
          <w:noProof/>
          <w:sz w:val="28"/>
          <w:szCs w:val="28"/>
        </w:rPr>
        <w:drawing>
          <wp:inline distT="0" distB="0" distL="0" distR="0" wp14:anchorId="24FDFF51" wp14:editId="34C34F96">
            <wp:extent cx="6106160" cy="4265930"/>
            <wp:effectExtent l="0" t="0" r="8890" b="1270"/>
            <wp:docPr id="209321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1448" name=""/>
                    <pic:cNvPicPr/>
                  </pic:nvPicPr>
                  <pic:blipFill>
                    <a:blip r:embed="rId9"/>
                    <a:stretch>
                      <a:fillRect/>
                    </a:stretch>
                  </pic:blipFill>
                  <pic:spPr>
                    <a:xfrm>
                      <a:off x="0" y="0"/>
                      <a:ext cx="6106160" cy="4265930"/>
                    </a:xfrm>
                    <a:prstGeom prst="rect">
                      <a:avLst/>
                    </a:prstGeom>
                  </pic:spPr>
                </pic:pic>
              </a:graphicData>
            </a:graphic>
          </wp:inline>
        </w:drawing>
      </w:r>
    </w:p>
    <w:p w14:paraId="0209530C" w14:textId="7251FEC7" w:rsidR="00EA5AE0" w:rsidRDefault="00EA5AE0" w:rsidP="00EA5AE0">
      <w:pPr>
        <w:spacing w:after="0" w:line="360" w:lineRule="auto"/>
        <w:ind w:firstLine="567"/>
        <w:jc w:val="both"/>
        <w:rPr>
          <w:rFonts w:ascii="Times New Roman" w:hAnsi="Times New Roman" w:cs="Times New Roman"/>
          <w:sz w:val="28"/>
          <w:szCs w:val="28"/>
        </w:rPr>
      </w:pPr>
      <w:r w:rsidRPr="00EA5AE0">
        <w:rPr>
          <w:rFonts w:ascii="Times New Roman" w:hAnsi="Times New Roman" w:cs="Times New Roman"/>
          <w:sz w:val="28"/>
          <w:szCs w:val="28"/>
        </w:rPr>
        <w:t>З табл</w:t>
      </w:r>
      <w:r w:rsidR="00D76A5A">
        <w:rPr>
          <w:rFonts w:ascii="Times New Roman" w:hAnsi="Times New Roman" w:cs="Times New Roman"/>
          <w:sz w:val="28"/>
          <w:szCs w:val="28"/>
        </w:rPr>
        <w:t>иці</w:t>
      </w:r>
      <w:r w:rsidRPr="00EA5AE0">
        <w:rPr>
          <w:rFonts w:ascii="Times New Roman" w:hAnsi="Times New Roman" w:cs="Times New Roman"/>
          <w:sz w:val="28"/>
          <w:szCs w:val="28"/>
        </w:rPr>
        <w:t xml:space="preserve"> 4.1 можна зробити певні висновки, а саме що вартість корпоративної власності збільшилось за весь період дослідження, збільшившись </w:t>
      </w:r>
      <w:r w:rsidRPr="00EA5AE0">
        <w:rPr>
          <w:rFonts w:ascii="Times New Roman" w:hAnsi="Times New Roman" w:cs="Times New Roman"/>
          <w:sz w:val="28"/>
          <w:szCs w:val="28"/>
        </w:rPr>
        <w:lastRenderedPageBreak/>
        <w:t>на 33,47% у</w:t>
      </w:r>
      <w:r>
        <w:rPr>
          <w:rFonts w:ascii="Times New Roman" w:hAnsi="Times New Roman" w:cs="Times New Roman"/>
          <w:sz w:val="28"/>
          <w:szCs w:val="28"/>
        </w:rPr>
        <w:t xml:space="preserve"> </w:t>
      </w:r>
      <w:r w:rsidRPr="00EA5AE0">
        <w:rPr>
          <w:rFonts w:ascii="Times New Roman" w:hAnsi="Times New Roman" w:cs="Times New Roman"/>
          <w:sz w:val="28"/>
          <w:szCs w:val="28"/>
        </w:rPr>
        <w:t xml:space="preserve">2019-2020 рр. та на 9,2% у 2020-2021 рр. Це пов’язано з зростанням необоротних активів на 25,84% у 2019 році, 9,55% у 2020 році, 65,87% оборотних активів у 2020 році та 7,72% у 2021 році. Темпи приросту оборотних активів перевищують темпи зростання необоротних активів, що свідчить про збільшення частки оборотних активів у структурі майна підприємства. Це може свідчити про збільшення ліквідності активів і прискорення оборотності активів. </w:t>
      </w:r>
    </w:p>
    <w:p w14:paraId="552F7C8A" w14:textId="27FEDE38" w:rsidR="00D00763" w:rsidRDefault="00EA5AE0" w:rsidP="00EA5AE0">
      <w:pPr>
        <w:spacing w:after="0" w:line="360" w:lineRule="auto"/>
        <w:ind w:firstLine="567"/>
        <w:jc w:val="both"/>
        <w:rPr>
          <w:rFonts w:ascii="Times New Roman" w:hAnsi="Times New Roman" w:cs="Times New Roman"/>
          <w:sz w:val="28"/>
          <w:szCs w:val="28"/>
        </w:rPr>
      </w:pPr>
      <w:r w:rsidRPr="00EA5AE0">
        <w:rPr>
          <w:rFonts w:ascii="Times New Roman" w:hAnsi="Times New Roman" w:cs="Times New Roman"/>
          <w:sz w:val="28"/>
          <w:szCs w:val="28"/>
        </w:rPr>
        <w:t xml:space="preserve">Аналізуючи структуру оборотних активів, збільшення у 2020 році відбулося переважно за рахунок збільшення дебіторської заборгованості на 113,91%, а також збільшення запасів на 67,04% у 2021 році. У порівнянні з 2020 роком приріст оборотних активів у 2021 році був меншим. Дебіторська заборгованість зменшилася на 26,32% . В таблиці </w:t>
      </w:r>
      <w:r w:rsidR="00B31CD9">
        <w:rPr>
          <w:rFonts w:ascii="Times New Roman" w:hAnsi="Times New Roman" w:cs="Times New Roman"/>
          <w:sz w:val="28"/>
          <w:szCs w:val="28"/>
        </w:rPr>
        <w:t>4</w:t>
      </w:r>
      <w:r w:rsidRPr="00EA5AE0">
        <w:rPr>
          <w:rFonts w:ascii="Times New Roman" w:hAnsi="Times New Roman" w:cs="Times New Roman"/>
          <w:sz w:val="28"/>
          <w:szCs w:val="28"/>
        </w:rPr>
        <w:t>.2 аналізуємо показники рентабельності підприємства</w:t>
      </w:r>
      <w:r w:rsidR="00141F8E">
        <w:rPr>
          <w:rFonts w:ascii="Times New Roman" w:hAnsi="Times New Roman" w:cs="Times New Roman"/>
          <w:sz w:val="28"/>
          <w:szCs w:val="28"/>
        </w:rPr>
        <w:t>.</w:t>
      </w:r>
    </w:p>
    <w:p w14:paraId="5461080C" w14:textId="487279BE" w:rsidR="00141F8E" w:rsidRPr="00141F8E" w:rsidRDefault="00141F8E" w:rsidP="00EA5AE0">
      <w:pPr>
        <w:spacing w:after="0" w:line="360" w:lineRule="auto"/>
        <w:ind w:firstLine="567"/>
        <w:jc w:val="both"/>
        <w:rPr>
          <w:rFonts w:ascii="Times New Roman" w:hAnsi="Times New Roman" w:cs="Times New Roman"/>
          <w:sz w:val="28"/>
          <w:szCs w:val="28"/>
        </w:rPr>
      </w:pPr>
      <w:r w:rsidRPr="00141F8E">
        <w:rPr>
          <w:rFonts w:ascii="Times New Roman" w:hAnsi="Times New Roman" w:cs="Times New Roman"/>
          <w:sz w:val="28"/>
          <w:szCs w:val="28"/>
        </w:rPr>
        <w:t xml:space="preserve">Таблиця </w:t>
      </w:r>
      <w:r w:rsidR="00B31CD9">
        <w:rPr>
          <w:rFonts w:ascii="Times New Roman" w:hAnsi="Times New Roman" w:cs="Times New Roman"/>
          <w:sz w:val="28"/>
          <w:szCs w:val="28"/>
        </w:rPr>
        <w:t>4</w:t>
      </w:r>
      <w:r w:rsidRPr="00141F8E">
        <w:rPr>
          <w:rFonts w:ascii="Times New Roman" w:hAnsi="Times New Roman" w:cs="Times New Roman"/>
          <w:sz w:val="28"/>
          <w:szCs w:val="28"/>
        </w:rPr>
        <w:t xml:space="preserve">.2 - Аналіз рентабельності ТОВ </w:t>
      </w:r>
      <w:r>
        <w:rPr>
          <w:rFonts w:ascii="Times New Roman" w:hAnsi="Times New Roman" w:cs="Times New Roman"/>
          <w:sz w:val="28"/>
          <w:szCs w:val="28"/>
        </w:rPr>
        <w:t>«</w:t>
      </w:r>
      <w:r w:rsidRPr="00141F8E">
        <w:rPr>
          <w:rFonts w:ascii="Times New Roman" w:hAnsi="Times New Roman" w:cs="Times New Roman"/>
          <w:sz w:val="28"/>
          <w:szCs w:val="28"/>
        </w:rPr>
        <w:t>Епіцентр К</w:t>
      </w:r>
      <w:r>
        <w:rPr>
          <w:rFonts w:ascii="Times New Roman" w:hAnsi="Times New Roman" w:cs="Times New Roman"/>
          <w:sz w:val="28"/>
          <w:szCs w:val="28"/>
        </w:rPr>
        <w:t>»</w:t>
      </w:r>
      <w:r w:rsidRPr="00141F8E">
        <w:rPr>
          <w:rFonts w:ascii="Times New Roman" w:hAnsi="Times New Roman" w:cs="Times New Roman"/>
          <w:sz w:val="28"/>
          <w:szCs w:val="28"/>
        </w:rPr>
        <w:t xml:space="preserve"> у 2020-2021рр.</w:t>
      </w:r>
    </w:p>
    <w:p w14:paraId="7E201068" w14:textId="42AE9A60" w:rsidR="00141F8E" w:rsidRDefault="00141F8E" w:rsidP="00141F8E">
      <w:pPr>
        <w:spacing w:after="0" w:line="360" w:lineRule="auto"/>
        <w:jc w:val="center"/>
        <w:rPr>
          <w:rFonts w:ascii="Times New Roman" w:hAnsi="Times New Roman" w:cs="Times New Roman"/>
          <w:b/>
          <w:bCs/>
          <w:sz w:val="28"/>
          <w:szCs w:val="28"/>
        </w:rPr>
      </w:pPr>
      <w:r w:rsidRPr="00141F8E">
        <w:rPr>
          <w:rFonts w:ascii="Times New Roman" w:hAnsi="Times New Roman" w:cs="Times New Roman"/>
          <w:b/>
          <w:bCs/>
          <w:noProof/>
          <w:sz w:val="28"/>
          <w:szCs w:val="28"/>
        </w:rPr>
        <w:drawing>
          <wp:inline distT="0" distB="0" distL="0" distR="0" wp14:anchorId="3F651B15" wp14:editId="71C41CD6">
            <wp:extent cx="5090160" cy="2390833"/>
            <wp:effectExtent l="0" t="0" r="0" b="9525"/>
            <wp:docPr id="336067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67753" name=""/>
                    <pic:cNvPicPr/>
                  </pic:nvPicPr>
                  <pic:blipFill>
                    <a:blip r:embed="rId10"/>
                    <a:stretch>
                      <a:fillRect/>
                    </a:stretch>
                  </pic:blipFill>
                  <pic:spPr>
                    <a:xfrm>
                      <a:off x="0" y="0"/>
                      <a:ext cx="5097507" cy="2394284"/>
                    </a:xfrm>
                    <a:prstGeom prst="rect">
                      <a:avLst/>
                    </a:prstGeom>
                  </pic:spPr>
                </pic:pic>
              </a:graphicData>
            </a:graphic>
          </wp:inline>
        </w:drawing>
      </w:r>
    </w:p>
    <w:p w14:paraId="3377E1D8" w14:textId="77777777" w:rsidR="00F64C92" w:rsidRDefault="00F64C92" w:rsidP="00D76A5A">
      <w:pPr>
        <w:spacing w:after="0"/>
        <w:rPr>
          <w:rFonts w:ascii="Times New Roman" w:hAnsi="Times New Roman" w:cs="Times New Roman"/>
          <w:b/>
          <w:bCs/>
          <w:sz w:val="28"/>
          <w:szCs w:val="28"/>
        </w:rPr>
      </w:pPr>
    </w:p>
    <w:p w14:paraId="0203935E" w14:textId="7733121E" w:rsidR="00F64C92" w:rsidRPr="00B31CD9" w:rsidRDefault="00F64C92" w:rsidP="00F64C92">
      <w:pPr>
        <w:spacing w:after="0" w:line="360" w:lineRule="auto"/>
        <w:ind w:firstLine="567"/>
        <w:jc w:val="both"/>
        <w:rPr>
          <w:rFonts w:ascii="Times New Roman" w:hAnsi="Times New Roman" w:cs="Times New Roman"/>
          <w:b/>
          <w:bCs/>
          <w:sz w:val="28"/>
          <w:szCs w:val="28"/>
        </w:rPr>
      </w:pPr>
      <w:r>
        <w:rPr>
          <w:rFonts w:ascii="Times New Roman" w:hAnsi="Times New Roman" w:cs="Times New Roman"/>
          <w:sz w:val="28"/>
          <w:szCs w:val="28"/>
        </w:rPr>
        <w:tab/>
      </w:r>
      <w:r w:rsidRPr="00B31CD9">
        <w:rPr>
          <w:rFonts w:ascii="Times New Roman" w:hAnsi="Times New Roman" w:cs="Times New Roman"/>
          <w:sz w:val="28"/>
          <w:szCs w:val="28"/>
        </w:rPr>
        <w:t xml:space="preserve">Показники прибутковості компанії є дуже задовільними і демонструють позитивну динаміку. Про ефективність комерційної діяльності свідчать показники продажів, які зросли на 64,53%. Рівень рентабельності продукції також демонструє позитивну динаміку. Цей показник показує ефективність поточних витрат, які зросли на 78,09%. Крім того, рентабельність активів (ROA) зросла на 63,3%. Зростання рентабельності власного капіталу вказує на те, що рівень власного капіталу збільшився (Рисунок </w:t>
      </w:r>
      <w:r>
        <w:rPr>
          <w:rFonts w:ascii="Times New Roman" w:hAnsi="Times New Roman" w:cs="Times New Roman"/>
          <w:sz w:val="28"/>
          <w:szCs w:val="28"/>
        </w:rPr>
        <w:t>4</w:t>
      </w:r>
      <w:r w:rsidRPr="00B31CD9">
        <w:rPr>
          <w:rFonts w:ascii="Times New Roman" w:hAnsi="Times New Roman" w:cs="Times New Roman"/>
          <w:sz w:val="28"/>
          <w:szCs w:val="28"/>
        </w:rPr>
        <w:t>.1).</w:t>
      </w:r>
    </w:p>
    <w:p w14:paraId="54C870F3" w14:textId="37AE79BD" w:rsidR="00B31CD9" w:rsidRDefault="00F64C92" w:rsidP="007857EA">
      <w:pPr>
        <w:spacing w:after="0" w:line="360" w:lineRule="auto"/>
        <w:jc w:val="center"/>
        <w:rPr>
          <w:rFonts w:ascii="Times New Roman" w:hAnsi="Times New Roman" w:cs="Times New Roman"/>
          <w:sz w:val="28"/>
          <w:szCs w:val="28"/>
        </w:rPr>
      </w:pPr>
      <w:r w:rsidRPr="00F64C92">
        <w:rPr>
          <w:rFonts w:ascii="Times New Roman" w:hAnsi="Times New Roman" w:cs="Times New Roman"/>
          <w:noProof/>
          <w:sz w:val="28"/>
          <w:szCs w:val="28"/>
        </w:rPr>
        <w:lastRenderedPageBreak/>
        <w:drawing>
          <wp:inline distT="0" distB="0" distL="0" distR="0" wp14:anchorId="3B810B05" wp14:editId="4219AD6F">
            <wp:extent cx="5067300" cy="2828734"/>
            <wp:effectExtent l="0" t="0" r="0" b="0"/>
            <wp:docPr id="950038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8653" name=""/>
                    <pic:cNvPicPr/>
                  </pic:nvPicPr>
                  <pic:blipFill>
                    <a:blip r:embed="rId11"/>
                    <a:stretch>
                      <a:fillRect/>
                    </a:stretch>
                  </pic:blipFill>
                  <pic:spPr>
                    <a:xfrm>
                      <a:off x="0" y="0"/>
                      <a:ext cx="5072351" cy="2831553"/>
                    </a:xfrm>
                    <a:prstGeom prst="rect">
                      <a:avLst/>
                    </a:prstGeom>
                  </pic:spPr>
                </pic:pic>
              </a:graphicData>
            </a:graphic>
          </wp:inline>
        </w:drawing>
      </w:r>
    </w:p>
    <w:p w14:paraId="41FC2A79" w14:textId="4B373B62" w:rsidR="00F64C92" w:rsidRDefault="00F64C92" w:rsidP="00B31CD9">
      <w:pPr>
        <w:spacing w:after="0" w:line="360" w:lineRule="auto"/>
        <w:ind w:firstLine="567"/>
        <w:jc w:val="both"/>
        <w:rPr>
          <w:rFonts w:ascii="Times New Roman" w:hAnsi="Times New Roman" w:cs="Times New Roman"/>
          <w:sz w:val="28"/>
          <w:szCs w:val="28"/>
        </w:rPr>
      </w:pPr>
      <w:r w:rsidRPr="00F64C92">
        <w:rPr>
          <w:rFonts w:ascii="Times New Roman" w:hAnsi="Times New Roman" w:cs="Times New Roman"/>
          <w:sz w:val="28"/>
          <w:szCs w:val="28"/>
        </w:rPr>
        <w:t xml:space="preserve">Рисунок </w:t>
      </w:r>
      <w:r>
        <w:rPr>
          <w:rFonts w:ascii="Times New Roman" w:hAnsi="Times New Roman" w:cs="Times New Roman"/>
          <w:sz w:val="28"/>
          <w:szCs w:val="28"/>
        </w:rPr>
        <w:t>4</w:t>
      </w:r>
      <w:r w:rsidRPr="00F64C92">
        <w:rPr>
          <w:rFonts w:ascii="Times New Roman" w:hAnsi="Times New Roman" w:cs="Times New Roman"/>
          <w:sz w:val="28"/>
          <w:szCs w:val="28"/>
        </w:rPr>
        <w:t>.1 – Динаміка показників рентабельності ТОВ «Епіцентр-К» у 2020-2021 рр.</w:t>
      </w:r>
    </w:p>
    <w:p w14:paraId="119115A5" w14:textId="77777777" w:rsidR="00451D59" w:rsidRPr="00451D59" w:rsidRDefault="00451D59" w:rsidP="00B31CD9">
      <w:pPr>
        <w:spacing w:after="0" w:line="360" w:lineRule="auto"/>
        <w:ind w:firstLine="567"/>
        <w:jc w:val="both"/>
        <w:rPr>
          <w:rFonts w:ascii="Times New Roman" w:hAnsi="Times New Roman" w:cs="Times New Roman"/>
          <w:sz w:val="28"/>
          <w:szCs w:val="28"/>
        </w:rPr>
      </w:pPr>
      <w:r w:rsidRPr="00451D59">
        <w:rPr>
          <w:rFonts w:ascii="Times New Roman" w:hAnsi="Times New Roman" w:cs="Times New Roman"/>
          <w:sz w:val="28"/>
          <w:szCs w:val="28"/>
        </w:rPr>
        <w:t>В таблиці 4.3 проаналізуємо показники фінансової стійкості підприємства.</w:t>
      </w:r>
    </w:p>
    <w:p w14:paraId="31BE8542" w14:textId="6AE0967D" w:rsidR="00451D59" w:rsidRPr="00451D59" w:rsidRDefault="00451D59" w:rsidP="00B31CD9">
      <w:pPr>
        <w:spacing w:after="0" w:line="360" w:lineRule="auto"/>
        <w:ind w:firstLine="567"/>
        <w:jc w:val="both"/>
        <w:rPr>
          <w:rFonts w:ascii="Times New Roman" w:hAnsi="Times New Roman" w:cs="Times New Roman"/>
          <w:sz w:val="28"/>
          <w:szCs w:val="28"/>
        </w:rPr>
      </w:pPr>
      <w:r w:rsidRPr="00451D59">
        <w:rPr>
          <w:rFonts w:ascii="Times New Roman" w:hAnsi="Times New Roman" w:cs="Times New Roman"/>
          <w:sz w:val="28"/>
          <w:szCs w:val="28"/>
        </w:rPr>
        <w:t>Таблиця 4.3 – Аналіз фінансової стійкості ТОВ «Епіцентр-К» у 2020-2021 рр.</w:t>
      </w:r>
    </w:p>
    <w:p w14:paraId="429296F5" w14:textId="146E2731" w:rsidR="00451D59" w:rsidRPr="00F64C92" w:rsidRDefault="00451D59" w:rsidP="00451D59">
      <w:pPr>
        <w:spacing w:after="0" w:line="360" w:lineRule="auto"/>
        <w:jc w:val="center"/>
        <w:rPr>
          <w:rFonts w:ascii="Times New Roman" w:hAnsi="Times New Roman" w:cs="Times New Roman"/>
          <w:sz w:val="28"/>
          <w:szCs w:val="28"/>
        </w:rPr>
      </w:pPr>
      <w:r w:rsidRPr="00451D59">
        <w:rPr>
          <w:rFonts w:ascii="Times New Roman" w:hAnsi="Times New Roman" w:cs="Times New Roman"/>
          <w:noProof/>
          <w:sz w:val="28"/>
          <w:szCs w:val="28"/>
        </w:rPr>
        <w:drawing>
          <wp:inline distT="0" distB="0" distL="0" distR="0" wp14:anchorId="60E24D5A" wp14:editId="2D0B0059">
            <wp:extent cx="4907280" cy="2528147"/>
            <wp:effectExtent l="0" t="0" r="7620" b="5715"/>
            <wp:docPr id="344946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46846" name=""/>
                    <pic:cNvPicPr/>
                  </pic:nvPicPr>
                  <pic:blipFill>
                    <a:blip r:embed="rId12"/>
                    <a:stretch>
                      <a:fillRect/>
                    </a:stretch>
                  </pic:blipFill>
                  <pic:spPr>
                    <a:xfrm>
                      <a:off x="0" y="0"/>
                      <a:ext cx="4917551" cy="2533438"/>
                    </a:xfrm>
                    <a:prstGeom prst="rect">
                      <a:avLst/>
                    </a:prstGeom>
                  </pic:spPr>
                </pic:pic>
              </a:graphicData>
            </a:graphic>
          </wp:inline>
        </w:drawing>
      </w:r>
    </w:p>
    <w:p w14:paraId="53CD78DC" w14:textId="77777777" w:rsidR="00E0536F" w:rsidRDefault="00E0536F" w:rsidP="00E0536F">
      <w:pPr>
        <w:spacing w:after="0" w:line="360" w:lineRule="auto"/>
        <w:ind w:firstLine="567"/>
        <w:jc w:val="both"/>
        <w:rPr>
          <w:rFonts w:ascii="Times New Roman" w:hAnsi="Times New Roman" w:cs="Times New Roman"/>
          <w:sz w:val="28"/>
          <w:szCs w:val="28"/>
        </w:rPr>
      </w:pPr>
    </w:p>
    <w:p w14:paraId="14FB8F91" w14:textId="77777777" w:rsidR="00E0536F" w:rsidRDefault="00E0536F" w:rsidP="00E0536F">
      <w:pPr>
        <w:spacing w:after="0" w:line="360" w:lineRule="auto"/>
        <w:ind w:firstLine="567"/>
        <w:jc w:val="both"/>
        <w:rPr>
          <w:rFonts w:ascii="Times New Roman" w:hAnsi="Times New Roman" w:cs="Times New Roman"/>
          <w:sz w:val="28"/>
          <w:szCs w:val="28"/>
        </w:rPr>
      </w:pPr>
      <w:r w:rsidRPr="00E0536F">
        <w:rPr>
          <w:rFonts w:ascii="Times New Roman" w:hAnsi="Times New Roman" w:cs="Times New Roman"/>
          <w:sz w:val="28"/>
          <w:szCs w:val="28"/>
        </w:rPr>
        <w:t xml:space="preserve">Фінансова життєздатність компанії лежить в основі її стабільності. Характеризується оптимальною структурою джерел формування активів ефективним використанням ресурсів, що підвищує фінансову незалежність компанії. Економічна стійкість значною мірою залежить від ефективного виробництва та реалізації продукції (товарів), що забезпечується стабільним прибутком. Економічна життєздатність підприємства відповідає всім наступним </w:t>
      </w:r>
      <w:r w:rsidRPr="00E0536F">
        <w:rPr>
          <w:rFonts w:ascii="Times New Roman" w:hAnsi="Times New Roman" w:cs="Times New Roman"/>
          <w:sz w:val="28"/>
          <w:szCs w:val="28"/>
        </w:rPr>
        <w:lastRenderedPageBreak/>
        <w:t xml:space="preserve">показникам. Збільшивши коефіцієнт автономії, ТОВ </w:t>
      </w:r>
      <w:r>
        <w:rPr>
          <w:rFonts w:ascii="Times New Roman" w:hAnsi="Times New Roman" w:cs="Times New Roman"/>
          <w:sz w:val="28"/>
          <w:szCs w:val="28"/>
        </w:rPr>
        <w:t>«</w:t>
      </w:r>
      <w:r w:rsidRPr="00E0536F">
        <w:rPr>
          <w:rFonts w:ascii="Times New Roman" w:hAnsi="Times New Roman" w:cs="Times New Roman"/>
          <w:sz w:val="28"/>
          <w:szCs w:val="28"/>
        </w:rPr>
        <w:t>Епіцентр</w:t>
      </w:r>
      <w:r>
        <w:rPr>
          <w:rFonts w:ascii="Times New Roman" w:hAnsi="Times New Roman" w:cs="Times New Roman"/>
          <w:sz w:val="28"/>
          <w:szCs w:val="28"/>
        </w:rPr>
        <w:t>»</w:t>
      </w:r>
      <w:r w:rsidRPr="00E0536F">
        <w:rPr>
          <w:rFonts w:ascii="Times New Roman" w:hAnsi="Times New Roman" w:cs="Times New Roman"/>
          <w:sz w:val="28"/>
          <w:szCs w:val="28"/>
        </w:rPr>
        <w:t xml:space="preserve"> стало фінансово стійким, підвищивши свою стабільність та зменшивши залежність від кредиторів. Коефіцієнт забезпеченості власним капіталом збільшився на 38,5% і став позитивним. </w:t>
      </w:r>
    </w:p>
    <w:p w14:paraId="6BFE747A" w14:textId="77777777" w:rsidR="00E0536F" w:rsidRDefault="00E0536F" w:rsidP="00E0536F">
      <w:pPr>
        <w:spacing w:after="0" w:line="360" w:lineRule="auto"/>
        <w:ind w:firstLine="567"/>
        <w:jc w:val="both"/>
        <w:rPr>
          <w:rFonts w:ascii="Times New Roman" w:hAnsi="Times New Roman" w:cs="Times New Roman"/>
          <w:sz w:val="28"/>
          <w:szCs w:val="28"/>
        </w:rPr>
      </w:pPr>
      <w:r w:rsidRPr="00E0536F">
        <w:rPr>
          <w:rFonts w:ascii="Times New Roman" w:hAnsi="Times New Roman" w:cs="Times New Roman"/>
          <w:sz w:val="28"/>
          <w:szCs w:val="28"/>
        </w:rPr>
        <w:t xml:space="preserve">Отже, проаналізувавши фінансово-господарську діяльність ТОВ </w:t>
      </w:r>
      <w:r>
        <w:rPr>
          <w:rFonts w:ascii="Times New Roman" w:hAnsi="Times New Roman" w:cs="Times New Roman"/>
          <w:sz w:val="28"/>
          <w:szCs w:val="28"/>
        </w:rPr>
        <w:t>«</w:t>
      </w:r>
      <w:r w:rsidRPr="00E0536F">
        <w:rPr>
          <w:rFonts w:ascii="Times New Roman" w:hAnsi="Times New Roman" w:cs="Times New Roman"/>
          <w:sz w:val="28"/>
          <w:szCs w:val="28"/>
        </w:rPr>
        <w:t>Епіцентр-К</w:t>
      </w:r>
      <w:r>
        <w:rPr>
          <w:rFonts w:ascii="Times New Roman" w:hAnsi="Times New Roman" w:cs="Times New Roman"/>
          <w:sz w:val="28"/>
          <w:szCs w:val="28"/>
        </w:rPr>
        <w:t>»</w:t>
      </w:r>
      <w:r w:rsidRPr="00E0536F">
        <w:rPr>
          <w:rFonts w:ascii="Times New Roman" w:hAnsi="Times New Roman" w:cs="Times New Roman"/>
          <w:sz w:val="28"/>
          <w:szCs w:val="28"/>
        </w:rPr>
        <w:t xml:space="preserve"> у 2020-2021 роках, можна зробити висновок, що досліджуване підприємство добре розвивається та демонструє позитивну динаміку. Компанія є привабливим об'єктом для інвестування. </w:t>
      </w:r>
    </w:p>
    <w:p w14:paraId="1F51FBF4" w14:textId="77777777" w:rsidR="00E0536F" w:rsidRDefault="00E0536F" w:rsidP="00E0536F">
      <w:pPr>
        <w:spacing w:after="0" w:line="360" w:lineRule="auto"/>
        <w:ind w:firstLine="567"/>
        <w:jc w:val="both"/>
        <w:rPr>
          <w:rFonts w:ascii="Times New Roman" w:hAnsi="Times New Roman" w:cs="Times New Roman"/>
          <w:sz w:val="28"/>
          <w:szCs w:val="28"/>
        </w:rPr>
      </w:pPr>
      <w:r w:rsidRPr="00E0536F">
        <w:rPr>
          <w:rFonts w:ascii="Times New Roman" w:hAnsi="Times New Roman" w:cs="Times New Roman"/>
          <w:sz w:val="28"/>
          <w:szCs w:val="28"/>
        </w:rPr>
        <w:t xml:space="preserve">Був проведений SWOT - аналіз ТОВ «Епіцентр-К» та встановлення </w:t>
      </w:r>
      <w:proofErr w:type="spellStart"/>
      <w:r w:rsidRPr="00E0536F">
        <w:rPr>
          <w:rFonts w:ascii="Times New Roman" w:hAnsi="Times New Roman" w:cs="Times New Roman"/>
          <w:sz w:val="28"/>
          <w:szCs w:val="28"/>
        </w:rPr>
        <w:t>зв’язків</w:t>
      </w:r>
      <w:proofErr w:type="spellEnd"/>
      <w:r w:rsidRPr="00E0536F">
        <w:rPr>
          <w:rFonts w:ascii="Times New Roman" w:hAnsi="Times New Roman" w:cs="Times New Roman"/>
          <w:sz w:val="28"/>
          <w:szCs w:val="28"/>
        </w:rPr>
        <w:t xml:space="preserve"> між внутрішніми і зовнішніми факторами, який представлений в таблиці </w:t>
      </w:r>
      <w:r>
        <w:rPr>
          <w:rFonts w:ascii="Times New Roman" w:hAnsi="Times New Roman" w:cs="Times New Roman"/>
          <w:sz w:val="28"/>
          <w:szCs w:val="28"/>
        </w:rPr>
        <w:t>4</w:t>
      </w:r>
      <w:r w:rsidRPr="00E0536F">
        <w:rPr>
          <w:rFonts w:ascii="Times New Roman" w:hAnsi="Times New Roman" w:cs="Times New Roman"/>
          <w:sz w:val="28"/>
          <w:szCs w:val="28"/>
        </w:rPr>
        <w:t xml:space="preserve">.4. </w:t>
      </w:r>
    </w:p>
    <w:p w14:paraId="6B922F60" w14:textId="13D2C59F" w:rsidR="00B31CD9" w:rsidRDefault="00E0536F" w:rsidP="00E0536F">
      <w:pPr>
        <w:spacing w:after="0" w:line="360" w:lineRule="auto"/>
        <w:ind w:firstLine="567"/>
        <w:jc w:val="both"/>
        <w:rPr>
          <w:rFonts w:ascii="Times New Roman" w:hAnsi="Times New Roman" w:cs="Times New Roman"/>
          <w:sz w:val="28"/>
          <w:szCs w:val="28"/>
        </w:rPr>
      </w:pPr>
      <w:r w:rsidRPr="00E0536F">
        <w:rPr>
          <w:rFonts w:ascii="Times New Roman" w:hAnsi="Times New Roman" w:cs="Times New Roman"/>
          <w:sz w:val="28"/>
          <w:szCs w:val="28"/>
        </w:rPr>
        <w:t xml:space="preserve">Таблиця </w:t>
      </w:r>
      <w:r>
        <w:rPr>
          <w:rFonts w:ascii="Times New Roman" w:hAnsi="Times New Roman" w:cs="Times New Roman"/>
          <w:sz w:val="28"/>
          <w:szCs w:val="28"/>
        </w:rPr>
        <w:t>4</w:t>
      </w:r>
      <w:r w:rsidRPr="00E0536F">
        <w:rPr>
          <w:rFonts w:ascii="Times New Roman" w:hAnsi="Times New Roman" w:cs="Times New Roman"/>
          <w:sz w:val="28"/>
          <w:szCs w:val="28"/>
        </w:rPr>
        <w:t>.4 - SWOT - аналіз підприємства ТОВ «Епіц</w:t>
      </w:r>
      <w:r>
        <w:rPr>
          <w:rFonts w:ascii="Times New Roman" w:hAnsi="Times New Roman" w:cs="Times New Roman"/>
          <w:sz w:val="28"/>
          <w:szCs w:val="28"/>
        </w:rPr>
        <w:t>ентр-К»</w:t>
      </w:r>
    </w:p>
    <w:p w14:paraId="0ACE4846" w14:textId="779B161E" w:rsidR="00E0536F" w:rsidRPr="00E0536F" w:rsidRDefault="00E0536F" w:rsidP="00E0536F">
      <w:pPr>
        <w:spacing w:after="0" w:line="360" w:lineRule="auto"/>
        <w:jc w:val="center"/>
        <w:rPr>
          <w:rFonts w:ascii="Times New Roman" w:hAnsi="Times New Roman" w:cs="Times New Roman"/>
          <w:b/>
          <w:bCs/>
          <w:sz w:val="28"/>
          <w:szCs w:val="28"/>
        </w:rPr>
      </w:pPr>
      <w:r w:rsidRPr="00E0536F">
        <w:rPr>
          <w:rFonts w:ascii="Times New Roman" w:hAnsi="Times New Roman" w:cs="Times New Roman"/>
          <w:b/>
          <w:bCs/>
          <w:noProof/>
          <w:sz w:val="28"/>
          <w:szCs w:val="28"/>
        </w:rPr>
        <w:drawing>
          <wp:inline distT="0" distB="0" distL="0" distR="0" wp14:anchorId="13AC73D0" wp14:editId="041FE560">
            <wp:extent cx="6106160" cy="3268345"/>
            <wp:effectExtent l="0" t="0" r="8890" b="8255"/>
            <wp:docPr id="1506414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14242" name=""/>
                    <pic:cNvPicPr/>
                  </pic:nvPicPr>
                  <pic:blipFill>
                    <a:blip r:embed="rId13"/>
                    <a:stretch>
                      <a:fillRect/>
                    </a:stretch>
                  </pic:blipFill>
                  <pic:spPr>
                    <a:xfrm>
                      <a:off x="0" y="0"/>
                      <a:ext cx="6106160" cy="3268345"/>
                    </a:xfrm>
                    <a:prstGeom prst="rect">
                      <a:avLst/>
                    </a:prstGeom>
                  </pic:spPr>
                </pic:pic>
              </a:graphicData>
            </a:graphic>
          </wp:inline>
        </w:drawing>
      </w:r>
    </w:p>
    <w:p w14:paraId="21F84479" w14:textId="77777777" w:rsidR="007D651C" w:rsidRDefault="007D651C" w:rsidP="00D76A5A">
      <w:pPr>
        <w:spacing w:after="0" w:line="240" w:lineRule="auto"/>
        <w:ind w:firstLine="567"/>
        <w:jc w:val="both"/>
        <w:rPr>
          <w:rFonts w:ascii="Times New Roman" w:hAnsi="Times New Roman" w:cs="Times New Roman"/>
          <w:sz w:val="28"/>
          <w:szCs w:val="28"/>
        </w:rPr>
      </w:pPr>
    </w:p>
    <w:p w14:paraId="13384FA4" w14:textId="5367C683" w:rsidR="007D651C" w:rsidRPr="007D651C" w:rsidRDefault="007D651C" w:rsidP="007D651C">
      <w:pPr>
        <w:spacing w:after="0" w:line="360" w:lineRule="auto"/>
        <w:ind w:firstLine="567"/>
        <w:jc w:val="both"/>
        <w:rPr>
          <w:rFonts w:ascii="Times New Roman" w:hAnsi="Times New Roman" w:cs="Times New Roman"/>
          <w:b/>
          <w:bCs/>
          <w:sz w:val="28"/>
          <w:szCs w:val="28"/>
        </w:rPr>
      </w:pPr>
      <w:r w:rsidRPr="007D651C">
        <w:rPr>
          <w:rFonts w:ascii="Times New Roman" w:hAnsi="Times New Roman" w:cs="Times New Roman"/>
          <w:sz w:val="28"/>
          <w:szCs w:val="28"/>
        </w:rPr>
        <w:t xml:space="preserve">Виходячи з результатів наведеного вище аналізу, організація загалом є дуже конкурентоспроможною. Іншими словами, компанія має сильну стратегічну та організаційну структуру. Протягом багатьох років їй вдалося зарекомендувати себе на міжнародному ринку як сильного конкурента, хорошого роботодавця та </w:t>
      </w:r>
      <w:proofErr w:type="spellStart"/>
      <w:r w:rsidRPr="007D651C">
        <w:rPr>
          <w:rFonts w:ascii="Times New Roman" w:hAnsi="Times New Roman" w:cs="Times New Roman"/>
          <w:sz w:val="28"/>
          <w:szCs w:val="28"/>
        </w:rPr>
        <w:t>клієнтоорієнтовану</w:t>
      </w:r>
      <w:proofErr w:type="spellEnd"/>
      <w:r w:rsidRPr="007D651C">
        <w:rPr>
          <w:rFonts w:ascii="Times New Roman" w:hAnsi="Times New Roman" w:cs="Times New Roman"/>
          <w:sz w:val="28"/>
          <w:szCs w:val="28"/>
        </w:rPr>
        <w:t xml:space="preserve"> компанію. Слабкими сторонами ТОВ </w:t>
      </w:r>
      <w:r>
        <w:rPr>
          <w:rFonts w:ascii="Times New Roman" w:hAnsi="Times New Roman" w:cs="Times New Roman"/>
          <w:sz w:val="28"/>
          <w:szCs w:val="28"/>
        </w:rPr>
        <w:t>«</w:t>
      </w:r>
      <w:r w:rsidRPr="007D651C">
        <w:rPr>
          <w:rFonts w:ascii="Times New Roman" w:hAnsi="Times New Roman" w:cs="Times New Roman"/>
          <w:sz w:val="28"/>
          <w:szCs w:val="28"/>
        </w:rPr>
        <w:t>Епіцентр К</w:t>
      </w:r>
      <w:r>
        <w:rPr>
          <w:rFonts w:ascii="Times New Roman" w:hAnsi="Times New Roman" w:cs="Times New Roman"/>
          <w:sz w:val="28"/>
          <w:szCs w:val="28"/>
        </w:rPr>
        <w:t>»</w:t>
      </w:r>
      <w:r w:rsidRPr="007D651C">
        <w:rPr>
          <w:rFonts w:ascii="Times New Roman" w:hAnsi="Times New Roman" w:cs="Times New Roman"/>
          <w:sz w:val="28"/>
          <w:szCs w:val="28"/>
        </w:rPr>
        <w:t xml:space="preserve"> є відсутність стратегічних напрямків у сфері управління персоналом, брак управлінського таланту та глибоких знань у сфері управління персоналом, недостатнє фінансування заходів з управління персоналом, труднощі з </w:t>
      </w:r>
      <w:r w:rsidRPr="007D651C">
        <w:rPr>
          <w:rFonts w:ascii="Times New Roman" w:hAnsi="Times New Roman" w:cs="Times New Roman"/>
          <w:sz w:val="28"/>
          <w:szCs w:val="28"/>
        </w:rPr>
        <w:lastRenderedPageBreak/>
        <w:t>розподілом робочої сили через високу життєдіяльність магазину, яку правління магазину (керівник та директор) намагається оптимізувати, використовуючи сильні сторони (розвинену систему управління персоналом та систему управління людськими ресурсами), та відсутність сильної системи управління персоналом.</w:t>
      </w:r>
    </w:p>
    <w:p w14:paraId="198789F4" w14:textId="77777777" w:rsidR="007D651C" w:rsidRDefault="007D651C" w:rsidP="00D00763">
      <w:pPr>
        <w:spacing w:after="0" w:line="360" w:lineRule="auto"/>
        <w:ind w:firstLine="708"/>
        <w:jc w:val="center"/>
        <w:rPr>
          <w:rFonts w:ascii="Times New Roman" w:hAnsi="Times New Roman" w:cs="Times New Roman"/>
          <w:b/>
          <w:bCs/>
          <w:sz w:val="28"/>
          <w:szCs w:val="28"/>
        </w:rPr>
      </w:pPr>
    </w:p>
    <w:p w14:paraId="68CF8C71" w14:textId="77777777" w:rsidR="003178D9" w:rsidRDefault="003178D9" w:rsidP="00D00763">
      <w:pPr>
        <w:spacing w:after="0" w:line="360" w:lineRule="auto"/>
        <w:ind w:firstLine="708"/>
        <w:jc w:val="center"/>
        <w:rPr>
          <w:rFonts w:ascii="Times New Roman" w:hAnsi="Times New Roman" w:cs="Times New Roman"/>
          <w:b/>
          <w:bCs/>
          <w:sz w:val="28"/>
          <w:szCs w:val="28"/>
        </w:rPr>
        <w:sectPr w:rsidR="003178D9" w:rsidSect="00DE34D2">
          <w:pgSz w:w="11900" w:h="16838"/>
          <w:pgMar w:top="725" w:right="844" w:bottom="1440" w:left="1440" w:header="0" w:footer="0" w:gutter="0"/>
          <w:cols w:space="0" w:equalWidth="0">
            <w:col w:w="9620"/>
          </w:cols>
          <w:docGrid w:linePitch="360"/>
        </w:sectPr>
      </w:pPr>
    </w:p>
    <w:p w14:paraId="3700A200" w14:textId="7253F269" w:rsidR="00D00763" w:rsidRDefault="00D00763" w:rsidP="00D00763">
      <w:pPr>
        <w:spacing w:after="0" w:line="360" w:lineRule="auto"/>
        <w:ind w:firstLine="708"/>
        <w:jc w:val="center"/>
        <w:rPr>
          <w:rFonts w:ascii="Times New Roman" w:hAnsi="Times New Roman" w:cs="Times New Roman"/>
          <w:b/>
          <w:bCs/>
          <w:sz w:val="28"/>
          <w:szCs w:val="28"/>
        </w:rPr>
      </w:pPr>
      <w:r w:rsidRPr="00D00763">
        <w:rPr>
          <w:rFonts w:ascii="Times New Roman" w:hAnsi="Times New Roman" w:cs="Times New Roman"/>
          <w:b/>
          <w:bCs/>
          <w:sz w:val="28"/>
          <w:szCs w:val="28"/>
        </w:rPr>
        <w:lastRenderedPageBreak/>
        <w:t>Розділ 5. Індивідуальне завдання</w:t>
      </w:r>
    </w:p>
    <w:p w14:paraId="6F1E962F" w14:textId="77777777" w:rsidR="00EF5474" w:rsidRDefault="00EF5474" w:rsidP="00D00763">
      <w:pPr>
        <w:spacing w:after="0" w:line="360" w:lineRule="auto"/>
        <w:ind w:firstLine="708"/>
        <w:jc w:val="center"/>
        <w:rPr>
          <w:rFonts w:ascii="Times New Roman" w:hAnsi="Times New Roman" w:cs="Times New Roman"/>
          <w:b/>
          <w:bCs/>
          <w:sz w:val="28"/>
          <w:szCs w:val="28"/>
        </w:rPr>
      </w:pPr>
    </w:p>
    <w:p w14:paraId="306ECD7F" w14:textId="77777777" w:rsidR="003178D9" w:rsidRPr="003178D9" w:rsidRDefault="003178D9" w:rsidP="003178D9">
      <w:pPr>
        <w:pStyle w:val="a3"/>
        <w:shd w:val="clear" w:color="auto" w:fill="FFFFFF"/>
        <w:spacing w:before="0" w:beforeAutospacing="0" w:after="0" w:afterAutospacing="0" w:line="360" w:lineRule="auto"/>
        <w:ind w:firstLine="555"/>
        <w:jc w:val="both"/>
        <w:rPr>
          <w:color w:val="000000"/>
          <w:sz w:val="28"/>
          <w:szCs w:val="28"/>
          <w:lang w:val="uk-UA"/>
        </w:rPr>
      </w:pPr>
      <w:r w:rsidRPr="003178D9">
        <w:rPr>
          <w:color w:val="000000"/>
          <w:sz w:val="28"/>
          <w:szCs w:val="28"/>
          <w:lang w:val="uk-UA"/>
        </w:rPr>
        <w:t>Управлінські рішення є результатом аналізу, прогнозування, оптимізації, економічного обґрунтування та вибору альтернатив із багатьох альтернатив необхідних для досягнення певної мети в системі управління.</w:t>
      </w:r>
    </w:p>
    <w:p w14:paraId="25CE5582" w14:textId="3B0468EB" w:rsidR="003178D9" w:rsidRPr="003178D9" w:rsidRDefault="003178D9" w:rsidP="003178D9">
      <w:pPr>
        <w:pStyle w:val="a3"/>
        <w:shd w:val="clear" w:color="auto" w:fill="FFFFFF"/>
        <w:spacing w:before="0" w:beforeAutospacing="0" w:after="0" w:afterAutospacing="0" w:line="360" w:lineRule="auto"/>
        <w:ind w:firstLine="555"/>
        <w:jc w:val="both"/>
        <w:rPr>
          <w:color w:val="000000"/>
          <w:sz w:val="28"/>
          <w:szCs w:val="28"/>
          <w:lang w:val="uk-UA"/>
        </w:rPr>
      </w:pPr>
      <w:r w:rsidRPr="003178D9">
        <w:rPr>
          <w:color w:val="000000"/>
          <w:sz w:val="28"/>
          <w:szCs w:val="28"/>
          <w:lang w:val="uk-UA"/>
        </w:rPr>
        <w:t>Під час реалізації управлінських рішень кожен керівник створює власну систему оцінки ситуації для вирішення конкретної проблеми. Дуже важливо правильно вибрати спосіб вирішення проблеми, для якого менеджеру потрібно лише оцінити ситуацію управління та визначити результати визначити як довгострокові та поточні завдання для вирішення проблеми.</w:t>
      </w:r>
    </w:p>
    <w:p w14:paraId="77B323EE" w14:textId="77777777" w:rsidR="003178D9" w:rsidRPr="003178D9" w:rsidRDefault="003178D9" w:rsidP="003178D9">
      <w:pPr>
        <w:pStyle w:val="a3"/>
        <w:shd w:val="clear" w:color="auto" w:fill="FFFFFF"/>
        <w:spacing w:before="0" w:beforeAutospacing="0" w:after="0" w:afterAutospacing="0" w:line="360" w:lineRule="auto"/>
        <w:ind w:firstLine="555"/>
        <w:jc w:val="both"/>
        <w:rPr>
          <w:color w:val="000000"/>
          <w:sz w:val="28"/>
          <w:szCs w:val="28"/>
          <w:lang w:val="uk-UA"/>
        </w:rPr>
      </w:pPr>
      <w:r w:rsidRPr="003178D9">
        <w:rPr>
          <w:color w:val="000000"/>
          <w:sz w:val="28"/>
          <w:szCs w:val="28"/>
          <w:lang w:val="uk-UA"/>
        </w:rPr>
        <w:t>Підготовка управлінських рішень умовно є технологією розробки рішень, що являє собою сукупність послідовних повторюваних дій на окремих етапах, процедурах, операціях.</w:t>
      </w:r>
    </w:p>
    <w:p w14:paraId="2E765B25" w14:textId="77777777" w:rsidR="003178D9" w:rsidRPr="003178D9" w:rsidRDefault="003178D9" w:rsidP="003178D9">
      <w:pPr>
        <w:pStyle w:val="a3"/>
        <w:shd w:val="clear" w:color="auto" w:fill="FFFFFF"/>
        <w:spacing w:before="0" w:beforeAutospacing="0" w:after="0" w:afterAutospacing="0" w:line="360" w:lineRule="auto"/>
        <w:ind w:firstLine="555"/>
        <w:jc w:val="both"/>
        <w:rPr>
          <w:color w:val="000000"/>
          <w:sz w:val="28"/>
          <w:szCs w:val="28"/>
          <w:lang w:val="uk-UA"/>
        </w:rPr>
      </w:pPr>
      <w:r w:rsidRPr="003178D9">
        <w:rPr>
          <w:color w:val="000000"/>
          <w:sz w:val="28"/>
          <w:szCs w:val="28"/>
          <w:lang w:val="uk-UA"/>
        </w:rPr>
        <w:t>Існує низка поглядів науковців на етапи розробки та прийняття рішень.</w:t>
      </w:r>
    </w:p>
    <w:p w14:paraId="0D9373AF" w14:textId="3339CBF3" w:rsidR="003178D9" w:rsidRDefault="003178D9" w:rsidP="003178D9">
      <w:pPr>
        <w:pStyle w:val="a3"/>
        <w:shd w:val="clear" w:color="auto" w:fill="FFFFFF"/>
        <w:spacing w:before="0" w:beforeAutospacing="0" w:after="0" w:afterAutospacing="0" w:line="360" w:lineRule="auto"/>
        <w:ind w:firstLine="555"/>
        <w:jc w:val="both"/>
        <w:rPr>
          <w:color w:val="000000"/>
          <w:sz w:val="28"/>
          <w:szCs w:val="28"/>
          <w:lang w:val="uk-UA"/>
        </w:rPr>
      </w:pPr>
      <w:r w:rsidRPr="003178D9">
        <w:rPr>
          <w:color w:val="000000"/>
          <w:sz w:val="28"/>
          <w:szCs w:val="28"/>
          <w:lang w:val="uk-UA"/>
        </w:rPr>
        <w:t>Василь Приймак вважає, що процес розробки та прийняття рішень включає: збір необхідної інформації про існуючі проблеми; аналіз інформації; виявлення та визначення самої проблеми; формування цілей та стратегій вирішення проблеми; формування обмежень та критеріїв відбору; генерування та оцінка альтернатив; вибір рішення; координація цього рішення з керівними органами та реалізація обраного рішення</w:t>
      </w:r>
      <w:r>
        <w:rPr>
          <w:color w:val="000000"/>
          <w:sz w:val="28"/>
          <w:szCs w:val="28"/>
          <w:lang w:val="uk-UA"/>
        </w:rPr>
        <w:t>.</w:t>
      </w:r>
    </w:p>
    <w:p w14:paraId="25ED6BCD" w14:textId="2C1135F9" w:rsidR="00EF5474" w:rsidRPr="00EF5474" w:rsidRDefault="00EF5474" w:rsidP="00EF5474">
      <w:pPr>
        <w:pStyle w:val="a3"/>
        <w:shd w:val="clear" w:color="auto" w:fill="FFFFFF"/>
        <w:spacing w:before="0" w:beforeAutospacing="0" w:after="0" w:afterAutospacing="0" w:line="360" w:lineRule="auto"/>
        <w:ind w:firstLine="555"/>
        <w:jc w:val="both"/>
        <w:rPr>
          <w:color w:val="000000"/>
          <w:sz w:val="28"/>
          <w:szCs w:val="28"/>
          <w:lang w:val="uk-UA"/>
        </w:rPr>
      </w:pPr>
      <w:r w:rsidRPr="00EF5474">
        <w:rPr>
          <w:color w:val="000000"/>
          <w:sz w:val="28"/>
          <w:szCs w:val="28"/>
          <w:lang w:val="uk-UA"/>
        </w:rPr>
        <w:t>Виділяють такі основні етапи процесу розробки управлінських рішень: виявлення та визначення проблеми; формування цілей та стратегій вирішення існуючої проблеми; збір необхідної інформації; генерація альтернатив; вибір рішення та його реалізація.</w:t>
      </w:r>
    </w:p>
    <w:p w14:paraId="204D525E" w14:textId="2B504D2D" w:rsidR="00EF5474" w:rsidRDefault="00EF5474" w:rsidP="00EF5474">
      <w:pPr>
        <w:pStyle w:val="a3"/>
        <w:shd w:val="clear" w:color="auto" w:fill="FFFFFF"/>
        <w:spacing w:before="0" w:beforeAutospacing="0" w:after="0" w:afterAutospacing="0" w:line="360" w:lineRule="auto"/>
        <w:ind w:firstLine="555"/>
        <w:jc w:val="both"/>
        <w:rPr>
          <w:color w:val="000000"/>
          <w:sz w:val="28"/>
          <w:szCs w:val="28"/>
          <w:lang w:val="uk-UA"/>
        </w:rPr>
      </w:pPr>
      <w:r w:rsidRPr="00EF5474">
        <w:rPr>
          <w:color w:val="000000"/>
          <w:sz w:val="28"/>
          <w:szCs w:val="28"/>
          <w:lang w:val="uk-UA"/>
        </w:rPr>
        <w:t xml:space="preserve">Думки науковців щодо технології розроблення та прийняття управлінських рішень є майже схожими, тому можна виділити наступні основні етапи: збір необхідної інформації про існуючі проблеми;   ідентифікація проблеми та причини її виникнення;  аналіз проблеми; генерування  альтернативних варіантів вирішення проблеми; вибір одного рішення та його ухвалення, контроль та </w:t>
      </w:r>
      <w:r w:rsidRPr="00EF5474">
        <w:rPr>
          <w:color w:val="000000"/>
          <w:sz w:val="28"/>
          <w:szCs w:val="28"/>
          <w:lang w:val="uk-UA"/>
        </w:rPr>
        <w:lastRenderedPageBreak/>
        <w:t>оцінка виконання рішення. Для ефективного прийняття рішень необхідно обрати основну систему моделей прийняття рішень на підприємстві.</w:t>
      </w:r>
    </w:p>
    <w:p w14:paraId="7C2210C5" w14:textId="13964B4B" w:rsidR="002C0863" w:rsidRPr="002C0863" w:rsidRDefault="002C0863" w:rsidP="00EF5474">
      <w:pPr>
        <w:pStyle w:val="a3"/>
        <w:shd w:val="clear" w:color="auto" w:fill="FFFFFF"/>
        <w:spacing w:before="0" w:beforeAutospacing="0" w:after="0" w:afterAutospacing="0" w:line="360" w:lineRule="auto"/>
        <w:ind w:firstLine="555"/>
        <w:jc w:val="both"/>
        <w:rPr>
          <w:color w:val="000000"/>
          <w:sz w:val="28"/>
          <w:szCs w:val="28"/>
          <w:lang w:val="uk-UA"/>
        </w:rPr>
      </w:pPr>
      <w:r w:rsidRPr="002C0863">
        <w:rPr>
          <w:sz w:val="28"/>
          <w:szCs w:val="28"/>
          <w:lang w:val="uk-UA"/>
        </w:rPr>
        <w:t>Прийняття управлінських рішень – це один з найважливіших етапів управлінської діяльності, оскільки він формує напрями діяльності як усієї організації, так і окремих працівників. Прийняття рішень – творче, відповідальне завдання управління, зміст якого полягає в тому, щоб визначити подальші дії підлеглих в процесі функціонування організації відповідно до ситуації.</w:t>
      </w:r>
    </w:p>
    <w:p w14:paraId="50BA5B67"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Саме якість управлінських рішень визначає їх кінцевий результат. Розрізняють такі групи чинників, які впливають на якість управлінських рішень. </w:t>
      </w:r>
    </w:p>
    <w:p w14:paraId="03C7CCBF"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1) Фактори ситуаційного характеру, які пов’язані з усвідомленням проблеми, пошуком альтернатив її вирішення та наслідків цього рішення (наприклад, організація управління). Ці фактори сприяють формуванню проблеми в процесі прийняття управлінського рішення. </w:t>
      </w:r>
    </w:p>
    <w:p w14:paraId="56CFEDA0" w14:textId="185158C9" w:rsid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2) Фактори поведінкового характеру. Вони впливають на рішення ще в процесі розроблення (наприклад, цінності, готовність ризикувати). Ці фактори виявляються в поведінці керівника та підлеглих у процесі розроблення управлінських рішень.</w:t>
      </w:r>
    </w:p>
    <w:p w14:paraId="1ACB194A" w14:textId="2D95AFF1"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Враховуючи вищезазначені підходи до прийняття управлінських рішень, сформулюємо умови й чинники, що впливають на якість управлінських рішень, з метою удосконалення технології їх прийняття. До таких умов відносяться:</w:t>
      </w:r>
    </w:p>
    <w:p w14:paraId="0595C680" w14:textId="1D74897C"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 використання наукових підходів менеджменту до розроблення управлінських рішень;</w:t>
      </w:r>
    </w:p>
    <w:p w14:paraId="59D640BD"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облік дії економічних законів на ефективність управлінських рішень; </w:t>
      </w:r>
    </w:p>
    <w:p w14:paraId="0ED57C7E"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вживання методів функціонально-вартісного аналізу, прогнозування, моделювання та економічного обґрунтування управлінських рішень; </w:t>
      </w:r>
    </w:p>
    <w:p w14:paraId="69F21BC7"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структуризація проблем управлінських рішень, побудова дерева цілей; </w:t>
      </w:r>
    </w:p>
    <w:p w14:paraId="61F26F95"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забезпечення зіставлення альтернативних варіантів управлінських рішень; </w:t>
      </w:r>
    </w:p>
    <w:p w14:paraId="64CB1210"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правова обґрунтованість ухвалених управлінських рішень; </w:t>
      </w:r>
    </w:p>
    <w:p w14:paraId="361FFFA7"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t xml:space="preserve">– створення, забезпечення роботи системи відповідальності управлінських рішень; </w:t>
      </w:r>
    </w:p>
    <w:p w14:paraId="75121494" w14:textId="77777777" w:rsidR="002C0863" w:rsidRPr="002C0863" w:rsidRDefault="002C0863" w:rsidP="00EF5474">
      <w:pPr>
        <w:pStyle w:val="a3"/>
        <w:shd w:val="clear" w:color="auto" w:fill="FFFFFF"/>
        <w:spacing w:before="0" w:beforeAutospacing="0" w:after="0" w:afterAutospacing="0" w:line="360" w:lineRule="auto"/>
        <w:ind w:firstLine="555"/>
        <w:jc w:val="both"/>
        <w:rPr>
          <w:sz w:val="28"/>
          <w:szCs w:val="28"/>
          <w:lang w:val="uk-UA"/>
        </w:rPr>
      </w:pPr>
      <w:r w:rsidRPr="002C0863">
        <w:rPr>
          <w:sz w:val="28"/>
          <w:szCs w:val="28"/>
          <w:lang w:val="uk-UA"/>
        </w:rPr>
        <w:lastRenderedPageBreak/>
        <w:t xml:space="preserve">– мотивація якісного та ефективного виконання управлінських рішень; </w:t>
      </w:r>
    </w:p>
    <w:p w14:paraId="19EDA22E" w14:textId="049F79D8" w:rsidR="002C0863" w:rsidRPr="002C0863" w:rsidRDefault="002C0863" w:rsidP="00EF5474">
      <w:pPr>
        <w:pStyle w:val="a3"/>
        <w:shd w:val="clear" w:color="auto" w:fill="FFFFFF"/>
        <w:spacing w:before="0" w:beforeAutospacing="0" w:after="0" w:afterAutospacing="0" w:line="360" w:lineRule="auto"/>
        <w:ind w:firstLine="555"/>
        <w:jc w:val="both"/>
        <w:rPr>
          <w:color w:val="000000"/>
          <w:sz w:val="28"/>
          <w:szCs w:val="28"/>
          <w:lang w:val="uk-UA"/>
        </w:rPr>
      </w:pPr>
      <w:r w:rsidRPr="002C0863">
        <w:rPr>
          <w:sz w:val="28"/>
          <w:szCs w:val="28"/>
          <w:lang w:val="uk-UA"/>
        </w:rPr>
        <w:t>– наявність або створення механізму реалізації управлінських рішень.</w:t>
      </w:r>
    </w:p>
    <w:p w14:paraId="515DB125" w14:textId="77777777" w:rsidR="00EF5474" w:rsidRPr="00EF5474" w:rsidRDefault="00EF5474" w:rsidP="00EF5474">
      <w:pPr>
        <w:pStyle w:val="a3"/>
        <w:shd w:val="clear" w:color="auto" w:fill="FFFFFF"/>
        <w:spacing w:before="0" w:beforeAutospacing="0" w:after="0" w:afterAutospacing="0" w:line="360" w:lineRule="auto"/>
        <w:ind w:firstLine="555"/>
        <w:jc w:val="both"/>
        <w:rPr>
          <w:color w:val="000000"/>
          <w:sz w:val="28"/>
          <w:szCs w:val="28"/>
          <w:lang w:val="uk-UA"/>
        </w:rPr>
      </w:pPr>
      <w:r w:rsidRPr="00EF5474">
        <w:rPr>
          <w:color w:val="000000"/>
          <w:sz w:val="28"/>
          <w:szCs w:val="28"/>
          <w:lang w:val="uk-UA"/>
        </w:rPr>
        <w:t>Управлінські рішення є важливою частиною формування та реалізації управлінських відносин в організації, а також основою для реалізації кожної функції управління на підприємстві.</w:t>
      </w:r>
    </w:p>
    <w:p w14:paraId="1261BFD8" w14:textId="7AD6463C" w:rsidR="00EF5474" w:rsidRPr="00EF5474" w:rsidRDefault="00EF5474" w:rsidP="00EF5474">
      <w:pPr>
        <w:pStyle w:val="a3"/>
        <w:shd w:val="clear" w:color="auto" w:fill="FFFFFF"/>
        <w:spacing w:before="0" w:beforeAutospacing="0" w:after="0" w:afterAutospacing="0" w:line="360" w:lineRule="auto"/>
        <w:ind w:firstLine="555"/>
        <w:jc w:val="both"/>
        <w:rPr>
          <w:color w:val="000000"/>
          <w:sz w:val="28"/>
          <w:szCs w:val="28"/>
          <w:lang w:val="uk-UA"/>
        </w:rPr>
      </w:pPr>
      <w:r w:rsidRPr="00EF5474">
        <w:rPr>
          <w:color w:val="000000"/>
          <w:sz w:val="28"/>
          <w:szCs w:val="28"/>
          <w:lang w:val="uk-UA"/>
        </w:rPr>
        <w:t>Одним з сучасних технологій, є математичний апарат, який використовується для прийняття та обґрунтування управлінських рішень. Він застосовується  від різного ступеня складності: від елементарного (у моделях звичайних економічних розрахунків: для обґрунтування потреб у ресурсах, розрахунків балансу тощо) до вищої математики (у моделях для прогнозування економічного розвитку підприємств в умовах невизначеності).</w:t>
      </w:r>
    </w:p>
    <w:p w14:paraId="4B098E6B" w14:textId="77777777" w:rsidR="00EF5474" w:rsidRDefault="00EF5474" w:rsidP="00EF5474">
      <w:pPr>
        <w:pStyle w:val="a3"/>
        <w:shd w:val="clear" w:color="auto" w:fill="FFFFFF"/>
        <w:spacing w:before="0" w:beforeAutospacing="0" w:after="0" w:afterAutospacing="0" w:line="360" w:lineRule="auto"/>
        <w:ind w:firstLine="555"/>
        <w:jc w:val="both"/>
        <w:rPr>
          <w:color w:val="000000"/>
          <w:sz w:val="28"/>
          <w:szCs w:val="28"/>
          <w:lang w:val="uk-UA"/>
        </w:rPr>
      </w:pPr>
      <w:r w:rsidRPr="00EF5474">
        <w:rPr>
          <w:color w:val="000000"/>
          <w:sz w:val="28"/>
          <w:szCs w:val="28"/>
          <w:lang w:val="uk-UA"/>
        </w:rPr>
        <w:t>З використанням математичного моделювання у процесі розв’язування задач застосовуються різні прикладні математичні методи, а  саме: методи прогнозування, математичну статистику, теорію ігор тощо, а також комп’ютерні технології та відповідні пакети програм.</w:t>
      </w:r>
    </w:p>
    <w:p w14:paraId="17A76C69" w14:textId="4F65794D" w:rsidR="00221B44" w:rsidRPr="00221B44" w:rsidRDefault="00221B44" w:rsidP="00EF5474">
      <w:pPr>
        <w:pStyle w:val="a3"/>
        <w:shd w:val="clear" w:color="auto" w:fill="FFFFFF"/>
        <w:spacing w:before="0" w:beforeAutospacing="0" w:after="0" w:afterAutospacing="0" w:line="360" w:lineRule="auto"/>
        <w:ind w:firstLine="555"/>
        <w:jc w:val="both"/>
        <w:rPr>
          <w:sz w:val="28"/>
          <w:szCs w:val="28"/>
          <w:lang w:val="uk-UA"/>
        </w:rPr>
      </w:pPr>
      <w:r w:rsidRPr="00221B44">
        <w:rPr>
          <w:sz w:val="28"/>
          <w:szCs w:val="28"/>
          <w:lang w:val="uk-UA"/>
        </w:rPr>
        <w:t>У процесі розроблення вдосконаленої технології розробки та прийняття управлінських рішень встановлюється порядок здійснення окремих операцій з акцентуванням уваги на дотриманні умов та чинників якості управлінських рішень. Вони пов’язані зі збиранням, рухом, зберіганням, обробленням, аналізуванням інформації, забезпеченням нею структурних підрозділів та окремих робочих місць, а також визначенням інших дій, які зумовлені потребою розв’язання господарських завдань.</w:t>
      </w:r>
    </w:p>
    <w:p w14:paraId="237C91C6" w14:textId="5AEDBD82" w:rsidR="00221B44" w:rsidRPr="00221B44" w:rsidRDefault="00221B44" w:rsidP="00EF5474">
      <w:pPr>
        <w:pStyle w:val="a3"/>
        <w:shd w:val="clear" w:color="auto" w:fill="FFFFFF"/>
        <w:spacing w:before="0" w:beforeAutospacing="0" w:after="0" w:afterAutospacing="0" w:line="360" w:lineRule="auto"/>
        <w:ind w:firstLine="555"/>
        <w:jc w:val="both"/>
        <w:rPr>
          <w:sz w:val="28"/>
          <w:szCs w:val="28"/>
          <w:lang w:val="uk-UA"/>
        </w:rPr>
      </w:pPr>
      <w:r w:rsidRPr="00221B44">
        <w:rPr>
          <w:sz w:val="28"/>
          <w:szCs w:val="28"/>
          <w:lang w:val="uk-UA"/>
        </w:rPr>
        <w:t>Якість управлінських рішень залежить від низки певних чинників, шо наведені в таблиці 5.1.</w:t>
      </w:r>
    </w:p>
    <w:p w14:paraId="5EAFF64B" w14:textId="77777777" w:rsidR="005159C4" w:rsidRDefault="005159C4" w:rsidP="005159C4">
      <w:pPr>
        <w:pStyle w:val="a3"/>
        <w:shd w:val="clear" w:color="auto" w:fill="FFFFFF"/>
        <w:spacing w:before="0" w:beforeAutospacing="0" w:after="0" w:afterAutospacing="0" w:line="360" w:lineRule="auto"/>
        <w:ind w:firstLine="555"/>
        <w:jc w:val="both"/>
        <w:rPr>
          <w:color w:val="000000"/>
          <w:sz w:val="28"/>
          <w:szCs w:val="28"/>
          <w:lang w:val="uk-UA"/>
        </w:rPr>
      </w:pPr>
      <w:r w:rsidRPr="005159C4">
        <w:rPr>
          <w:color w:val="000000"/>
          <w:sz w:val="28"/>
          <w:szCs w:val="28"/>
          <w:lang w:val="uk-UA"/>
        </w:rPr>
        <w:t xml:space="preserve">Процес прийняття рішень керівництвом є найважливішою передумовою ефективної роботи кожного підприємства. Необхідним етапом прийняття управлінського рішення є контроль, оскільки найкращі рішення не будуть успішно реалізовані, якщо вони не будуть передані виконавцям і їх реалізація не підлягає постійному та об’єктивному контролю. Для поліпшення результатів </w:t>
      </w:r>
      <w:r w:rsidRPr="005159C4">
        <w:rPr>
          <w:color w:val="000000"/>
          <w:sz w:val="28"/>
          <w:szCs w:val="28"/>
          <w:lang w:val="uk-UA"/>
        </w:rPr>
        <w:lastRenderedPageBreak/>
        <w:t>діяльності підприємства необхідно приділяти більше уваги поетапному процесу  підготовки та прийняття управлінських рішень.</w:t>
      </w:r>
    </w:p>
    <w:p w14:paraId="670DD7D8" w14:textId="77777777" w:rsidR="00221B44" w:rsidRPr="00221B44" w:rsidRDefault="00221B44" w:rsidP="00221B44">
      <w:pPr>
        <w:pStyle w:val="a3"/>
        <w:shd w:val="clear" w:color="auto" w:fill="FFFFFF"/>
        <w:spacing w:before="0" w:beforeAutospacing="0" w:after="0" w:afterAutospacing="0" w:line="360" w:lineRule="auto"/>
        <w:ind w:firstLine="555"/>
        <w:jc w:val="both"/>
        <w:rPr>
          <w:color w:val="000000"/>
          <w:sz w:val="28"/>
          <w:szCs w:val="28"/>
          <w:lang w:val="uk-UA"/>
        </w:rPr>
      </w:pPr>
      <w:r w:rsidRPr="00221B44">
        <w:rPr>
          <w:sz w:val="28"/>
          <w:szCs w:val="28"/>
          <w:lang w:val="uk-UA"/>
        </w:rPr>
        <w:t>Таблиця 5.1 - Чинники, що впливають на якість управлінського рішення</w:t>
      </w:r>
    </w:p>
    <w:p w14:paraId="1BD21F77" w14:textId="4C245F47" w:rsidR="00221B44" w:rsidRPr="005159C4" w:rsidRDefault="0026654B" w:rsidP="0026654B">
      <w:pPr>
        <w:pStyle w:val="a3"/>
        <w:shd w:val="clear" w:color="auto" w:fill="FFFFFF"/>
        <w:spacing w:before="0" w:beforeAutospacing="0" w:after="0" w:afterAutospacing="0" w:line="360" w:lineRule="auto"/>
        <w:jc w:val="center"/>
        <w:rPr>
          <w:color w:val="000000"/>
          <w:sz w:val="28"/>
          <w:szCs w:val="28"/>
          <w:lang w:val="uk-UA"/>
        </w:rPr>
      </w:pPr>
      <w:r w:rsidRPr="0026654B">
        <w:rPr>
          <w:noProof/>
          <w:color w:val="000000"/>
          <w:sz w:val="28"/>
          <w:szCs w:val="28"/>
          <w:lang w:val="uk-UA"/>
        </w:rPr>
        <w:drawing>
          <wp:inline distT="0" distB="0" distL="0" distR="0" wp14:anchorId="2A67FD1D" wp14:editId="5D09C0A4">
            <wp:extent cx="6106160" cy="2506980"/>
            <wp:effectExtent l="0" t="0" r="8890" b="7620"/>
            <wp:docPr id="535567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67584" name=""/>
                    <pic:cNvPicPr/>
                  </pic:nvPicPr>
                  <pic:blipFill>
                    <a:blip r:embed="rId14"/>
                    <a:stretch>
                      <a:fillRect/>
                    </a:stretch>
                  </pic:blipFill>
                  <pic:spPr>
                    <a:xfrm>
                      <a:off x="0" y="0"/>
                      <a:ext cx="6106160" cy="2506980"/>
                    </a:xfrm>
                    <a:prstGeom prst="rect">
                      <a:avLst/>
                    </a:prstGeom>
                  </pic:spPr>
                </pic:pic>
              </a:graphicData>
            </a:graphic>
          </wp:inline>
        </w:drawing>
      </w:r>
    </w:p>
    <w:p w14:paraId="1F888619" w14:textId="77777777" w:rsidR="005159C4" w:rsidRPr="005159C4" w:rsidRDefault="005159C4" w:rsidP="005159C4">
      <w:pPr>
        <w:pStyle w:val="a3"/>
        <w:shd w:val="clear" w:color="auto" w:fill="FFFFFF"/>
        <w:spacing w:before="0" w:beforeAutospacing="0" w:after="0" w:afterAutospacing="0" w:line="360" w:lineRule="auto"/>
        <w:ind w:firstLine="555"/>
        <w:jc w:val="both"/>
        <w:rPr>
          <w:color w:val="000000"/>
          <w:sz w:val="28"/>
          <w:szCs w:val="28"/>
          <w:lang w:val="uk-UA"/>
        </w:rPr>
      </w:pPr>
      <w:r w:rsidRPr="005159C4">
        <w:rPr>
          <w:color w:val="000000"/>
          <w:sz w:val="28"/>
          <w:szCs w:val="28"/>
          <w:lang w:val="uk-UA"/>
        </w:rPr>
        <w:t>Дуже часто саме моделі математичного програмування використовують для прийняття  рішень щодо планування виробництва та обсяги з існуючими обмеженнями ресурсів, планування транспорту, мінімізація витрат тощо.</w:t>
      </w:r>
    </w:p>
    <w:p w14:paraId="538D214E" w14:textId="77777777" w:rsidR="005159C4" w:rsidRPr="005159C4" w:rsidRDefault="005159C4" w:rsidP="005159C4">
      <w:pPr>
        <w:pStyle w:val="a3"/>
        <w:shd w:val="clear" w:color="auto" w:fill="FFFFFF"/>
        <w:spacing w:before="0" w:beforeAutospacing="0" w:after="0" w:afterAutospacing="0" w:line="360" w:lineRule="auto"/>
        <w:ind w:firstLine="555"/>
        <w:jc w:val="both"/>
        <w:rPr>
          <w:color w:val="000000"/>
          <w:sz w:val="28"/>
          <w:szCs w:val="28"/>
          <w:lang w:val="uk-UA"/>
        </w:rPr>
      </w:pPr>
      <w:r w:rsidRPr="005159C4">
        <w:rPr>
          <w:color w:val="000000"/>
          <w:sz w:val="28"/>
          <w:szCs w:val="28"/>
          <w:lang w:val="uk-UA"/>
        </w:rPr>
        <w:t>Процес прийняття управлінських рішень на підприємствах України виконує певні функції,  характеризується аналізом та впровадженням новітніх методів на основі світового досвіду. Можливість використання нових методів дає можливість після проведення ретельного аналізу та перевірки моделей впровадити в широке використання певних методів, які вже враховують потреби українського ринку. А в майбутньому це дозволить розробити власну систему методів і принципів прийняття рішень адаптовану до економічної ситуації в нашій країні.</w:t>
      </w:r>
    </w:p>
    <w:p w14:paraId="68788030" w14:textId="77777777" w:rsidR="005159C4" w:rsidRPr="00EF5474" w:rsidRDefault="005159C4" w:rsidP="00EF5474">
      <w:pPr>
        <w:pStyle w:val="a3"/>
        <w:shd w:val="clear" w:color="auto" w:fill="FFFFFF"/>
        <w:spacing w:before="0" w:beforeAutospacing="0" w:after="0" w:afterAutospacing="0" w:line="360" w:lineRule="auto"/>
        <w:ind w:firstLine="555"/>
        <w:jc w:val="both"/>
        <w:rPr>
          <w:color w:val="000000"/>
          <w:sz w:val="28"/>
          <w:szCs w:val="28"/>
          <w:lang w:val="uk-UA"/>
        </w:rPr>
      </w:pPr>
    </w:p>
    <w:p w14:paraId="1C2E2903" w14:textId="77777777" w:rsidR="00EF5474" w:rsidRPr="00EF5474" w:rsidRDefault="00EF5474" w:rsidP="00EF5474">
      <w:pPr>
        <w:pStyle w:val="a3"/>
        <w:shd w:val="clear" w:color="auto" w:fill="FFFFFF"/>
        <w:spacing w:before="0" w:beforeAutospacing="0" w:after="0" w:afterAutospacing="0" w:line="360" w:lineRule="auto"/>
        <w:ind w:firstLine="555"/>
        <w:jc w:val="both"/>
        <w:rPr>
          <w:color w:val="000000"/>
          <w:sz w:val="28"/>
          <w:szCs w:val="28"/>
          <w:lang w:val="uk-UA"/>
        </w:rPr>
      </w:pPr>
    </w:p>
    <w:p w14:paraId="5F8D909D" w14:textId="77777777" w:rsidR="003178D9" w:rsidRPr="00EF5474" w:rsidRDefault="003178D9" w:rsidP="00EF5474">
      <w:pPr>
        <w:spacing w:after="0" w:line="360" w:lineRule="auto"/>
        <w:ind w:firstLine="708"/>
        <w:jc w:val="center"/>
        <w:rPr>
          <w:rFonts w:ascii="Times New Roman" w:hAnsi="Times New Roman" w:cs="Times New Roman"/>
          <w:b/>
          <w:bCs/>
          <w:sz w:val="28"/>
          <w:szCs w:val="28"/>
        </w:rPr>
      </w:pPr>
    </w:p>
    <w:p w14:paraId="753852E7" w14:textId="77777777" w:rsidR="00D00763" w:rsidRDefault="00D00763" w:rsidP="00D91801">
      <w:pPr>
        <w:spacing w:after="0" w:line="360" w:lineRule="auto"/>
        <w:ind w:firstLine="708"/>
        <w:jc w:val="both"/>
        <w:rPr>
          <w:rFonts w:ascii="Times New Roman" w:hAnsi="Times New Roman" w:cs="Times New Roman"/>
          <w:sz w:val="28"/>
          <w:szCs w:val="28"/>
        </w:rPr>
      </w:pPr>
    </w:p>
    <w:p w14:paraId="50E6C057" w14:textId="77777777" w:rsidR="00EE4D3C" w:rsidRDefault="00EE4D3C" w:rsidP="00AD1BA9">
      <w:pPr>
        <w:spacing w:after="0" w:line="360" w:lineRule="auto"/>
        <w:ind w:firstLine="708"/>
        <w:jc w:val="both"/>
        <w:rPr>
          <w:rFonts w:ascii="Times New Roman" w:hAnsi="Times New Roman" w:cs="Times New Roman"/>
          <w:sz w:val="28"/>
          <w:szCs w:val="28"/>
          <w:highlight w:val="yellow"/>
          <w:lang w:eastAsia="ru-RU"/>
        </w:rPr>
      </w:pPr>
    </w:p>
    <w:p w14:paraId="3F6DAFBC" w14:textId="77777777" w:rsidR="00EE4D3C" w:rsidRPr="00EE4D3C" w:rsidRDefault="00EE4D3C" w:rsidP="00AD1BA9">
      <w:pPr>
        <w:spacing w:after="0" w:line="360" w:lineRule="auto"/>
        <w:ind w:firstLine="708"/>
        <w:jc w:val="both"/>
        <w:rPr>
          <w:rFonts w:ascii="Times New Roman" w:hAnsi="Times New Roman" w:cs="Times New Roman"/>
          <w:sz w:val="28"/>
          <w:szCs w:val="28"/>
          <w:highlight w:val="yellow"/>
          <w:lang w:eastAsia="ru-RU"/>
        </w:rPr>
      </w:pPr>
    </w:p>
    <w:p w14:paraId="6DFB88E0" w14:textId="77777777" w:rsidR="00227F93" w:rsidRPr="00227F93" w:rsidRDefault="00227F93" w:rsidP="00227F93">
      <w:pPr>
        <w:pStyle w:val="a5"/>
        <w:spacing w:line="360" w:lineRule="auto"/>
        <w:ind w:right="-23" w:firstLine="709"/>
        <w:jc w:val="both"/>
        <w:rPr>
          <w:sz w:val="28"/>
          <w:szCs w:val="28"/>
        </w:rPr>
      </w:pPr>
    </w:p>
    <w:p w14:paraId="66DBDE27" w14:textId="77777777" w:rsidR="0069377E" w:rsidRDefault="0069377E" w:rsidP="0069377E">
      <w:pPr>
        <w:spacing w:after="0" w:line="360" w:lineRule="auto"/>
        <w:ind w:firstLine="709"/>
        <w:jc w:val="both"/>
        <w:rPr>
          <w:rFonts w:ascii="Times New Roman" w:hAnsi="Times New Roman"/>
          <w:b/>
          <w:color w:val="0070C0"/>
          <w:sz w:val="28"/>
          <w:szCs w:val="28"/>
          <w:lang w:eastAsia="ru-RU"/>
        </w:rPr>
        <w:sectPr w:rsidR="0069377E" w:rsidSect="00DE34D2">
          <w:pgSz w:w="11900" w:h="16838"/>
          <w:pgMar w:top="725" w:right="844" w:bottom="1440" w:left="1440" w:header="0" w:footer="0" w:gutter="0"/>
          <w:cols w:space="0" w:equalWidth="0">
            <w:col w:w="9620"/>
          </w:cols>
          <w:docGrid w:linePitch="360"/>
        </w:sectPr>
      </w:pPr>
    </w:p>
    <w:p w14:paraId="1BE67528" w14:textId="77777777" w:rsidR="00EF199D" w:rsidRPr="00E07A87" w:rsidRDefault="00EF199D" w:rsidP="00EF199D">
      <w:pPr>
        <w:spacing w:after="0" w:line="360" w:lineRule="auto"/>
        <w:ind w:firstLine="709"/>
        <w:jc w:val="center"/>
        <w:rPr>
          <w:rFonts w:ascii="Times New Roman" w:hAnsi="Times New Roman"/>
          <w:b/>
          <w:sz w:val="28"/>
          <w:szCs w:val="28"/>
          <w:lang w:eastAsia="ru-RU"/>
        </w:rPr>
      </w:pPr>
      <w:r w:rsidRPr="00356BA5">
        <w:rPr>
          <w:rFonts w:ascii="Times New Roman" w:hAnsi="Times New Roman"/>
          <w:b/>
          <w:sz w:val="28"/>
          <w:szCs w:val="28"/>
          <w:lang w:eastAsia="ru-RU"/>
        </w:rPr>
        <w:lastRenderedPageBreak/>
        <w:t>Висновки</w:t>
      </w:r>
      <w:r w:rsidR="00E07A87" w:rsidRPr="00356BA5">
        <w:rPr>
          <w:rFonts w:ascii="Times New Roman" w:hAnsi="Times New Roman"/>
          <w:b/>
          <w:sz w:val="28"/>
          <w:szCs w:val="28"/>
          <w:lang w:eastAsia="ru-RU"/>
        </w:rPr>
        <w:t xml:space="preserve"> та пропозиції</w:t>
      </w:r>
    </w:p>
    <w:p w14:paraId="73294416" w14:textId="77777777" w:rsidR="00EF199D" w:rsidRPr="00EF199D" w:rsidRDefault="00EF199D" w:rsidP="00EF199D">
      <w:pPr>
        <w:spacing w:after="0" w:line="360" w:lineRule="auto"/>
        <w:ind w:firstLine="709"/>
        <w:jc w:val="both"/>
        <w:rPr>
          <w:rFonts w:ascii="Times New Roman" w:hAnsi="Times New Roman"/>
          <w:color w:val="0070C0"/>
          <w:sz w:val="28"/>
          <w:szCs w:val="28"/>
        </w:rPr>
      </w:pPr>
    </w:p>
    <w:p w14:paraId="112607EA" w14:textId="77777777" w:rsidR="00EF199D" w:rsidRPr="00A37DBA" w:rsidRDefault="00A37DBA" w:rsidP="00EF199D">
      <w:pPr>
        <w:spacing w:after="0" w:line="360" w:lineRule="auto"/>
        <w:ind w:firstLine="709"/>
        <w:jc w:val="both"/>
        <w:rPr>
          <w:rFonts w:ascii="Times New Roman" w:hAnsi="Times New Roman"/>
          <w:sz w:val="28"/>
          <w:szCs w:val="28"/>
        </w:rPr>
      </w:pPr>
      <w:r w:rsidRPr="00A37DBA">
        <w:rPr>
          <w:rFonts w:ascii="Times New Roman" w:hAnsi="Times New Roman"/>
          <w:sz w:val="28"/>
          <w:szCs w:val="28"/>
        </w:rPr>
        <w:t xml:space="preserve">За </w:t>
      </w:r>
      <w:r w:rsidR="00EF199D" w:rsidRPr="00A37DBA">
        <w:rPr>
          <w:rFonts w:ascii="Times New Roman" w:hAnsi="Times New Roman"/>
          <w:sz w:val="28"/>
          <w:szCs w:val="28"/>
        </w:rPr>
        <w:t xml:space="preserve">період проходження </w:t>
      </w:r>
      <w:r w:rsidR="00356BA5">
        <w:rPr>
          <w:rFonts w:ascii="Times New Roman" w:hAnsi="Times New Roman"/>
          <w:sz w:val="28"/>
          <w:szCs w:val="28"/>
        </w:rPr>
        <w:t>переддипломної</w:t>
      </w:r>
      <w:r w:rsidR="00EF199D" w:rsidRPr="00A37DBA">
        <w:rPr>
          <w:rFonts w:ascii="Times New Roman" w:hAnsi="Times New Roman"/>
          <w:sz w:val="28"/>
          <w:szCs w:val="28"/>
        </w:rPr>
        <w:t xml:space="preserve"> практики </w:t>
      </w:r>
      <w:r w:rsidRPr="00A37DBA">
        <w:rPr>
          <w:rFonts w:ascii="Times New Roman" w:hAnsi="Times New Roman"/>
          <w:sz w:val="28"/>
          <w:szCs w:val="28"/>
        </w:rPr>
        <w:t xml:space="preserve"> у гіпермаркеті «Епіцентр К» у м. Суми була проведена наступна робота</w:t>
      </w:r>
      <w:r w:rsidR="00EF199D" w:rsidRPr="00A37DBA">
        <w:rPr>
          <w:rFonts w:ascii="Times New Roman" w:hAnsi="Times New Roman"/>
          <w:sz w:val="28"/>
          <w:szCs w:val="28"/>
        </w:rPr>
        <w:t>:</w:t>
      </w:r>
    </w:p>
    <w:p w14:paraId="7B0A62A9"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w:t>
      </w:r>
      <w:r w:rsidR="00EF199D" w:rsidRPr="00A37DBA">
        <w:rPr>
          <w:rFonts w:ascii="Times New Roman" w:hAnsi="Times New Roman"/>
          <w:sz w:val="28"/>
          <w:szCs w:val="28"/>
          <w:lang w:val="uk-UA"/>
        </w:rPr>
        <w:t>знайом</w:t>
      </w:r>
      <w:r w:rsidRPr="00A37DBA">
        <w:rPr>
          <w:rFonts w:ascii="Times New Roman" w:hAnsi="Times New Roman"/>
          <w:sz w:val="28"/>
          <w:szCs w:val="28"/>
          <w:lang w:val="uk-UA"/>
        </w:rPr>
        <w:t>лення</w:t>
      </w:r>
      <w:r w:rsidR="00EF199D" w:rsidRPr="00A37DBA">
        <w:rPr>
          <w:rFonts w:ascii="Times New Roman" w:hAnsi="Times New Roman"/>
          <w:sz w:val="28"/>
          <w:szCs w:val="28"/>
          <w:lang w:val="uk-UA"/>
        </w:rPr>
        <w:t xml:space="preserve"> з підприємством, правилами безпеки праці, організацією робочих місць;</w:t>
      </w:r>
    </w:p>
    <w:p w14:paraId="5877F89C"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в</w:t>
      </w:r>
      <w:r w:rsidR="00EF199D" w:rsidRPr="00A37DBA">
        <w:rPr>
          <w:rFonts w:ascii="Times New Roman" w:hAnsi="Times New Roman"/>
          <w:sz w:val="28"/>
          <w:szCs w:val="28"/>
          <w:lang w:val="uk-UA"/>
        </w:rPr>
        <w:t>ивч</w:t>
      </w:r>
      <w:r w:rsidRPr="00A37DBA">
        <w:rPr>
          <w:rFonts w:ascii="Times New Roman" w:hAnsi="Times New Roman"/>
          <w:sz w:val="28"/>
          <w:szCs w:val="28"/>
          <w:lang w:val="uk-UA"/>
        </w:rPr>
        <w:t>ення</w:t>
      </w:r>
      <w:r w:rsidR="00EF199D" w:rsidRPr="00A37DBA">
        <w:rPr>
          <w:rFonts w:ascii="Times New Roman" w:hAnsi="Times New Roman"/>
          <w:sz w:val="28"/>
          <w:szCs w:val="28"/>
          <w:lang w:val="uk-UA"/>
        </w:rPr>
        <w:t xml:space="preserve"> структуру управління організацією;</w:t>
      </w:r>
    </w:p>
    <w:p w14:paraId="0D896565"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w:t>
      </w:r>
      <w:r w:rsidR="00EF199D" w:rsidRPr="00A37DBA">
        <w:rPr>
          <w:rFonts w:ascii="Times New Roman" w:hAnsi="Times New Roman"/>
          <w:sz w:val="28"/>
          <w:szCs w:val="28"/>
          <w:lang w:val="uk-UA"/>
        </w:rPr>
        <w:t>знайом</w:t>
      </w:r>
      <w:r w:rsidRPr="00A37DBA">
        <w:rPr>
          <w:rFonts w:ascii="Times New Roman" w:hAnsi="Times New Roman"/>
          <w:sz w:val="28"/>
          <w:szCs w:val="28"/>
          <w:lang w:val="uk-UA"/>
        </w:rPr>
        <w:t>лення</w:t>
      </w:r>
      <w:r w:rsidR="00EF199D" w:rsidRPr="00A37DBA">
        <w:rPr>
          <w:rFonts w:ascii="Times New Roman" w:hAnsi="Times New Roman"/>
          <w:sz w:val="28"/>
          <w:szCs w:val="28"/>
          <w:lang w:val="uk-UA"/>
        </w:rPr>
        <w:t xml:space="preserve"> з закупівельною та збутовою діяльністю підприємства;</w:t>
      </w:r>
    </w:p>
    <w:p w14:paraId="6B039CAB"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ознайомлення з</w:t>
      </w:r>
      <w:r w:rsidR="00EF199D" w:rsidRPr="00A37DBA">
        <w:rPr>
          <w:rFonts w:ascii="Times New Roman" w:hAnsi="Times New Roman"/>
          <w:sz w:val="28"/>
          <w:szCs w:val="28"/>
          <w:lang w:val="uk-UA"/>
        </w:rPr>
        <w:t xml:space="preserve"> технологі</w:t>
      </w:r>
      <w:r w:rsidRPr="00A37DBA">
        <w:rPr>
          <w:rFonts w:ascii="Times New Roman" w:hAnsi="Times New Roman"/>
          <w:sz w:val="28"/>
          <w:szCs w:val="28"/>
          <w:lang w:val="uk-UA"/>
        </w:rPr>
        <w:t>єю</w:t>
      </w:r>
      <w:r w:rsidR="00EF199D" w:rsidRPr="00A37DBA">
        <w:rPr>
          <w:rFonts w:ascii="Times New Roman" w:hAnsi="Times New Roman"/>
          <w:sz w:val="28"/>
          <w:szCs w:val="28"/>
          <w:lang w:val="uk-UA"/>
        </w:rPr>
        <w:t xml:space="preserve"> формування асортименту товарів;</w:t>
      </w:r>
    </w:p>
    <w:p w14:paraId="049E492E"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в</w:t>
      </w:r>
      <w:r w:rsidR="00EF199D" w:rsidRPr="00A37DBA">
        <w:rPr>
          <w:rFonts w:ascii="Times New Roman" w:hAnsi="Times New Roman"/>
          <w:sz w:val="28"/>
          <w:szCs w:val="28"/>
          <w:lang w:val="uk-UA"/>
        </w:rPr>
        <w:t>ивч</w:t>
      </w:r>
      <w:r w:rsidRPr="00A37DBA">
        <w:rPr>
          <w:rFonts w:ascii="Times New Roman" w:hAnsi="Times New Roman"/>
          <w:sz w:val="28"/>
          <w:szCs w:val="28"/>
          <w:lang w:val="uk-UA"/>
        </w:rPr>
        <w:t>ення</w:t>
      </w:r>
      <w:r w:rsidR="00EF199D" w:rsidRPr="00A37DBA">
        <w:rPr>
          <w:rFonts w:ascii="Times New Roman" w:hAnsi="Times New Roman"/>
          <w:sz w:val="28"/>
          <w:szCs w:val="28"/>
          <w:lang w:val="uk-UA"/>
        </w:rPr>
        <w:t xml:space="preserve"> організаці</w:t>
      </w:r>
      <w:r w:rsidRPr="00A37DBA">
        <w:rPr>
          <w:rFonts w:ascii="Times New Roman" w:hAnsi="Times New Roman"/>
          <w:sz w:val="28"/>
          <w:szCs w:val="28"/>
          <w:lang w:val="uk-UA"/>
        </w:rPr>
        <w:t>ї</w:t>
      </w:r>
      <w:r w:rsidR="00EF199D" w:rsidRPr="00A37DBA">
        <w:rPr>
          <w:rFonts w:ascii="Times New Roman" w:hAnsi="Times New Roman"/>
          <w:sz w:val="28"/>
          <w:szCs w:val="28"/>
          <w:lang w:val="uk-UA"/>
        </w:rPr>
        <w:t xml:space="preserve"> торговельно-технологічних процесів;</w:t>
      </w:r>
    </w:p>
    <w:p w14:paraId="476A2355"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w:t>
      </w:r>
      <w:r w:rsidR="00EF199D" w:rsidRPr="00A37DBA">
        <w:rPr>
          <w:rFonts w:ascii="Times New Roman" w:hAnsi="Times New Roman"/>
          <w:sz w:val="28"/>
          <w:szCs w:val="28"/>
          <w:lang w:val="uk-UA"/>
        </w:rPr>
        <w:t>знайом</w:t>
      </w:r>
      <w:r w:rsidRPr="00A37DBA">
        <w:rPr>
          <w:rFonts w:ascii="Times New Roman" w:hAnsi="Times New Roman"/>
          <w:sz w:val="28"/>
          <w:szCs w:val="28"/>
          <w:lang w:val="uk-UA"/>
        </w:rPr>
        <w:t>лення</w:t>
      </w:r>
      <w:r w:rsidR="00EF199D" w:rsidRPr="00A37DBA">
        <w:rPr>
          <w:rFonts w:ascii="Times New Roman" w:hAnsi="Times New Roman"/>
          <w:sz w:val="28"/>
          <w:szCs w:val="28"/>
          <w:lang w:val="uk-UA"/>
        </w:rPr>
        <w:t xml:space="preserve"> з рекламно – інформаційною роботою;</w:t>
      </w:r>
    </w:p>
    <w:p w14:paraId="4DDA4181"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робота з</w:t>
      </w:r>
      <w:r w:rsidR="00EF199D" w:rsidRPr="00A37DBA">
        <w:rPr>
          <w:rFonts w:ascii="Times New Roman" w:hAnsi="Times New Roman"/>
          <w:sz w:val="28"/>
          <w:szCs w:val="28"/>
          <w:lang w:val="uk-UA"/>
        </w:rPr>
        <w:t xml:space="preserve"> документаль</w:t>
      </w:r>
      <w:r w:rsidRPr="00A37DBA">
        <w:rPr>
          <w:rFonts w:ascii="Times New Roman" w:hAnsi="Times New Roman"/>
          <w:sz w:val="28"/>
          <w:szCs w:val="28"/>
          <w:lang w:val="uk-UA"/>
        </w:rPr>
        <w:t xml:space="preserve">ним </w:t>
      </w:r>
      <w:r w:rsidR="00EF199D" w:rsidRPr="00A37DBA">
        <w:rPr>
          <w:rFonts w:ascii="Times New Roman" w:hAnsi="Times New Roman"/>
          <w:sz w:val="28"/>
          <w:szCs w:val="28"/>
          <w:lang w:val="uk-UA"/>
        </w:rPr>
        <w:t>оформлення</w:t>
      </w:r>
      <w:r w:rsidRPr="00A37DBA">
        <w:rPr>
          <w:rFonts w:ascii="Times New Roman" w:hAnsi="Times New Roman"/>
          <w:sz w:val="28"/>
          <w:szCs w:val="28"/>
          <w:lang w:val="uk-UA"/>
        </w:rPr>
        <w:t>м</w:t>
      </w:r>
      <w:r w:rsidR="00EF199D" w:rsidRPr="00A37DBA">
        <w:rPr>
          <w:rFonts w:ascii="Times New Roman" w:hAnsi="Times New Roman"/>
          <w:sz w:val="28"/>
          <w:szCs w:val="28"/>
          <w:lang w:val="uk-UA"/>
        </w:rPr>
        <w:t xml:space="preserve"> видачі і отримання товарів, основн</w:t>
      </w:r>
      <w:r w:rsidRPr="00A37DBA">
        <w:rPr>
          <w:rFonts w:ascii="Times New Roman" w:hAnsi="Times New Roman"/>
          <w:sz w:val="28"/>
          <w:szCs w:val="28"/>
          <w:lang w:val="uk-UA"/>
        </w:rPr>
        <w:t>ими</w:t>
      </w:r>
      <w:r w:rsidR="00EF199D" w:rsidRPr="00A37DBA">
        <w:rPr>
          <w:rFonts w:ascii="Times New Roman" w:hAnsi="Times New Roman"/>
          <w:sz w:val="28"/>
          <w:szCs w:val="28"/>
          <w:lang w:val="uk-UA"/>
        </w:rPr>
        <w:t xml:space="preserve"> форм</w:t>
      </w:r>
      <w:r w:rsidRPr="00A37DBA">
        <w:rPr>
          <w:rFonts w:ascii="Times New Roman" w:hAnsi="Times New Roman"/>
          <w:sz w:val="28"/>
          <w:szCs w:val="28"/>
          <w:lang w:val="uk-UA"/>
        </w:rPr>
        <w:t>ами</w:t>
      </w:r>
      <w:r w:rsidR="00EF199D" w:rsidRPr="00A37DBA">
        <w:rPr>
          <w:rFonts w:ascii="Times New Roman" w:hAnsi="Times New Roman"/>
          <w:sz w:val="28"/>
          <w:szCs w:val="28"/>
          <w:lang w:val="uk-UA"/>
        </w:rPr>
        <w:t xml:space="preserve"> розрахунків.</w:t>
      </w:r>
    </w:p>
    <w:p w14:paraId="490FD298" w14:textId="77777777" w:rsidR="005F3A6C" w:rsidRPr="00A37DBA" w:rsidRDefault="00A37DBA" w:rsidP="00A37DB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005F3A6C" w:rsidRPr="00A37DBA">
        <w:rPr>
          <w:rFonts w:ascii="Times New Roman" w:hAnsi="Times New Roman" w:cs="Times New Roman"/>
          <w:sz w:val="28"/>
          <w:szCs w:val="28"/>
        </w:rPr>
        <w:t>результаті дослідження напрямів підвищення ефективності системи управління персоналом на підприємстві можна зробити такі висновки</w:t>
      </w:r>
      <w:r>
        <w:rPr>
          <w:rFonts w:ascii="Times New Roman" w:hAnsi="Times New Roman" w:cs="Times New Roman"/>
          <w:sz w:val="28"/>
          <w:szCs w:val="28"/>
        </w:rPr>
        <w:t>:</w:t>
      </w:r>
    </w:p>
    <w:p w14:paraId="7F0EFE29" w14:textId="77777777" w:rsidR="004614A4" w:rsidRDefault="004614A4" w:rsidP="0061276E">
      <w:pPr>
        <w:pStyle w:val="a4"/>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в</w:t>
      </w:r>
      <w:proofErr w:type="spellStart"/>
      <w:r w:rsidR="005F3A6C" w:rsidRPr="004614A4">
        <w:rPr>
          <w:rFonts w:ascii="Times New Roman" w:hAnsi="Times New Roman"/>
          <w:sz w:val="28"/>
          <w:szCs w:val="28"/>
        </w:rPr>
        <w:t>ажливою</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особливістю</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сучасного</w:t>
      </w:r>
      <w:proofErr w:type="spellEnd"/>
      <w:r w:rsidR="005F3A6C" w:rsidRPr="004614A4">
        <w:rPr>
          <w:rFonts w:ascii="Times New Roman" w:hAnsi="Times New Roman"/>
          <w:sz w:val="28"/>
          <w:szCs w:val="28"/>
        </w:rPr>
        <w:t xml:space="preserve"> менеджменту </w:t>
      </w:r>
      <w:r>
        <w:rPr>
          <w:rFonts w:ascii="Times New Roman" w:hAnsi="Times New Roman"/>
          <w:sz w:val="28"/>
          <w:szCs w:val="28"/>
          <w:lang w:val="uk-UA"/>
        </w:rPr>
        <w:t xml:space="preserve">компанії </w:t>
      </w:r>
      <w:proofErr w:type="spellStart"/>
      <w:r w:rsidR="005F3A6C" w:rsidRPr="004614A4">
        <w:rPr>
          <w:rFonts w:ascii="Times New Roman" w:hAnsi="Times New Roman"/>
          <w:sz w:val="28"/>
          <w:szCs w:val="28"/>
        </w:rPr>
        <w:t>стає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комплексний</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вплив</w:t>
      </w:r>
      <w:proofErr w:type="spellEnd"/>
      <w:r w:rsidR="005F3A6C" w:rsidRPr="004614A4">
        <w:rPr>
          <w:rFonts w:ascii="Times New Roman" w:hAnsi="Times New Roman"/>
          <w:sz w:val="28"/>
          <w:szCs w:val="28"/>
        </w:rPr>
        <w:t xml:space="preserve"> на весь персонал в </w:t>
      </w:r>
      <w:proofErr w:type="spellStart"/>
      <w:r w:rsidR="005F3A6C" w:rsidRPr="004614A4">
        <w:rPr>
          <w:rFonts w:ascii="Times New Roman" w:hAnsi="Times New Roman"/>
          <w:sz w:val="28"/>
          <w:szCs w:val="28"/>
        </w:rPr>
        <w:t>цілому</w:t>
      </w:r>
      <w:proofErr w:type="spellEnd"/>
      <w:r w:rsidR="005F3A6C" w:rsidRPr="004614A4">
        <w:rPr>
          <w:rFonts w:ascii="Times New Roman" w:hAnsi="Times New Roman"/>
          <w:sz w:val="28"/>
          <w:szCs w:val="28"/>
        </w:rPr>
        <w:t xml:space="preserve">. У </w:t>
      </w:r>
      <w:proofErr w:type="spellStart"/>
      <w:r w:rsidR="005F3A6C" w:rsidRPr="004614A4">
        <w:rPr>
          <w:rFonts w:ascii="Times New Roman" w:hAnsi="Times New Roman"/>
          <w:sz w:val="28"/>
          <w:szCs w:val="28"/>
        </w:rPr>
        <w:t>зв'язку</w:t>
      </w:r>
      <w:proofErr w:type="spellEnd"/>
      <w:r w:rsidR="005F3A6C" w:rsidRPr="004614A4">
        <w:rPr>
          <w:rFonts w:ascii="Times New Roman" w:hAnsi="Times New Roman"/>
          <w:sz w:val="28"/>
          <w:szCs w:val="28"/>
        </w:rPr>
        <w:t xml:space="preserve"> з </w:t>
      </w:r>
      <w:proofErr w:type="spellStart"/>
      <w:r w:rsidR="005F3A6C" w:rsidRPr="004614A4">
        <w:rPr>
          <w:rFonts w:ascii="Times New Roman" w:hAnsi="Times New Roman"/>
          <w:sz w:val="28"/>
          <w:szCs w:val="28"/>
        </w:rPr>
        <w:t>цим</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складається</w:t>
      </w:r>
      <w:proofErr w:type="spellEnd"/>
      <w:r w:rsidR="005F3A6C" w:rsidRPr="004614A4">
        <w:rPr>
          <w:rFonts w:ascii="Times New Roman" w:hAnsi="Times New Roman"/>
          <w:sz w:val="28"/>
          <w:szCs w:val="28"/>
        </w:rPr>
        <w:t xml:space="preserve"> система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яка </w:t>
      </w:r>
      <w:proofErr w:type="spellStart"/>
      <w:r w:rsidR="005F3A6C" w:rsidRPr="004614A4">
        <w:rPr>
          <w:rFonts w:ascii="Times New Roman" w:hAnsi="Times New Roman"/>
          <w:sz w:val="28"/>
          <w:szCs w:val="28"/>
        </w:rPr>
        <w:t>інтегрує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в </w:t>
      </w:r>
      <w:proofErr w:type="spellStart"/>
      <w:r w:rsidR="005F3A6C" w:rsidRPr="004614A4">
        <w:rPr>
          <w:rFonts w:ascii="Times New Roman" w:hAnsi="Times New Roman"/>
          <w:sz w:val="28"/>
          <w:szCs w:val="28"/>
        </w:rPr>
        <w:t>загальну</w:t>
      </w:r>
      <w:proofErr w:type="spellEnd"/>
      <w:r w:rsidR="005F3A6C" w:rsidRPr="004614A4">
        <w:rPr>
          <w:rFonts w:ascii="Times New Roman" w:hAnsi="Times New Roman"/>
          <w:sz w:val="28"/>
          <w:szCs w:val="28"/>
        </w:rPr>
        <w:t xml:space="preserve"> систему менеджменту, </w:t>
      </w:r>
      <w:proofErr w:type="spellStart"/>
      <w:r w:rsidR="005F3A6C" w:rsidRPr="004614A4">
        <w:rPr>
          <w:rFonts w:ascii="Times New Roman" w:hAnsi="Times New Roman"/>
          <w:sz w:val="28"/>
          <w:szCs w:val="28"/>
        </w:rPr>
        <w:t>пов'язує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його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стратегічними</w:t>
      </w:r>
      <w:proofErr w:type="spellEnd"/>
      <w:r w:rsidR="005F3A6C" w:rsidRPr="004614A4">
        <w:rPr>
          <w:rFonts w:ascii="Times New Roman" w:hAnsi="Times New Roman"/>
          <w:sz w:val="28"/>
          <w:szCs w:val="28"/>
        </w:rPr>
        <w:t xml:space="preserve"> установками і корпоративною культурою, а також з </w:t>
      </w:r>
      <w:proofErr w:type="spellStart"/>
      <w:r w:rsidR="005F3A6C" w:rsidRPr="004614A4">
        <w:rPr>
          <w:rFonts w:ascii="Times New Roman" w:hAnsi="Times New Roman"/>
          <w:sz w:val="28"/>
          <w:szCs w:val="28"/>
        </w:rPr>
        <w:t>плануванням</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виробництва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збуту</w:t>
      </w:r>
      <w:proofErr w:type="spellEnd"/>
      <w:r w:rsidR="005F3A6C" w:rsidRPr="004614A4">
        <w:rPr>
          <w:rFonts w:ascii="Times New Roman" w:hAnsi="Times New Roman"/>
          <w:sz w:val="28"/>
          <w:szCs w:val="28"/>
        </w:rPr>
        <w:t>,</w:t>
      </w:r>
      <w:r>
        <w:rPr>
          <w:rFonts w:ascii="Times New Roman" w:hAnsi="Times New Roman"/>
          <w:sz w:val="28"/>
          <w:szCs w:val="28"/>
          <w:lang w:val="uk-UA"/>
        </w:rPr>
        <w:t xml:space="preserve"> </w:t>
      </w:r>
      <w:proofErr w:type="spellStart"/>
      <w:r w:rsidR="005F3A6C" w:rsidRPr="004614A4">
        <w:rPr>
          <w:rFonts w:ascii="Times New Roman" w:hAnsi="Times New Roman"/>
          <w:sz w:val="28"/>
          <w:szCs w:val="28"/>
        </w:rPr>
        <w:t>підвищення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якості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тощо</w:t>
      </w:r>
      <w:proofErr w:type="spellEnd"/>
      <w:r>
        <w:rPr>
          <w:rFonts w:ascii="Times New Roman" w:hAnsi="Times New Roman"/>
          <w:sz w:val="28"/>
          <w:szCs w:val="28"/>
          <w:lang w:val="uk-UA"/>
        </w:rPr>
        <w:t>;</w:t>
      </w:r>
    </w:p>
    <w:p w14:paraId="7D396F24" w14:textId="77777777" w:rsidR="005F3A6C" w:rsidRPr="004614A4" w:rsidRDefault="004614A4" w:rsidP="0061276E">
      <w:pPr>
        <w:pStyle w:val="a4"/>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у</w:t>
      </w:r>
      <w:proofErr w:type="spellStart"/>
      <w:r w:rsidR="005F3A6C" w:rsidRPr="004614A4">
        <w:rPr>
          <w:rFonts w:ascii="Times New Roman" w:hAnsi="Times New Roman"/>
          <w:sz w:val="28"/>
          <w:szCs w:val="28"/>
        </w:rPr>
        <w:t>правління</w:t>
      </w:r>
      <w:proofErr w:type="spellEnd"/>
      <w:r w:rsidR="005F3A6C" w:rsidRPr="004614A4">
        <w:rPr>
          <w:rFonts w:ascii="Times New Roman" w:hAnsi="Times New Roman"/>
          <w:sz w:val="28"/>
          <w:szCs w:val="28"/>
        </w:rPr>
        <w:t xml:space="preserve"> персоналом </w:t>
      </w:r>
      <w:proofErr w:type="spellStart"/>
      <w:r w:rsidR="005F3A6C" w:rsidRPr="004614A4">
        <w:rPr>
          <w:rFonts w:ascii="Times New Roman" w:hAnsi="Times New Roman"/>
          <w:sz w:val="28"/>
          <w:szCs w:val="28"/>
        </w:rPr>
        <w:t>здійснюється</w:t>
      </w:r>
      <w:proofErr w:type="spellEnd"/>
      <w:r w:rsidR="005F3A6C" w:rsidRPr="004614A4">
        <w:rPr>
          <w:rFonts w:ascii="Times New Roman" w:hAnsi="Times New Roman"/>
          <w:sz w:val="28"/>
          <w:szCs w:val="28"/>
        </w:rPr>
        <w:t xml:space="preserve"> за </w:t>
      </w:r>
      <w:proofErr w:type="spellStart"/>
      <w:r w:rsidR="005F3A6C" w:rsidRPr="004614A4">
        <w:rPr>
          <w:rFonts w:ascii="Times New Roman" w:hAnsi="Times New Roman"/>
          <w:sz w:val="28"/>
          <w:szCs w:val="28"/>
        </w:rPr>
        <w:t>допомогою</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різних</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методів</w:t>
      </w:r>
      <w:proofErr w:type="spellEnd"/>
    </w:p>
    <w:p w14:paraId="1F69A8D9" w14:textId="77777777" w:rsidR="004614A4" w:rsidRDefault="005F3A6C" w:rsidP="004614A4">
      <w:pPr>
        <w:spacing w:after="0" w:line="360" w:lineRule="auto"/>
        <w:jc w:val="both"/>
        <w:rPr>
          <w:rFonts w:ascii="Times New Roman" w:hAnsi="Times New Roman" w:cs="Times New Roman"/>
          <w:sz w:val="28"/>
          <w:szCs w:val="28"/>
        </w:rPr>
      </w:pPr>
      <w:r w:rsidRPr="00A37DBA">
        <w:rPr>
          <w:rFonts w:ascii="Times New Roman" w:hAnsi="Times New Roman" w:cs="Times New Roman"/>
          <w:sz w:val="28"/>
          <w:szCs w:val="28"/>
        </w:rPr>
        <w:t xml:space="preserve">впливу на співробітників та технологій. Виокремлено три групи методів управління персоналом організації: адміністративні, економічні та соціально-психологічні. </w:t>
      </w:r>
    </w:p>
    <w:p w14:paraId="337F4E8C" w14:textId="77777777" w:rsidR="004614A4" w:rsidRDefault="004614A4" w:rsidP="0061276E">
      <w:pPr>
        <w:pStyle w:val="a4"/>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с</w:t>
      </w:r>
      <w:proofErr w:type="spellStart"/>
      <w:r w:rsidR="005F3A6C" w:rsidRPr="004614A4">
        <w:rPr>
          <w:rFonts w:ascii="Times New Roman" w:hAnsi="Times New Roman"/>
          <w:sz w:val="28"/>
          <w:szCs w:val="28"/>
        </w:rPr>
        <w:t>истема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w:t>
      </w:r>
      <w:r>
        <w:rPr>
          <w:rFonts w:ascii="Times New Roman" w:hAnsi="Times New Roman"/>
          <w:sz w:val="28"/>
          <w:szCs w:val="28"/>
          <w:lang w:val="uk-UA"/>
        </w:rPr>
        <w:t xml:space="preserve">гіпермаркету «Епіцентр К» </w:t>
      </w:r>
      <w:proofErr w:type="spellStart"/>
      <w:r w:rsidR="005F3A6C" w:rsidRPr="004614A4">
        <w:rPr>
          <w:rFonts w:ascii="Times New Roman" w:hAnsi="Times New Roman"/>
          <w:sz w:val="28"/>
          <w:szCs w:val="28"/>
        </w:rPr>
        <w:t>організована</w:t>
      </w:r>
      <w:proofErr w:type="spellEnd"/>
      <w:r w:rsidR="005F3A6C" w:rsidRPr="004614A4">
        <w:rPr>
          <w:rFonts w:ascii="Times New Roman" w:hAnsi="Times New Roman"/>
          <w:sz w:val="28"/>
          <w:szCs w:val="28"/>
        </w:rPr>
        <w:t xml:space="preserve"> на </w:t>
      </w:r>
      <w:proofErr w:type="spellStart"/>
      <w:r w:rsidR="005F3A6C" w:rsidRPr="004614A4">
        <w:rPr>
          <w:rFonts w:ascii="Times New Roman" w:hAnsi="Times New Roman"/>
          <w:sz w:val="28"/>
          <w:szCs w:val="28"/>
        </w:rPr>
        <w:t>досить</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високому</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рівні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використовуються</w:t>
      </w:r>
      <w:proofErr w:type="spellEnd"/>
      <w:r w:rsidR="005F3A6C" w:rsidRPr="004614A4">
        <w:rPr>
          <w:rFonts w:ascii="Times New Roman" w:hAnsi="Times New Roman"/>
          <w:sz w:val="28"/>
          <w:szCs w:val="28"/>
        </w:rPr>
        <w:t xml:space="preserve"> в основному </w:t>
      </w:r>
      <w:proofErr w:type="spellStart"/>
      <w:r w:rsidR="005F3A6C" w:rsidRPr="004614A4">
        <w:rPr>
          <w:rFonts w:ascii="Times New Roman" w:hAnsi="Times New Roman"/>
          <w:sz w:val="28"/>
          <w:szCs w:val="28"/>
        </w:rPr>
        <w:t>економічні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методи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Однак</w:t>
      </w:r>
      <w:proofErr w:type="spellEnd"/>
      <w:r w:rsidR="005F3A6C" w:rsidRPr="004614A4">
        <w:rPr>
          <w:rFonts w:ascii="Times New Roman" w:hAnsi="Times New Roman"/>
          <w:sz w:val="28"/>
          <w:szCs w:val="28"/>
        </w:rPr>
        <w:t xml:space="preserve">, вона </w:t>
      </w:r>
      <w:proofErr w:type="spellStart"/>
      <w:r w:rsidR="005F3A6C" w:rsidRPr="004614A4">
        <w:rPr>
          <w:rFonts w:ascii="Times New Roman" w:hAnsi="Times New Roman"/>
          <w:sz w:val="28"/>
          <w:szCs w:val="28"/>
        </w:rPr>
        <w:t>має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певні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недоліки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Показник</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мотивації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w:t>
      </w:r>
      <w:proofErr w:type="spellEnd"/>
      <w:r w:rsidR="005F3A6C" w:rsidRPr="004614A4">
        <w:rPr>
          <w:rFonts w:ascii="Times New Roman" w:hAnsi="Times New Roman"/>
          <w:sz w:val="28"/>
          <w:szCs w:val="28"/>
        </w:rPr>
        <w:t xml:space="preserve">, як величина, </w:t>
      </w:r>
      <w:proofErr w:type="spellStart"/>
      <w:r w:rsidR="005F3A6C" w:rsidRPr="004614A4">
        <w:rPr>
          <w:rFonts w:ascii="Times New Roman" w:hAnsi="Times New Roman"/>
          <w:sz w:val="28"/>
          <w:szCs w:val="28"/>
        </w:rPr>
        <w:t>що</w:t>
      </w:r>
      <w:proofErr w:type="spellEnd"/>
      <w:r>
        <w:rPr>
          <w:rFonts w:ascii="Times New Roman" w:hAnsi="Times New Roman"/>
          <w:sz w:val="28"/>
          <w:szCs w:val="28"/>
          <w:lang w:val="uk-UA"/>
        </w:rPr>
        <w:t xml:space="preserve"> </w:t>
      </w:r>
      <w:proofErr w:type="spellStart"/>
      <w:r w:rsidR="005F3A6C" w:rsidRPr="004614A4">
        <w:rPr>
          <w:rFonts w:ascii="Times New Roman" w:hAnsi="Times New Roman"/>
          <w:sz w:val="28"/>
          <w:szCs w:val="28"/>
        </w:rPr>
        <w:t>характеризує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мотивованість</w:t>
      </w:r>
      <w:proofErr w:type="spellEnd"/>
      <w:r w:rsidR="005F3A6C" w:rsidRPr="004614A4">
        <w:rPr>
          <w:rFonts w:ascii="Times New Roman" w:hAnsi="Times New Roman"/>
          <w:sz w:val="28"/>
          <w:szCs w:val="28"/>
        </w:rPr>
        <w:t xml:space="preserve"> персоналу до </w:t>
      </w:r>
      <w:proofErr w:type="spellStart"/>
      <w:r w:rsidR="005F3A6C" w:rsidRPr="004614A4">
        <w:rPr>
          <w:rFonts w:ascii="Times New Roman" w:hAnsi="Times New Roman"/>
          <w:sz w:val="28"/>
          <w:szCs w:val="28"/>
        </w:rPr>
        <w:t>праці</w:t>
      </w:r>
      <w:proofErr w:type="spellEnd"/>
      <w:r w:rsidR="005F3A6C" w:rsidRPr="004614A4">
        <w:rPr>
          <w:rFonts w:ascii="Times New Roman" w:hAnsi="Times New Roman"/>
          <w:sz w:val="28"/>
          <w:szCs w:val="28"/>
        </w:rPr>
        <w:t xml:space="preserve"> для </w:t>
      </w:r>
      <w:proofErr w:type="spellStart"/>
      <w:r w:rsidR="005F3A6C" w:rsidRPr="004614A4">
        <w:rPr>
          <w:rFonts w:ascii="Times New Roman" w:hAnsi="Times New Roman"/>
          <w:sz w:val="28"/>
          <w:szCs w:val="28"/>
        </w:rPr>
        <w:t>досягнення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lastRenderedPageBreak/>
        <w:t>особистих</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цілей</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цілей</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підприємства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свідчить</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що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коливання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рівня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мотивації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залежно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від</w:t>
      </w:r>
      <w:proofErr w:type="spellEnd"/>
      <w:r w:rsidR="005F3A6C" w:rsidRPr="004614A4">
        <w:rPr>
          <w:rFonts w:ascii="Times New Roman" w:hAnsi="Times New Roman"/>
          <w:sz w:val="28"/>
          <w:szCs w:val="28"/>
        </w:rPr>
        <w:t xml:space="preserve"> посади, </w:t>
      </w:r>
      <w:proofErr w:type="spellStart"/>
      <w:r w:rsidR="005F3A6C" w:rsidRPr="004614A4">
        <w:rPr>
          <w:rFonts w:ascii="Times New Roman" w:hAnsi="Times New Roman"/>
          <w:sz w:val="28"/>
          <w:szCs w:val="28"/>
        </w:rPr>
        <w:t>рівня</w:t>
      </w:r>
      <w:proofErr w:type="spellEnd"/>
      <w:r w:rsidR="005F3A6C" w:rsidRPr="004614A4">
        <w:rPr>
          <w:rFonts w:ascii="Times New Roman" w:hAnsi="Times New Roman"/>
          <w:sz w:val="28"/>
          <w:szCs w:val="28"/>
        </w:rPr>
        <w:t xml:space="preserve"> та стилю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керівника</w:t>
      </w:r>
      <w:proofErr w:type="spellEnd"/>
      <w:r w:rsidR="005F3A6C" w:rsidRPr="004614A4">
        <w:rPr>
          <w:rFonts w:ascii="Times New Roman" w:hAnsi="Times New Roman"/>
          <w:sz w:val="28"/>
          <w:szCs w:val="28"/>
        </w:rPr>
        <w:t xml:space="preserve">. </w:t>
      </w:r>
    </w:p>
    <w:p w14:paraId="35F50FCD" w14:textId="77777777" w:rsidR="004614A4" w:rsidRDefault="004614A4" w:rsidP="004614A4">
      <w:pPr>
        <w:pStyle w:val="a4"/>
        <w:spacing w:after="0" w:line="360" w:lineRule="auto"/>
        <w:ind w:left="0" w:firstLine="709"/>
        <w:jc w:val="both"/>
        <w:rPr>
          <w:rFonts w:ascii="Times New Roman" w:hAnsi="Times New Roman"/>
          <w:sz w:val="28"/>
          <w:szCs w:val="28"/>
          <w:lang w:val="uk-UA"/>
        </w:rPr>
      </w:pPr>
      <w:r w:rsidRPr="004614A4">
        <w:rPr>
          <w:rFonts w:ascii="Times New Roman" w:hAnsi="Times New Roman"/>
          <w:sz w:val="28"/>
          <w:szCs w:val="28"/>
          <w:lang w:val="uk-UA"/>
        </w:rPr>
        <w:t>В цьому контексті, для</w:t>
      </w:r>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досягнення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якісного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зростання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потенціалу</w:t>
      </w:r>
      <w:proofErr w:type="spellEnd"/>
      <w:r w:rsidR="005F3A6C" w:rsidRPr="004614A4">
        <w:rPr>
          <w:rFonts w:ascii="Times New Roman" w:hAnsi="Times New Roman"/>
          <w:sz w:val="28"/>
          <w:szCs w:val="28"/>
        </w:rPr>
        <w:t xml:space="preserve"> персоналу </w:t>
      </w:r>
      <w:proofErr w:type="spellStart"/>
      <w:r w:rsidR="005F3A6C" w:rsidRPr="004614A4">
        <w:rPr>
          <w:rFonts w:ascii="Times New Roman" w:hAnsi="Times New Roman"/>
          <w:sz w:val="28"/>
          <w:szCs w:val="28"/>
        </w:rPr>
        <w:t>необхідно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розробити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рекомендації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щодо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залучення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працівників</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фірмою</w:t>
      </w:r>
      <w:proofErr w:type="spellEnd"/>
      <w:r w:rsidR="005F3A6C" w:rsidRPr="004614A4">
        <w:rPr>
          <w:rFonts w:ascii="Times New Roman" w:hAnsi="Times New Roman"/>
          <w:sz w:val="28"/>
          <w:szCs w:val="28"/>
        </w:rPr>
        <w:t xml:space="preserve"> на </w:t>
      </w:r>
      <w:proofErr w:type="spellStart"/>
      <w:r w:rsidR="005F3A6C" w:rsidRPr="004614A4">
        <w:rPr>
          <w:rFonts w:ascii="Times New Roman" w:hAnsi="Times New Roman"/>
          <w:sz w:val="28"/>
          <w:szCs w:val="28"/>
        </w:rPr>
        <w:t>основі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розширення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участі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працівників</w:t>
      </w:r>
      <w:proofErr w:type="spellEnd"/>
      <w:r w:rsidR="005F3A6C" w:rsidRPr="004614A4">
        <w:rPr>
          <w:rFonts w:ascii="Times New Roman" w:hAnsi="Times New Roman"/>
          <w:sz w:val="28"/>
          <w:szCs w:val="28"/>
        </w:rPr>
        <w:t xml:space="preserve"> у </w:t>
      </w:r>
      <w:proofErr w:type="spellStart"/>
      <w:r w:rsidR="005F3A6C" w:rsidRPr="004614A4">
        <w:rPr>
          <w:rFonts w:ascii="Times New Roman" w:hAnsi="Times New Roman"/>
          <w:sz w:val="28"/>
          <w:szCs w:val="28"/>
        </w:rPr>
        <w:t>розробці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стратегічних</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оперативних</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планів</w:t>
      </w:r>
      <w:proofErr w:type="spellEnd"/>
      <w:r w:rsidR="005F3A6C" w:rsidRPr="004614A4">
        <w:rPr>
          <w:rFonts w:ascii="Times New Roman" w:hAnsi="Times New Roman"/>
          <w:sz w:val="28"/>
          <w:szCs w:val="28"/>
        </w:rPr>
        <w:t>.</w:t>
      </w:r>
      <w:r>
        <w:rPr>
          <w:rFonts w:ascii="Times New Roman" w:hAnsi="Times New Roman"/>
          <w:sz w:val="28"/>
          <w:szCs w:val="28"/>
          <w:lang w:val="uk-UA"/>
        </w:rPr>
        <w:t xml:space="preserve"> </w:t>
      </w:r>
      <w:r w:rsidR="005F3A6C" w:rsidRPr="004614A4">
        <w:rPr>
          <w:rFonts w:ascii="Times New Roman" w:hAnsi="Times New Roman"/>
          <w:sz w:val="28"/>
          <w:szCs w:val="28"/>
          <w:lang w:val="uk-UA"/>
        </w:rPr>
        <w:t xml:space="preserve">Також, однієї з головних проблем, яка гальмує професійне навчання працівників </w:t>
      </w:r>
      <w:r>
        <w:rPr>
          <w:rFonts w:ascii="Times New Roman" w:hAnsi="Times New Roman"/>
          <w:sz w:val="28"/>
          <w:szCs w:val="28"/>
          <w:lang w:val="uk-UA"/>
        </w:rPr>
        <w:t>гіпермаркету</w:t>
      </w:r>
      <w:r w:rsidR="005F3A6C" w:rsidRPr="004614A4">
        <w:rPr>
          <w:rFonts w:ascii="Times New Roman" w:hAnsi="Times New Roman"/>
          <w:sz w:val="28"/>
          <w:szCs w:val="28"/>
          <w:lang w:val="uk-UA"/>
        </w:rPr>
        <w:t xml:space="preserve"> є низька</w:t>
      </w:r>
      <w:r>
        <w:rPr>
          <w:rFonts w:ascii="Times New Roman" w:hAnsi="Times New Roman"/>
          <w:sz w:val="28"/>
          <w:szCs w:val="28"/>
          <w:lang w:val="uk-UA"/>
        </w:rPr>
        <w:t xml:space="preserve"> </w:t>
      </w:r>
      <w:r w:rsidR="005F3A6C" w:rsidRPr="004614A4">
        <w:rPr>
          <w:rFonts w:ascii="Times New Roman" w:hAnsi="Times New Roman"/>
          <w:sz w:val="28"/>
          <w:szCs w:val="28"/>
          <w:lang w:val="uk-UA"/>
        </w:rPr>
        <w:t>відповідальність роботодавців за рівень професіоналізму і кваліфікації працівників.</w:t>
      </w:r>
    </w:p>
    <w:p w14:paraId="156BF521" w14:textId="77777777" w:rsidR="005F3A6C" w:rsidRPr="004614A4" w:rsidRDefault="004614A4" w:rsidP="0061276E">
      <w:pPr>
        <w:pStyle w:val="a4"/>
        <w:numPr>
          <w:ilvl w:val="0"/>
          <w:numId w:val="10"/>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Гіпермаркет «Епіцентр К» </w:t>
      </w:r>
      <w:r w:rsidR="005F3A6C" w:rsidRPr="004614A4">
        <w:rPr>
          <w:rFonts w:ascii="Times New Roman" w:hAnsi="Times New Roman"/>
          <w:sz w:val="28"/>
          <w:szCs w:val="28"/>
          <w:lang w:val="uk-UA"/>
        </w:rPr>
        <w:t>має</w:t>
      </w:r>
      <w:r>
        <w:rPr>
          <w:rFonts w:ascii="Times New Roman" w:hAnsi="Times New Roman"/>
          <w:sz w:val="28"/>
          <w:szCs w:val="28"/>
          <w:lang w:val="uk-UA"/>
        </w:rPr>
        <w:t xml:space="preserve"> </w:t>
      </w:r>
      <w:r w:rsidR="005F3A6C" w:rsidRPr="004614A4">
        <w:rPr>
          <w:rFonts w:ascii="Times New Roman" w:hAnsi="Times New Roman"/>
          <w:sz w:val="28"/>
          <w:szCs w:val="28"/>
          <w:lang w:val="uk-UA"/>
        </w:rPr>
        <w:t>складну</w:t>
      </w:r>
      <w:r>
        <w:rPr>
          <w:rFonts w:ascii="Times New Roman" w:hAnsi="Times New Roman"/>
          <w:sz w:val="28"/>
          <w:szCs w:val="28"/>
          <w:lang w:val="uk-UA"/>
        </w:rPr>
        <w:t xml:space="preserve"> </w:t>
      </w:r>
      <w:r w:rsidR="005F3A6C" w:rsidRPr="004614A4">
        <w:rPr>
          <w:rFonts w:ascii="Times New Roman" w:hAnsi="Times New Roman"/>
          <w:sz w:val="28"/>
          <w:szCs w:val="28"/>
          <w:lang w:val="uk-UA"/>
        </w:rPr>
        <w:t>розгалужену організаційну систему управління, спрямован</w:t>
      </w:r>
      <w:r>
        <w:rPr>
          <w:rFonts w:ascii="Times New Roman" w:hAnsi="Times New Roman"/>
          <w:sz w:val="28"/>
          <w:szCs w:val="28"/>
          <w:lang w:val="uk-UA"/>
        </w:rPr>
        <w:t>у</w:t>
      </w:r>
      <w:r w:rsidR="005F3A6C" w:rsidRPr="004614A4">
        <w:rPr>
          <w:rFonts w:ascii="Times New Roman" w:hAnsi="Times New Roman"/>
          <w:sz w:val="28"/>
          <w:szCs w:val="28"/>
          <w:lang w:val="uk-UA"/>
        </w:rPr>
        <w:t xml:space="preserve"> на досягнення позитивних результатів у розвитку бізнесу на основі поєднання цілей бізнесу та реалізації і розвитку працівниками компанії їх професійних та особистісних талантів.</w:t>
      </w:r>
    </w:p>
    <w:p w14:paraId="69A7BBAB" w14:textId="77777777" w:rsidR="004614A4" w:rsidRDefault="005F3A6C" w:rsidP="00A37DBA">
      <w:pPr>
        <w:spacing w:after="0" w:line="360" w:lineRule="auto"/>
        <w:ind w:firstLine="567"/>
        <w:jc w:val="both"/>
        <w:rPr>
          <w:rFonts w:ascii="Times New Roman" w:hAnsi="Times New Roman" w:cs="Times New Roman"/>
          <w:sz w:val="28"/>
          <w:szCs w:val="28"/>
        </w:rPr>
      </w:pPr>
      <w:r w:rsidRPr="00A37DBA">
        <w:rPr>
          <w:rFonts w:ascii="Times New Roman" w:hAnsi="Times New Roman" w:cs="Times New Roman"/>
          <w:sz w:val="28"/>
          <w:szCs w:val="28"/>
        </w:rPr>
        <w:t xml:space="preserve">Ефективна система системи управління персоналом має бути гнучкою, здатною змінювати зміст, методи та організаційні форми згідно з потребами підприємства і ситуацією, яка складається на ринку праці. </w:t>
      </w:r>
    </w:p>
    <w:p w14:paraId="62D7704D" w14:textId="77777777" w:rsidR="005F3A6C" w:rsidRPr="00A37DBA" w:rsidRDefault="005F3A6C" w:rsidP="00A37DBA">
      <w:pPr>
        <w:spacing w:after="0" w:line="360" w:lineRule="auto"/>
        <w:ind w:firstLine="567"/>
        <w:jc w:val="both"/>
        <w:rPr>
          <w:rFonts w:ascii="Times New Roman" w:hAnsi="Times New Roman" w:cs="Times New Roman"/>
          <w:sz w:val="28"/>
          <w:szCs w:val="28"/>
        </w:rPr>
      </w:pPr>
      <w:r w:rsidRPr="00A37DBA">
        <w:rPr>
          <w:rFonts w:ascii="Times New Roman" w:hAnsi="Times New Roman" w:cs="Times New Roman"/>
          <w:sz w:val="28"/>
          <w:szCs w:val="28"/>
        </w:rPr>
        <w:t xml:space="preserve">З метою підвищення ефективності управління персоналом </w:t>
      </w:r>
      <w:r w:rsidR="004614A4">
        <w:rPr>
          <w:rFonts w:ascii="Times New Roman" w:hAnsi="Times New Roman" w:cs="Times New Roman"/>
          <w:sz w:val="28"/>
          <w:szCs w:val="28"/>
        </w:rPr>
        <w:t>гіпермаркету «Епіцентр К»</w:t>
      </w:r>
      <w:r w:rsidRPr="00A37DBA">
        <w:rPr>
          <w:rFonts w:ascii="Times New Roman" w:hAnsi="Times New Roman" w:cs="Times New Roman"/>
          <w:sz w:val="28"/>
          <w:szCs w:val="28"/>
        </w:rPr>
        <w:t xml:space="preserve"> запропоновано:</w:t>
      </w:r>
    </w:p>
    <w:p w14:paraId="7DFC2A5D" w14:textId="77777777" w:rsidR="005F3A6C" w:rsidRPr="004614A4" w:rsidRDefault="004614A4" w:rsidP="0061276E">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lang w:val="uk-UA"/>
        </w:rPr>
        <w:t>в</w:t>
      </w:r>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загальну</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організаційну</w:t>
      </w:r>
      <w:proofErr w:type="spellEnd"/>
      <w:r w:rsidR="005F3A6C" w:rsidRPr="004614A4">
        <w:rPr>
          <w:rFonts w:ascii="Times New Roman" w:hAnsi="Times New Roman"/>
          <w:sz w:val="28"/>
          <w:szCs w:val="28"/>
        </w:rPr>
        <w:t xml:space="preserve"> структуру внести </w:t>
      </w:r>
      <w:proofErr w:type="spellStart"/>
      <w:r w:rsidR="005F3A6C" w:rsidRPr="004614A4">
        <w:rPr>
          <w:rFonts w:ascii="Times New Roman" w:hAnsi="Times New Roman"/>
          <w:sz w:val="28"/>
          <w:szCs w:val="28"/>
        </w:rPr>
        <w:t>зміни</w:t>
      </w:r>
      <w:proofErr w:type="spellEnd"/>
      <w:r w:rsidR="005F3A6C" w:rsidRPr="004614A4">
        <w:rPr>
          <w:rFonts w:ascii="Times New Roman" w:hAnsi="Times New Roman"/>
          <w:sz w:val="28"/>
          <w:szCs w:val="28"/>
        </w:rPr>
        <w:t xml:space="preserve"> у </w:t>
      </w:r>
      <w:proofErr w:type="spellStart"/>
      <w:r w:rsidR="005F3A6C" w:rsidRPr="004614A4">
        <w:rPr>
          <w:rFonts w:ascii="Times New Roman" w:hAnsi="Times New Roman"/>
          <w:sz w:val="28"/>
          <w:szCs w:val="28"/>
        </w:rPr>
        <w:t>відділі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кадрів</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створити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сучасний</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відділ</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В рамках </w:t>
      </w:r>
      <w:proofErr w:type="spellStart"/>
      <w:r w:rsidR="005F3A6C" w:rsidRPr="004614A4">
        <w:rPr>
          <w:rFonts w:ascii="Times New Roman" w:hAnsi="Times New Roman"/>
          <w:sz w:val="28"/>
          <w:szCs w:val="28"/>
        </w:rPr>
        <w:t>цього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розглядається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розробка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Положення</w:t>
      </w:r>
      <w:proofErr w:type="spellEnd"/>
      <w:r w:rsidR="005F3A6C" w:rsidRPr="004614A4">
        <w:rPr>
          <w:rFonts w:ascii="Times New Roman" w:hAnsi="Times New Roman"/>
          <w:sz w:val="28"/>
          <w:szCs w:val="28"/>
        </w:rPr>
        <w:t xml:space="preserve"> про </w:t>
      </w:r>
      <w:proofErr w:type="spellStart"/>
      <w:r w:rsidR="005F3A6C" w:rsidRPr="004614A4">
        <w:rPr>
          <w:rFonts w:ascii="Times New Roman" w:hAnsi="Times New Roman"/>
          <w:sz w:val="28"/>
          <w:szCs w:val="28"/>
        </w:rPr>
        <w:t>відділ</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а також </w:t>
      </w:r>
      <w:proofErr w:type="spellStart"/>
      <w:r w:rsidR="005F3A6C" w:rsidRPr="004614A4">
        <w:rPr>
          <w:rFonts w:ascii="Times New Roman" w:hAnsi="Times New Roman"/>
          <w:sz w:val="28"/>
          <w:szCs w:val="28"/>
        </w:rPr>
        <w:t>формування</w:t>
      </w:r>
      <w:proofErr w:type="spellEnd"/>
      <w:r w:rsidR="005F3A6C" w:rsidRPr="004614A4">
        <w:rPr>
          <w:rFonts w:ascii="Times New Roman" w:hAnsi="Times New Roman"/>
          <w:sz w:val="28"/>
          <w:szCs w:val="28"/>
        </w:rPr>
        <w:t xml:space="preserve"> «Кодексу </w:t>
      </w:r>
      <w:proofErr w:type="spellStart"/>
      <w:r w:rsidR="005F3A6C" w:rsidRPr="004614A4">
        <w:rPr>
          <w:rFonts w:ascii="Times New Roman" w:hAnsi="Times New Roman"/>
          <w:sz w:val="28"/>
          <w:szCs w:val="28"/>
        </w:rPr>
        <w:t>корпоративної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культури</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організаційної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поведінки</w:t>
      </w:r>
      <w:proofErr w:type="spellEnd"/>
      <w:r w:rsidR="005F3A6C" w:rsidRPr="004614A4">
        <w:rPr>
          <w:rFonts w:ascii="Times New Roman" w:hAnsi="Times New Roman"/>
          <w:sz w:val="28"/>
          <w:szCs w:val="28"/>
        </w:rPr>
        <w:t>»</w:t>
      </w:r>
      <w:r>
        <w:rPr>
          <w:rFonts w:ascii="Times New Roman" w:hAnsi="Times New Roman"/>
          <w:sz w:val="28"/>
          <w:szCs w:val="28"/>
          <w:lang w:val="uk-UA"/>
        </w:rPr>
        <w:t>.</w:t>
      </w:r>
    </w:p>
    <w:p w14:paraId="4DF21D4F" w14:textId="77777777" w:rsidR="005F3A6C" w:rsidRPr="004614A4" w:rsidRDefault="004614A4" w:rsidP="0061276E">
      <w:pPr>
        <w:pStyle w:val="a4"/>
        <w:numPr>
          <w:ilvl w:val="0"/>
          <w:numId w:val="5"/>
        </w:numPr>
        <w:spacing w:after="0" w:line="360" w:lineRule="auto"/>
        <w:ind w:left="0" w:firstLine="567"/>
        <w:jc w:val="both"/>
        <w:rPr>
          <w:rFonts w:ascii="Times New Roman" w:eastAsia="Symbol" w:hAnsi="Times New Roman"/>
          <w:sz w:val="28"/>
          <w:szCs w:val="28"/>
        </w:rPr>
      </w:pPr>
      <w:r>
        <w:rPr>
          <w:rFonts w:ascii="Times New Roman" w:hAnsi="Times New Roman"/>
          <w:sz w:val="28"/>
          <w:szCs w:val="28"/>
          <w:lang w:val="uk-UA"/>
        </w:rPr>
        <w:t>д</w:t>
      </w:r>
      <w:r w:rsidR="005F3A6C" w:rsidRPr="004614A4">
        <w:rPr>
          <w:rFonts w:ascii="Times New Roman" w:hAnsi="Times New Roman"/>
          <w:sz w:val="28"/>
          <w:szCs w:val="28"/>
        </w:rPr>
        <w:t xml:space="preserve">ля </w:t>
      </w:r>
      <w:proofErr w:type="spellStart"/>
      <w:r w:rsidR="005F3A6C" w:rsidRPr="004614A4">
        <w:rPr>
          <w:rFonts w:ascii="Times New Roman" w:hAnsi="Times New Roman"/>
          <w:sz w:val="28"/>
          <w:szCs w:val="28"/>
        </w:rPr>
        <w:t>вдосконалення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процесу</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підвищення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кваліфікації</w:t>
      </w:r>
      <w:proofErr w:type="spellEnd"/>
      <w:r w:rsidR="005F3A6C" w:rsidRPr="004614A4">
        <w:rPr>
          <w:rFonts w:ascii="Times New Roman" w:hAnsi="Times New Roman"/>
          <w:sz w:val="28"/>
          <w:szCs w:val="28"/>
        </w:rPr>
        <w:t xml:space="preserve"> персоналу в </w:t>
      </w:r>
      <w:r>
        <w:rPr>
          <w:rFonts w:ascii="Times New Roman" w:hAnsi="Times New Roman"/>
          <w:sz w:val="28"/>
          <w:szCs w:val="28"/>
          <w:lang w:val="uk-UA"/>
        </w:rPr>
        <w:t>гіпермаркету «Епіцентр К»</w:t>
      </w:r>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необхідно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поліпшити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системи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навчання</w:t>
      </w:r>
      <w:proofErr w:type="spellEnd"/>
      <w:r w:rsidR="005F3A6C" w:rsidRPr="004614A4">
        <w:rPr>
          <w:rFonts w:ascii="Times New Roman" w:hAnsi="Times New Roman"/>
          <w:sz w:val="28"/>
          <w:szCs w:val="28"/>
        </w:rPr>
        <w:t xml:space="preserve"> персоналу (</w:t>
      </w:r>
      <w:proofErr w:type="spellStart"/>
      <w:r w:rsidR="005F3A6C" w:rsidRPr="004614A4">
        <w:rPr>
          <w:rFonts w:ascii="Times New Roman" w:hAnsi="Times New Roman"/>
          <w:sz w:val="28"/>
          <w:szCs w:val="28"/>
        </w:rPr>
        <w:t>розроблена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Програма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навчання</w:t>
      </w:r>
      <w:proofErr w:type="spellEnd"/>
      <w:r w:rsidR="005F3A6C" w:rsidRPr="004614A4">
        <w:rPr>
          <w:rFonts w:ascii="Times New Roman" w:hAnsi="Times New Roman"/>
          <w:sz w:val="28"/>
          <w:szCs w:val="28"/>
        </w:rPr>
        <w:t xml:space="preserve"> персоналу, </w:t>
      </w:r>
      <w:proofErr w:type="spellStart"/>
      <w:r w:rsidR="005F3A6C" w:rsidRPr="004614A4">
        <w:rPr>
          <w:rFonts w:ascii="Times New Roman" w:hAnsi="Times New Roman"/>
          <w:sz w:val="28"/>
          <w:szCs w:val="28"/>
        </w:rPr>
        <w:t>розглянуто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тренінг</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Креативний</w:t>
      </w:r>
      <w:proofErr w:type="spellEnd"/>
      <w:r w:rsidR="005F3A6C" w:rsidRPr="004614A4">
        <w:rPr>
          <w:rFonts w:ascii="Times New Roman" w:hAnsi="Times New Roman"/>
          <w:sz w:val="28"/>
          <w:szCs w:val="28"/>
        </w:rPr>
        <w:t xml:space="preserve"> менеджмент»).</w:t>
      </w:r>
    </w:p>
    <w:p w14:paraId="30C14B91" w14:textId="77777777" w:rsidR="005F3A6C" w:rsidRDefault="005F3A6C" w:rsidP="00A37DBA">
      <w:pPr>
        <w:spacing w:after="0" w:line="360" w:lineRule="auto"/>
        <w:ind w:firstLine="567"/>
        <w:jc w:val="both"/>
        <w:rPr>
          <w:rFonts w:ascii="Times New Roman" w:hAnsi="Times New Roman" w:cs="Times New Roman"/>
          <w:sz w:val="28"/>
          <w:szCs w:val="28"/>
        </w:rPr>
      </w:pPr>
    </w:p>
    <w:p w14:paraId="002FB996" w14:textId="77777777" w:rsidR="00FF64AF" w:rsidRDefault="00FF64AF" w:rsidP="00A37DBA">
      <w:pPr>
        <w:spacing w:after="0" w:line="360" w:lineRule="auto"/>
        <w:ind w:firstLine="567"/>
        <w:jc w:val="both"/>
        <w:rPr>
          <w:rFonts w:ascii="Times New Roman" w:hAnsi="Times New Roman" w:cs="Times New Roman"/>
          <w:sz w:val="28"/>
          <w:szCs w:val="28"/>
        </w:rPr>
      </w:pPr>
    </w:p>
    <w:p w14:paraId="19CE1D96" w14:textId="77777777" w:rsidR="00FF64AF" w:rsidRDefault="00FF64AF" w:rsidP="00A37DBA">
      <w:pPr>
        <w:spacing w:after="0" w:line="360" w:lineRule="auto"/>
        <w:ind w:firstLine="567"/>
        <w:jc w:val="both"/>
        <w:rPr>
          <w:rFonts w:ascii="Times New Roman" w:hAnsi="Times New Roman" w:cs="Times New Roman"/>
          <w:sz w:val="28"/>
          <w:szCs w:val="28"/>
        </w:rPr>
      </w:pPr>
    </w:p>
    <w:p w14:paraId="427A6788" w14:textId="77777777" w:rsidR="00FF64AF" w:rsidRPr="00A37DBA" w:rsidRDefault="00FF64AF" w:rsidP="00A37DBA">
      <w:pPr>
        <w:spacing w:after="0" w:line="360" w:lineRule="auto"/>
        <w:ind w:firstLine="567"/>
        <w:jc w:val="both"/>
        <w:rPr>
          <w:rFonts w:ascii="Times New Roman" w:hAnsi="Times New Roman" w:cs="Times New Roman"/>
          <w:sz w:val="28"/>
          <w:szCs w:val="28"/>
        </w:rPr>
      </w:pPr>
    </w:p>
    <w:p w14:paraId="3B8FA939" w14:textId="77777777" w:rsidR="005F3A6C" w:rsidRPr="005F3A6C" w:rsidRDefault="005F3A6C" w:rsidP="005F3A6C">
      <w:pPr>
        <w:spacing w:after="0" w:line="234" w:lineRule="exact"/>
        <w:rPr>
          <w:rFonts w:ascii="Times New Roman" w:eastAsia="Times New Roman" w:hAnsi="Times New Roman" w:cs="Arial"/>
          <w:sz w:val="20"/>
          <w:szCs w:val="20"/>
          <w:lang w:val="ru-RU" w:eastAsia="ru-RU"/>
        </w:rPr>
      </w:pPr>
      <w:bookmarkStart w:id="12" w:name="page88"/>
      <w:bookmarkEnd w:id="12"/>
    </w:p>
    <w:p w14:paraId="115BC7DD" w14:textId="2196DEA3" w:rsidR="005F3A6C" w:rsidRPr="005F3A6C" w:rsidRDefault="005F3A6C" w:rsidP="005F3A6C">
      <w:pPr>
        <w:spacing w:after="0" w:line="0" w:lineRule="atLeast"/>
        <w:ind w:left="2720"/>
        <w:rPr>
          <w:rFonts w:ascii="Times New Roman" w:eastAsia="Times New Roman" w:hAnsi="Times New Roman" w:cs="Arial"/>
          <w:b/>
          <w:sz w:val="28"/>
          <w:szCs w:val="20"/>
          <w:lang w:val="ru-RU" w:eastAsia="ru-RU"/>
        </w:rPr>
      </w:pPr>
      <w:r w:rsidRPr="005F3A6C">
        <w:rPr>
          <w:rFonts w:ascii="Times New Roman" w:eastAsia="Times New Roman" w:hAnsi="Times New Roman" w:cs="Arial"/>
          <w:b/>
          <w:sz w:val="28"/>
          <w:szCs w:val="20"/>
          <w:lang w:val="ru-RU" w:eastAsia="ru-RU"/>
        </w:rPr>
        <w:lastRenderedPageBreak/>
        <w:t>СПИСОК ВИКОРИСТ</w:t>
      </w:r>
      <w:r w:rsidR="00FF64AF">
        <w:rPr>
          <w:rFonts w:ascii="Times New Roman" w:eastAsia="Times New Roman" w:hAnsi="Times New Roman" w:cs="Arial"/>
          <w:b/>
          <w:sz w:val="28"/>
          <w:szCs w:val="20"/>
          <w:lang w:val="ru-RU" w:eastAsia="ru-RU"/>
        </w:rPr>
        <w:t xml:space="preserve">АНОЇ ЛІТЕРАТУРИ </w:t>
      </w:r>
    </w:p>
    <w:p w14:paraId="090F247B" w14:textId="77777777" w:rsidR="005F3A6C" w:rsidRPr="005F3A6C" w:rsidRDefault="005F3A6C" w:rsidP="005F3A6C">
      <w:pPr>
        <w:spacing w:after="0" w:line="200" w:lineRule="exact"/>
        <w:rPr>
          <w:rFonts w:ascii="Times New Roman" w:eastAsia="Times New Roman" w:hAnsi="Times New Roman" w:cs="Arial"/>
          <w:sz w:val="20"/>
          <w:szCs w:val="20"/>
          <w:lang w:val="ru-RU" w:eastAsia="ru-RU"/>
        </w:rPr>
      </w:pPr>
    </w:p>
    <w:p w14:paraId="24F74931" w14:textId="77777777" w:rsidR="005F3A6C" w:rsidRPr="005F3A6C" w:rsidRDefault="005F3A6C" w:rsidP="005F3A6C">
      <w:pPr>
        <w:spacing w:after="0" w:line="200" w:lineRule="exact"/>
        <w:rPr>
          <w:rFonts w:ascii="Times New Roman" w:eastAsia="Times New Roman" w:hAnsi="Times New Roman" w:cs="Arial"/>
          <w:sz w:val="20"/>
          <w:szCs w:val="20"/>
          <w:lang w:val="ru-RU" w:eastAsia="ru-RU"/>
        </w:rPr>
      </w:pPr>
    </w:p>
    <w:p w14:paraId="3DBFB3B8" w14:textId="77777777" w:rsidR="005F3A6C" w:rsidRPr="005F3A6C" w:rsidRDefault="005F3A6C" w:rsidP="005F3A6C">
      <w:pPr>
        <w:spacing w:after="0" w:line="200" w:lineRule="exact"/>
        <w:rPr>
          <w:rFonts w:ascii="Times New Roman" w:eastAsia="Times New Roman" w:hAnsi="Times New Roman" w:cs="Arial"/>
          <w:sz w:val="20"/>
          <w:szCs w:val="20"/>
          <w:lang w:val="ru-RU" w:eastAsia="ru-RU"/>
        </w:rPr>
      </w:pPr>
    </w:p>
    <w:p w14:paraId="7E5E684A" w14:textId="77777777" w:rsidR="005F3A6C" w:rsidRPr="005F3A6C" w:rsidRDefault="005F3A6C" w:rsidP="00EB011E">
      <w:pPr>
        <w:spacing w:after="0" w:line="26" w:lineRule="exact"/>
        <w:ind w:firstLine="567"/>
        <w:rPr>
          <w:rFonts w:ascii="Times New Roman" w:eastAsia="Times New Roman" w:hAnsi="Times New Roman" w:cs="Arial"/>
          <w:sz w:val="28"/>
          <w:szCs w:val="20"/>
          <w:lang w:val="ru-RU" w:eastAsia="ru-RU"/>
        </w:rPr>
      </w:pPr>
    </w:p>
    <w:p w14:paraId="228F8AF8" w14:textId="77777777" w:rsidR="0053334C" w:rsidRPr="005B5B48" w:rsidRDefault="0053334C" w:rsidP="0053334C">
      <w:pPr>
        <w:pStyle w:val="a4"/>
        <w:numPr>
          <w:ilvl w:val="0"/>
          <w:numId w:val="11"/>
        </w:numPr>
        <w:spacing w:after="0" w:line="356" w:lineRule="auto"/>
        <w:ind w:left="0" w:firstLine="426"/>
        <w:jc w:val="both"/>
        <w:rPr>
          <w:rFonts w:ascii="Times New Roman" w:hAnsi="Times New Roman" w:cs="Arial"/>
          <w:sz w:val="28"/>
          <w:szCs w:val="20"/>
          <w:lang w:val="uk-UA" w:eastAsia="ru-RU"/>
        </w:rPr>
      </w:pPr>
      <w:r w:rsidRPr="005B5B48">
        <w:rPr>
          <w:rFonts w:ascii="Times New Roman" w:hAnsi="Times New Roman" w:cs="Arial"/>
          <w:sz w:val="28"/>
          <w:szCs w:val="20"/>
          <w:lang w:val="uk-UA" w:eastAsia="ru-RU"/>
        </w:rPr>
        <w:t xml:space="preserve">Герасименко О. Ефективність управління персоналом на малому підприємстві: індикатори стану та пріоритетні напрями підвищення/ </w:t>
      </w:r>
      <w:proofErr w:type="spellStart"/>
      <w:r w:rsidRPr="005B5B48">
        <w:rPr>
          <w:rFonts w:ascii="Times New Roman" w:hAnsi="Times New Roman" w:cs="Arial"/>
          <w:sz w:val="28"/>
          <w:szCs w:val="20"/>
          <w:lang w:val="uk-UA" w:eastAsia="ru-RU"/>
        </w:rPr>
        <w:t>О.Герасименко</w:t>
      </w:r>
      <w:proofErr w:type="spellEnd"/>
      <w:r w:rsidRPr="005B5B48">
        <w:rPr>
          <w:rFonts w:ascii="Times New Roman" w:hAnsi="Times New Roman" w:cs="Arial"/>
          <w:sz w:val="28"/>
          <w:szCs w:val="20"/>
          <w:lang w:val="uk-UA" w:eastAsia="ru-RU"/>
        </w:rPr>
        <w:t xml:space="preserve">. </w:t>
      </w:r>
      <w:r w:rsidRPr="005B5B48">
        <w:rPr>
          <w:rFonts w:ascii="Times New Roman" w:hAnsi="Times New Roman" w:cs="Arial"/>
          <w:i/>
          <w:sz w:val="28"/>
          <w:szCs w:val="20"/>
          <w:lang w:val="uk-UA" w:eastAsia="ru-RU"/>
        </w:rPr>
        <w:t>Вісник Київського національного університету імені Тараса Шевченка. Економіка</w:t>
      </w:r>
      <w:r w:rsidRPr="005B5B48">
        <w:rPr>
          <w:rFonts w:ascii="Times New Roman" w:hAnsi="Times New Roman" w:cs="Arial"/>
          <w:sz w:val="28"/>
          <w:szCs w:val="20"/>
          <w:lang w:val="uk-UA" w:eastAsia="ru-RU"/>
        </w:rPr>
        <w:t>. 2015. № 7 (172). С. 29–37.</w:t>
      </w:r>
    </w:p>
    <w:p w14:paraId="77D30A48" w14:textId="77777777" w:rsidR="0053334C" w:rsidRPr="00C551C2" w:rsidRDefault="0053334C" w:rsidP="0053334C">
      <w:pPr>
        <w:tabs>
          <w:tab w:val="left" w:pos="709"/>
        </w:tabs>
        <w:spacing w:after="0" w:line="25" w:lineRule="exact"/>
        <w:jc w:val="both"/>
        <w:rPr>
          <w:rFonts w:ascii="Times New Roman" w:hAnsi="Times New Roman" w:cs="Arial"/>
          <w:sz w:val="28"/>
          <w:szCs w:val="20"/>
          <w:lang w:eastAsia="ru-RU"/>
        </w:rPr>
      </w:pPr>
    </w:p>
    <w:p w14:paraId="763E6337" w14:textId="77777777" w:rsidR="0053334C" w:rsidRPr="005B5B48" w:rsidRDefault="0053334C" w:rsidP="0053334C">
      <w:pPr>
        <w:tabs>
          <w:tab w:val="left" w:pos="709"/>
        </w:tabs>
        <w:spacing w:after="0" w:line="25" w:lineRule="exact"/>
        <w:ind w:firstLine="426"/>
        <w:rPr>
          <w:rFonts w:ascii="Times New Roman" w:eastAsia="Times New Roman" w:hAnsi="Times New Roman" w:cs="Arial"/>
          <w:sz w:val="28"/>
          <w:szCs w:val="20"/>
          <w:lang w:eastAsia="ru-RU"/>
        </w:rPr>
      </w:pPr>
    </w:p>
    <w:p w14:paraId="527126F2" w14:textId="77777777" w:rsidR="0053334C" w:rsidRPr="00CA47FF" w:rsidRDefault="0053334C" w:rsidP="0053334C">
      <w:pPr>
        <w:pStyle w:val="a4"/>
        <w:numPr>
          <w:ilvl w:val="0"/>
          <w:numId w:val="11"/>
        </w:numPr>
        <w:tabs>
          <w:tab w:val="left" w:pos="709"/>
          <w:tab w:val="left" w:pos="1393"/>
        </w:tabs>
        <w:spacing w:after="0" w:line="354" w:lineRule="auto"/>
        <w:ind w:left="0" w:firstLine="426"/>
        <w:jc w:val="both"/>
        <w:rPr>
          <w:rFonts w:ascii="Times New Roman" w:hAnsi="Times New Roman" w:cs="Arial"/>
          <w:sz w:val="28"/>
          <w:szCs w:val="20"/>
          <w:lang w:eastAsia="ru-RU"/>
        </w:rPr>
      </w:pPr>
      <w:proofErr w:type="spellStart"/>
      <w:r w:rsidRPr="00CA47FF">
        <w:rPr>
          <w:rFonts w:ascii="Times New Roman" w:hAnsi="Times New Roman" w:cs="Arial"/>
          <w:sz w:val="28"/>
          <w:szCs w:val="20"/>
          <w:lang w:eastAsia="ru-RU"/>
        </w:rPr>
        <w:t>Грузіна</w:t>
      </w:r>
      <w:proofErr w:type="spellEnd"/>
      <w:r w:rsidRPr="00CA47FF">
        <w:rPr>
          <w:rFonts w:ascii="Times New Roman" w:hAnsi="Times New Roman" w:cs="Arial"/>
          <w:sz w:val="28"/>
          <w:szCs w:val="20"/>
          <w:lang w:eastAsia="ru-RU"/>
        </w:rPr>
        <w:t xml:space="preserve"> І. А. </w:t>
      </w:r>
      <w:proofErr w:type="spellStart"/>
      <w:r w:rsidRPr="00CA47FF">
        <w:rPr>
          <w:rFonts w:ascii="Times New Roman" w:hAnsi="Times New Roman" w:cs="Arial"/>
          <w:sz w:val="28"/>
          <w:szCs w:val="20"/>
          <w:lang w:eastAsia="ru-RU"/>
        </w:rPr>
        <w:t>Проблеми</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розвитку</w:t>
      </w:r>
      <w:proofErr w:type="spellEnd"/>
      <w:r w:rsidRPr="00CA47FF">
        <w:rPr>
          <w:rFonts w:ascii="Times New Roman" w:hAnsi="Times New Roman" w:cs="Arial"/>
          <w:sz w:val="28"/>
          <w:szCs w:val="20"/>
          <w:lang w:eastAsia="ru-RU"/>
        </w:rPr>
        <w:t xml:space="preserve"> персоналу в </w:t>
      </w:r>
      <w:proofErr w:type="spellStart"/>
      <w:r w:rsidRPr="00CA47FF">
        <w:rPr>
          <w:rFonts w:ascii="Times New Roman" w:hAnsi="Times New Roman" w:cs="Arial"/>
          <w:sz w:val="28"/>
          <w:szCs w:val="20"/>
          <w:lang w:eastAsia="ru-RU"/>
        </w:rPr>
        <w:t>системі</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стратегічного</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управління</w:t>
      </w:r>
      <w:proofErr w:type="spellEnd"/>
      <w:r w:rsidRPr="00CA47FF">
        <w:rPr>
          <w:rFonts w:ascii="Times New Roman" w:hAnsi="Times New Roman" w:cs="Arial"/>
          <w:sz w:val="28"/>
          <w:szCs w:val="20"/>
          <w:lang w:eastAsia="ru-RU"/>
        </w:rPr>
        <w:t xml:space="preserve"> </w:t>
      </w:r>
      <w:proofErr w:type="spellStart"/>
      <w:proofErr w:type="gramStart"/>
      <w:r w:rsidRPr="00CA47FF">
        <w:rPr>
          <w:rFonts w:ascii="Times New Roman" w:hAnsi="Times New Roman" w:cs="Arial"/>
          <w:sz w:val="28"/>
          <w:szCs w:val="20"/>
          <w:lang w:eastAsia="ru-RU"/>
        </w:rPr>
        <w:t>підприємством</w:t>
      </w:r>
      <w:proofErr w:type="spellEnd"/>
      <w:r w:rsidRPr="00CA47FF">
        <w:rPr>
          <w:rFonts w:ascii="Times New Roman" w:hAnsi="Times New Roman" w:cs="Arial"/>
          <w:sz w:val="28"/>
          <w:szCs w:val="20"/>
          <w:lang w:eastAsia="ru-RU"/>
        </w:rPr>
        <w:t xml:space="preserve"> :</w:t>
      </w:r>
      <w:proofErr w:type="gram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монографія</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Харків</w:t>
      </w:r>
      <w:proofErr w:type="spellEnd"/>
      <w:r w:rsidRPr="00CA47FF">
        <w:rPr>
          <w:rFonts w:ascii="Times New Roman" w:hAnsi="Times New Roman" w:cs="Arial"/>
          <w:sz w:val="28"/>
          <w:szCs w:val="20"/>
          <w:lang w:eastAsia="ru-RU"/>
        </w:rPr>
        <w:t xml:space="preserve">: ХНЕУ </w:t>
      </w:r>
      <w:proofErr w:type="spellStart"/>
      <w:r w:rsidRPr="00CA47FF">
        <w:rPr>
          <w:rFonts w:ascii="Times New Roman" w:hAnsi="Times New Roman" w:cs="Arial"/>
          <w:sz w:val="28"/>
          <w:szCs w:val="20"/>
          <w:lang w:eastAsia="ru-RU"/>
        </w:rPr>
        <w:t>ім</w:t>
      </w:r>
      <w:proofErr w:type="spellEnd"/>
      <w:r w:rsidRPr="00CA47FF">
        <w:rPr>
          <w:rFonts w:ascii="Times New Roman" w:hAnsi="Times New Roman" w:cs="Arial"/>
          <w:sz w:val="28"/>
          <w:szCs w:val="20"/>
          <w:lang w:eastAsia="ru-RU"/>
        </w:rPr>
        <w:t xml:space="preserve">. С. </w:t>
      </w:r>
      <w:proofErr w:type="spellStart"/>
      <w:r w:rsidRPr="00CA47FF">
        <w:rPr>
          <w:rFonts w:ascii="Times New Roman" w:hAnsi="Times New Roman" w:cs="Arial"/>
          <w:sz w:val="28"/>
          <w:szCs w:val="20"/>
          <w:lang w:eastAsia="ru-RU"/>
        </w:rPr>
        <w:t>Кузнеця</w:t>
      </w:r>
      <w:proofErr w:type="spellEnd"/>
      <w:r w:rsidRPr="00CA47FF">
        <w:rPr>
          <w:rFonts w:ascii="Times New Roman" w:hAnsi="Times New Roman" w:cs="Arial"/>
          <w:sz w:val="28"/>
          <w:szCs w:val="20"/>
          <w:lang w:eastAsia="ru-RU"/>
        </w:rPr>
        <w:t>. 2014. 252 с.</w:t>
      </w:r>
      <w:bookmarkStart w:id="13" w:name="page89"/>
      <w:bookmarkEnd w:id="13"/>
    </w:p>
    <w:p w14:paraId="59EFF664" w14:textId="77777777" w:rsidR="0053334C" w:rsidRPr="00CA47FF" w:rsidRDefault="0053334C" w:rsidP="0053334C">
      <w:pPr>
        <w:pStyle w:val="a4"/>
        <w:numPr>
          <w:ilvl w:val="0"/>
          <w:numId w:val="11"/>
        </w:numPr>
        <w:tabs>
          <w:tab w:val="left" w:pos="709"/>
          <w:tab w:val="left" w:pos="1400"/>
        </w:tabs>
        <w:spacing w:after="0" w:line="354" w:lineRule="auto"/>
        <w:ind w:left="0" w:firstLine="426"/>
        <w:jc w:val="both"/>
        <w:rPr>
          <w:rFonts w:ascii="Times New Roman" w:hAnsi="Times New Roman" w:cs="Arial"/>
          <w:sz w:val="28"/>
          <w:szCs w:val="20"/>
          <w:lang w:eastAsia="ru-RU"/>
        </w:rPr>
      </w:pPr>
      <w:proofErr w:type="spellStart"/>
      <w:r w:rsidRPr="00CA47FF">
        <w:rPr>
          <w:rFonts w:ascii="Times New Roman" w:hAnsi="Times New Roman" w:cs="Arial"/>
          <w:sz w:val="28"/>
          <w:szCs w:val="20"/>
          <w:lang w:eastAsia="ru-RU"/>
        </w:rPr>
        <w:t>Кальєніна</w:t>
      </w:r>
      <w:proofErr w:type="spellEnd"/>
      <w:r w:rsidRPr="00CA47FF">
        <w:rPr>
          <w:rFonts w:ascii="Times New Roman" w:hAnsi="Times New Roman" w:cs="Arial"/>
          <w:sz w:val="28"/>
          <w:szCs w:val="20"/>
          <w:lang w:eastAsia="ru-RU"/>
        </w:rPr>
        <w:t xml:space="preserve"> Н. В. </w:t>
      </w:r>
      <w:proofErr w:type="spellStart"/>
      <w:r w:rsidRPr="00CA47FF">
        <w:rPr>
          <w:rFonts w:ascii="Times New Roman" w:hAnsi="Times New Roman" w:cs="Arial"/>
          <w:sz w:val="28"/>
          <w:szCs w:val="20"/>
          <w:lang w:eastAsia="ru-RU"/>
        </w:rPr>
        <w:t>Сутність</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категорії</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управління</w:t>
      </w:r>
      <w:proofErr w:type="spellEnd"/>
      <w:r w:rsidRPr="00CA47FF">
        <w:rPr>
          <w:rFonts w:ascii="Times New Roman" w:hAnsi="Times New Roman" w:cs="Arial"/>
          <w:sz w:val="28"/>
          <w:szCs w:val="20"/>
          <w:lang w:eastAsia="ru-RU"/>
        </w:rPr>
        <w:t xml:space="preserve"> персоналом». </w:t>
      </w:r>
      <w:r w:rsidRPr="00CA47FF">
        <w:rPr>
          <w:rFonts w:ascii="Times New Roman" w:hAnsi="Times New Roman" w:cs="Arial"/>
          <w:i/>
          <w:sz w:val="28"/>
          <w:szCs w:val="20"/>
          <w:lang w:eastAsia="ru-RU"/>
        </w:rPr>
        <w:t xml:space="preserve">Держава та </w:t>
      </w:r>
      <w:proofErr w:type="spellStart"/>
      <w:r w:rsidRPr="00CA47FF">
        <w:rPr>
          <w:rFonts w:ascii="Times New Roman" w:hAnsi="Times New Roman" w:cs="Arial"/>
          <w:i/>
          <w:sz w:val="28"/>
          <w:szCs w:val="20"/>
          <w:lang w:eastAsia="ru-RU"/>
        </w:rPr>
        <w:t>регіони</w:t>
      </w:r>
      <w:proofErr w:type="spellEnd"/>
      <w:r w:rsidRPr="00CA47FF">
        <w:rPr>
          <w:rFonts w:ascii="Times New Roman" w:hAnsi="Times New Roman" w:cs="Arial"/>
          <w:i/>
          <w:sz w:val="28"/>
          <w:szCs w:val="20"/>
          <w:lang w:eastAsia="ru-RU"/>
        </w:rPr>
        <w:t xml:space="preserve">. </w:t>
      </w:r>
      <w:proofErr w:type="spellStart"/>
      <w:r w:rsidRPr="00CA47FF">
        <w:rPr>
          <w:rFonts w:ascii="Times New Roman" w:hAnsi="Times New Roman" w:cs="Arial"/>
          <w:i/>
          <w:sz w:val="28"/>
          <w:szCs w:val="20"/>
          <w:lang w:eastAsia="ru-RU"/>
        </w:rPr>
        <w:t>Серія</w:t>
      </w:r>
      <w:proofErr w:type="spellEnd"/>
      <w:r w:rsidRPr="00CA47FF">
        <w:rPr>
          <w:rFonts w:ascii="Times New Roman" w:hAnsi="Times New Roman" w:cs="Arial"/>
          <w:i/>
          <w:sz w:val="28"/>
          <w:szCs w:val="20"/>
          <w:lang w:eastAsia="ru-RU"/>
        </w:rPr>
        <w:t xml:space="preserve">: </w:t>
      </w:r>
      <w:proofErr w:type="spellStart"/>
      <w:r w:rsidRPr="00CA47FF">
        <w:rPr>
          <w:rFonts w:ascii="Times New Roman" w:hAnsi="Times New Roman" w:cs="Arial"/>
          <w:i/>
          <w:sz w:val="28"/>
          <w:szCs w:val="20"/>
          <w:lang w:eastAsia="ru-RU"/>
        </w:rPr>
        <w:t>Економіка</w:t>
      </w:r>
      <w:proofErr w:type="spellEnd"/>
      <w:r w:rsidRPr="00CA47FF">
        <w:rPr>
          <w:rFonts w:ascii="Times New Roman" w:hAnsi="Times New Roman" w:cs="Arial"/>
          <w:i/>
          <w:sz w:val="28"/>
          <w:szCs w:val="20"/>
          <w:lang w:eastAsia="ru-RU"/>
        </w:rPr>
        <w:t xml:space="preserve"> та </w:t>
      </w:r>
      <w:proofErr w:type="spellStart"/>
      <w:r w:rsidRPr="00CA47FF">
        <w:rPr>
          <w:rFonts w:ascii="Times New Roman" w:hAnsi="Times New Roman" w:cs="Arial"/>
          <w:i/>
          <w:sz w:val="28"/>
          <w:szCs w:val="20"/>
          <w:lang w:eastAsia="ru-RU"/>
        </w:rPr>
        <w:t>підприємництво</w:t>
      </w:r>
      <w:proofErr w:type="spellEnd"/>
      <w:r w:rsidRPr="00CA47FF">
        <w:rPr>
          <w:rFonts w:ascii="Times New Roman" w:hAnsi="Times New Roman" w:cs="Arial"/>
          <w:sz w:val="28"/>
          <w:szCs w:val="20"/>
          <w:lang w:eastAsia="ru-RU"/>
        </w:rPr>
        <w:t>. 2018. № 3. С. 111-115.</w:t>
      </w:r>
    </w:p>
    <w:p w14:paraId="65CC4A6B" w14:textId="77777777" w:rsidR="0053334C" w:rsidRPr="00C551C2" w:rsidRDefault="0053334C" w:rsidP="0053334C">
      <w:pPr>
        <w:pStyle w:val="a4"/>
        <w:numPr>
          <w:ilvl w:val="0"/>
          <w:numId w:val="11"/>
        </w:numPr>
        <w:tabs>
          <w:tab w:val="left" w:pos="709"/>
          <w:tab w:val="left" w:pos="1400"/>
        </w:tabs>
        <w:spacing w:after="0" w:line="360" w:lineRule="auto"/>
        <w:ind w:left="0" w:firstLine="426"/>
        <w:jc w:val="both"/>
        <w:rPr>
          <w:rFonts w:ascii="Times New Roman" w:hAnsi="Times New Roman" w:cs="Arial"/>
          <w:sz w:val="28"/>
          <w:szCs w:val="20"/>
          <w:lang w:eastAsia="ru-RU"/>
        </w:rPr>
      </w:pPr>
      <w:r w:rsidRPr="00CA47FF">
        <w:rPr>
          <w:rFonts w:ascii="Times New Roman" w:hAnsi="Times New Roman" w:cs="Arial"/>
          <w:sz w:val="28"/>
          <w:szCs w:val="20"/>
          <w:lang w:eastAsia="ru-RU"/>
        </w:rPr>
        <w:t xml:space="preserve">Кичко І. М. </w:t>
      </w:r>
      <w:proofErr w:type="spellStart"/>
      <w:r w:rsidRPr="00CA47FF">
        <w:rPr>
          <w:rFonts w:ascii="Times New Roman" w:hAnsi="Times New Roman" w:cs="Arial"/>
          <w:sz w:val="28"/>
          <w:szCs w:val="20"/>
          <w:lang w:eastAsia="ru-RU"/>
        </w:rPr>
        <w:t>Інновації</w:t>
      </w:r>
      <w:proofErr w:type="spellEnd"/>
      <w:r w:rsidRPr="00CA47FF">
        <w:rPr>
          <w:rFonts w:ascii="Times New Roman" w:hAnsi="Times New Roman" w:cs="Arial"/>
          <w:sz w:val="28"/>
          <w:szCs w:val="20"/>
          <w:lang w:eastAsia="ru-RU"/>
        </w:rPr>
        <w:t xml:space="preserve"> в </w:t>
      </w:r>
      <w:proofErr w:type="spellStart"/>
      <w:r w:rsidRPr="00CA47FF">
        <w:rPr>
          <w:rFonts w:ascii="Times New Roman" w:hAnsi="Times New Roman" w:cs="Arial"/>
          <w:sz w:val="28"/>
          <w:szCs w:val="20"/>
          <w:lang w:eastAsia="ru-RU"/>
        </w:rPr>
        <w:t>управлінні</w:t>
      </w:r>
      <w:proofErr w:type="spellEnd"/>
      <w:r w:rsidRPr="00CA47FF">
        <w:rPr>
          <w:rFonts w:ascii="Times New Roman" w:hAnsi="Times New Roman" w:cs="Arial"/>
          <w:sz w:val="28"/>
          <w:szCs w:val="20"/>
          <w:lang w:eastAsia="ru-RU"/>
        </w:rPr>
        <w:t xml:space="preserve"> персоналом та </w:t>
      </w:r>
      <w:proofErr w:type="spellStart"/>
      <w:r w:rsidRPr="00CA47FF">
        <w:rPr>
          <w:rFonts w:ascii="Times New Roman" w:hAnsi="Times New Roman" w:cs="Arial"/>
          <w:sz w:val="28"/>
          <w:szCs w:val="20"/>
          <w:lang w:eastAsia="ru-RU"/>
        </w:rPr>
        <w:t>сучасний</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ринок</w:t>
      </w:r>
      <w:proofErr w:type="spellEnd"/>
      <w:r>
        <w:rPr>
          <w:rFonts w:ascii="Times New Roman" w:hAnsi="Times New Roman" w:cs="Arial"/>
          <w:sz w:val="28"/>
          <w:szCs w:val="20"/>
          <w:lang w:val="uk-UA" w:eastAsia="ru-RU"/>
        </w:rPr>
        <w:t xml:space="preserve"> </w:t>
      </w:r>
      <w:proofErr w:type="spellStart"/>
      <w:r w:rsidRPr="00C551C2">
        <w:rPr>
          <w:rFonts w:ascii="Times New Roman" w:hAnsi="Times New Roman" w:cs="Arial"/>
          <w:sz w:val="28"/>
          <w:szCs w:val="20"/>
          <w:lang w:eastAsia="ru-RU"/>
        </w:rPr>
        <w:t>праці</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sz w:val="28"/>
          <w:szCs w:val="20"/>
          <w:lang w:eastAsia="ru-RU"/>
        </w:rPr>
        <w:t>аспекти</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sz w:val="28"/>
          <w:szCs w:val="20"/>
          <w:lang w:eastAsia="ru-RU"/>
        </w:rPr>
        <w:t>взаємодії</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i/>
          <w:sz w:val="28"/>
          <w:szCs w:val="20"/>
          <w:lang w:eastAsia="ru-RU"/>
        </w:rPr>
        <w:t>Проблеми</w:t>
      </w:r>
      <w:proofErr w:type="spellEnd"/>
      <w:r w:rsidRPr="00C551C2">
        <w:rPr>
          <w:rFonts w:ascii="Times New Roman" w:hAnsi="Times New Roman" w:cs="Arial"/>
          <w:i/>
          <w:sz w:val="28"/>
          <w:szCs w:val="20"/>
          <w:lang w:eastAsia="ru-RU"/>
        </w:rPr>
        <w:t xml:space="preserve"> і </w:t>
      </w:r>
      <w:proofErr w:type="spellStart"/>
      <w:r w:rsidRPr="00C551C2">
        <w:rPr>
          <w:rFonts w:ascii="Times New Roman" w:hAnsi="Times New Roman" w:cs="Arial"/>
          <w:i/>
          <w:sz w:val="28"/>
          <w:szCs w:val="20"/>
          <w:lang w:eastAsia="ru-RU"/>
        </w:rPr>
        <w:t>перспективи</w:t>
      </w:r>
      <w:proofErr w:type="spellEnd"/>
      <w:r w:rsidRPr="00C551C2">
        <w:rPr>
          <w:rFonts w:ascii="Times New Roman" w:hAnsi="Times New Roman" w:cs="Arial"/>
          <w:i/>
          <w:sz w:val="28"/>
          <w:szCs w:val="20"/>
          <w:lang w:eastAsia="ru-RU"/>
        </w:rPr>
        <w:t xml:space="preserve"> </w:t>
      </w:r>
      <w:proofErr w:type="spellStart"/>
      <w:r w:rsidRPr="00C551C2">
        <w:rPr>
          <w:rFonts w:ascii="Times New Roman" w:hAnsi="Times New Roman" w:cs="Arial"/>
          <w:i/>
          <w:sz w:val="28"/>
          <w:szCs w:val="20"/>
          <w:lang w:eastAsia="ru-RU"/>
        </w:rPr>
        <w:t>економіки</w:t>
      </w:r>
      <w:proofErr w:type="spellEnd"/>
      <w:r w:rsidRPr="00C551C2">
        <w:rPr>
          <w:rFonts w:ascii="Times New Roman" w:hAnsi="Times New Roman" w:cs="Arial"/>
          <w:i/>
          <w:sz w:val="28"/>
          <w:szCs w:val="20"/>
          <w:lang w:eastAsia="ru-RU"/>
        </w:rPr>
        <w:t xml:space="preserve"> та </w:t>
      </w:r>
      <w:proofErr w:type="spellStart"/>
      <w:r w:rsidRPr="00C551C2">
        <w:rPr>
          <w:rFonts w:ascii="Times New Roman" w:hAnsi="Times New Roman" w:cs="Arial"/>
          <w:i/>
          <w:sz w:val="28"/>
          <w:szCs w:val="20"/>
          <w:lang w:eastAsia="ru-RU"/>
        </w:rPr>
        <w:t>управління</w:t>
      </w:r>
      <w:proofErr w:type="spellEnd"/>
      <w:r w:rsidRPr="00C551C2">
        <w:rPr>
          <w:rFonts w:ascii="Times New Roman" w:hAnsi="Times New Roman" w:cs="Arial"/>
          <w:sz w:val="28"/>
          <w:szCs w:val="20"/>
          <w:lang w:eastAsia="ru-RU"/>
        </w:rPr>
        <w:t>. 2017. №5. 5(71). С. 139-147.</w:t>
      </w:r>
    </w:p>
    <w:p w14:paraId="694FE0E2" w14:textId="77777777" w:rsidR="0053334C" w:rsidRPr="00CA47FF" w:rsidRDefault="0053334C" w:rsidP="0053334C">
      <w:pPr>
        <w:pStyle w:val="a4"/>
        <w:numPr>
          <w:ilvl w:val="0"/>
          <w:numId w:val="11"/>
        </w:numPr>
        <w:spacing w:after="0" w:line="360" w:lineRule="auto"/>
        <w:ind w:left="0" w:firstLine="426"/>
        <w:jc w:val="both"/>
        <w:rPr>
          <w:rFonts w:ascii="Times New Roman" w:hAnsi="Times New Roman" w:cs="Arial"/>
          <w:sz w:val="28"/>
          <w:szCs w:val="20"/>
          <w:lang w:eastAsia="ru-RU"/>
        </w:rPr>
      </w:pPr>
      <w:proofErr w:type="spellStart"/>
      <w:r w:rsidRPr="00CA47FF">
        <w:rPr>
          <w:rFonts w:ascii="Times New Roman" w:hAnsi="Times New Roman" w:cs="Arial"/>
          <w:sz w:val="28"/>
          <w:szCs w:val="20"/>
          <w:lang w:eastAsia="ru-RU"/>
        </w:rPr>
        <w:t>Ковальська</w:t>
      </w:r>
      <w:proofErr w:type="spellEnd"/>
      <w:r w:rsidRPr="00CA47FF">
        <w:rPr>
          <w:rFonts w:ascii="Times New Roman" w:hAnsi="Times New Roman" w:cs="Arial"/>
          <w:sz w:val="28"/>
          <w:szCs w:val="20"/>
          <w:lang w:eastAsia="ru-RU"/>
        </w:rPr>
        <w:t xml:space="preserve"> А.І. </w:t>
      </w:r>
      <w:proofErr w:type="spellStart"/>
      <w:r w:rsidRPr="00CA47FF">
        <w:rPr>
          <w:rFonts w:ascii="Times New Roman" w:hAnsi="Times New Roman" w:cs="Arial"/>
          <w:sz w:val="28"/>
          <w:szCs w:val="20"/>
          <w:lang w:eastAsia="ru-RU"/>
        </w:rPr>
        <w:t>Економічна</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сутність</w:t>
      </w:r>
      <w:proofErr w:type="spellEnd"/>
      <w:r w:rsidRPr="00CA47FF">
        <w:rPr>
          <w:rFonts w:ascii="Times New Roman" w:hAnsi="Times New Roman" w:cs="Arial"/>
          <w:sz w:val="28"/>
          <w:szCs w:val="20"/>
          <w:lang w:eastAsia="ru-RU"/>
        </w:rPr>
        <w:t xml:space="preserve"> персоналу та </w:t>
      </w:r>
      <w:proofErr w:type="spellStart"/>
      <w:r w:rsidRPr="00CA47FF">
        <w:rPr>
          <w:rFonts w:ascii="Times New Roman" w:hAnsi="Times New Roman" w:cs="Arial"/>
          <w:sz w:val="28"/>
          <w:szCs w:val="20"/>
          <w:lang w:eastAsia="ru-RU"/>
        </w:rPr>
        <w:t>його</w:t>
      </w:r>
      <w:proofErr w:type="spellEnd"/>
      <w:r w:rsidRPr="00CA47FF">
        <w:rPr>
          <w:rFonts w:ascii="Times New Roman" w:hAnsi="Times New Roman" w:cs="Arial"/>
          <w:sz w:val="28"/>
          <w:szCs w:val="20"/>
          <w:lang w:eastAsia="ru-RU"/>
        </w:rPr>
        <w:t xml:space="preserve"> роль у </w:t>
      </w:r>
      <w:proofErr w:type="spellStart"/>
      <w:r w:rsidRPr="00CA47FF">
        <w:rPr>
          <w:rFonts w:ascii="Times New Roman" w:hAnsi="Times New Roman" w:cs="Arial"/>
          <w:sz w:val="28"/>
          <w:szCs w:val="20"/>
          <w:lang w:eastAsia="ru-RU"/>
        </w:rPr>
        <w:t>забезпеченні</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конкурентоспроможності</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підприємства</w:t>
      </w:r>
      <w:proofErr w:type="spellEnd"/>
      <w:r w:rsidRPr="00CA47FF">
        <w:rPr>
          <w:rFonts w:ascii="Times New Roman" w:hAnsi="Times New Roman" w:cs="Arial"/>
          <w:sz w:val="28"/>
          <w:szCs w:val="20"/>
          <w:lang w:eastAsia="ru-RU"/>
        </w:rPr>
        <w:t xml:space="preserve">. </w:t>
      </w:r>
      <w:r w:rsidRPr="00CA47FF">
        <w:rPr>
          <w:rFonts w:ascii="Times New Roman" w:hAnsi="Times New Roman"/>
          <w:sz w:val="28"/>
          <w:szCs w:val="28"/>
        </w:rPr>
        <w:t>URL</w:t>
      </w:r>
      <w:r w:rsidRPr="00CA47FF">
        <w:rPr>
          <w:rFonts w:ascii="Times New Roman" w:hAnsi="Times New Roman" w:cs="Arial"/>
          <w:sz w:val="28"/>
          <w:szCs w:val="20"/>
          <w:lang w:eastAsia="ru-RU"/>
        </w:rPr>
        <w:t xml:space="preserve">: </w:t>
      </w:r>
      <w:hyperlink r:id="rId15" w:history="1">
        <w:r w:rsidRPr="00CA47FF">
          <w:rPr>
            <w:rStyle w:val="ab"/>
            <w:rFonts w:ascii="Times New Roman" w:hAnsi="Times New Roman" w:cs="Arial"/>
            <w:color w:val="auto"/>
            <w:sz w:val="28"/>
            <w:szCs w:val="20"/>
            <w:lang w:val="uk-UA" w:eastAsia="ru-RU"/>
          </w:rPr>
          <w:t>http://www.economy.nayka.com.ua</w:t>
        </w:r>
      </w:hyperlink>
      <w:r w:rsidRPr="00CA47FF">
        <w:rPr>
          <w:rFonts w:ascii="Times New Roman" w:hAnsi="Times New Roman" w:cs="Arial"/>
          <w:sz w:val="28"/>
          <w:szCs w:val="20"/>
          <w:lang w:eastAsia="ru-RU"/>
        </w:rPr>
        <w:t xml:space="preserve"> </w:t>
      </w:r>
    </w:p>
    <w:p w14:paraId="38731B2A" w14:textId="77777777" w:rsidR="0053334C" w:rsidRPr="00CA47FF" w:rsidRDefault="0053334C" w:rsidP="0053334C">
      <w:pPr>
        <w:pStyle w:val="a4"/>
        <w:numPr>
          <w:ilvl w:val="0"/>
          <w:numId w:val="11"/>
        </w:numPr>
        <w:spacing w:after="0" w:line="360" w:lineRule="auto"/>
        <w:ind w:left="0" w:firstLine="426"/>
        <w:jc w:val="both"/>
        <w:rPr>
          <w:rFonts w:ascii="Times New Roman" w:hAnsi="Times New Roman"/>
          <w:sz w:val="28"/>
          <w:szCs w:val="20"/>
          <w:lang w:val="uk-UA" w:eastAsia="ru-RU"/>
        </w:rPr>
      </w:pPr>
      <w:proofErr w:type="spellStart"/>
      <w:r w:rsidRPr="00CA47FF">
        <w:rPr>
          <w:rFonts w:ascii="Times New Roman" w:eastAsia="Calibri" w:hAnsi="Times New Roman"/>
          <w:bCs/>
          <w:sz w:val="28"/>
          <w:szCs w:val="28"/>
          <w:bdr w:val="none" w:sz="0" w:space="0" w:color="auto" w:frame="1"/>
          <w:shd w:val="clear" w:color="auto" w:fill="FFFFFF"/>
        </w:rPr>
        <w:t>Крикавський</w:t>
      </w:r>
      <w:proofErr w:type="spellEnd"/>
      <w:r w:rsidRPr="00CA47FF">
        <w:rPr>
          <w:rFonts w:ascii="Times New Roman" w:eastAsia="Calibri" w:hAnsi="Times New Roman"/>
          <w:bCs/>
          <w:sz w:val="28"/>
          <w:szCs w:val="28"/>
          <w:bdr w:val="none" w:sz="0" w:space="0" w:color="auto" w:frame="1"/>
          <w:shd w:val="clear" w:color="auto" w:fill="FFFFFF"/>
        </w:rPr>
        <w:t xml:space="preserve"> Є. В. </w:t>
      </w:r>
      <w:proofErr w:type="spellStart"/>
      <w:r w:rsidRPr="00CA47FF">
        <w:rPr>
          <w:rFonts w:ascii="Times New Roman" w:eastAsia="Calibri" w:hAnsi="Times New Roman"/>
          <w:sz w:val="28"/>
          <w:szCs w:val="28"/>
          <w:shd w:val="clear" w:color="auto" w:fill="FFFFFF"/>
        </w:rPr>
        <w:t>Маркетингова</w:t>
      </w:r>
      <w:proofErr w:type="spellEnd"/>
      <w:r w:rsidRPr="00CA47FF">
        <w:rPr>
          <w:rFonts w:ascii="Times New Roman" w:eastAsia="Calibri" w:hAnsi="Times New Roman"/>
          <w:sz w:val="28"/>
          <w:szCs w:val="28"/>
          <w:shd w:val="clear" w:color="auto" w:fill="FFFFFF"/>
        </w:rPr>
        <w:t xml:space="preserve"> </w:t>
      </w:r>
      <w:proofErr w:type="spellStart"/>
      <w:proofErr w:type="gramStart"/>
      <w:r w:rsidRPr="00CA47FF">
        <w:rPr>
          <w:rFonts w:ascii="Times New Roman" w:eastAsia="Calibri" w:hAnsi="Times New Roman"/>
          <w:sz w:val="28"/>
          <w:szCs w:val="28"/>
          <w:shd w:val="clear" w:color="auto" w:fill="FFFFFF"/>
        </w:rPr>
        <w:t>інформація</w:t>
      </w:r>
      <w:proofErr w:type="spellEnd"/>
      <w:r>
        <w:rPr>
          <w:rFonts w:ascii="Times New Roman" w:eastAsia="Calibri" w:hAnsi="Times New Roman"/>
          <w:sz w:val="28"/>
          <w:szCs w:val="28"/>
          <w:shd w:val="clear" w:color="auto" w:fill="FFFFFF"/>
          <w:lang w:val="uk-UA"/>
        </w:rPr>
        <w:t xml:space="preserve"> </w:t>
      </w:r>
      <w:r w:rsidRPr="00CA47FF">
        <w:rPr>
          <w:rFonts w:ascii="Times New Roman" w:eastAsia="Calibri" w:hAnsi="Times New Roman"/>
          <w:sz w:val="28"/>
          <w:szCs w:val="28"/>
          <w:shd w:val="clear" w:color="auto" w:fill="FFFFFF"/>
        </w:rPr>
        <w:t>:</w:t>
      </w:r>
      <w:proofErr w:type="gram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підручник</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Львів</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Видавництво</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Львівської</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політехніки</w:t>
      </w:r>
      <w:proofErr w:type="spellEnd"/>
      <w:r w:rsidRPr="00CA47FF">
        <w:rPr>
          <w:rFonts w:ascii="Times New Roman" w:eastAsia="Calibri" w:hAnsi="Times New Roman"/>
          <w:sz w:val="28"/>
          <w:szCs w:val="28"/>
          <w:shd w:val="clear" w:color="auto" w:fill="FFFFFF"/>
        </w:rPr>
        <w:t>, 2015. 416 с.</w:t>
      </w:r>
    </w:p>
    <w:p w14:paraId="32E5E4AA" w14:textId="77777777" w:rsidR="0053334C" w:rsidRPr="00CA47FF" w:rsidRDefault="0053334C" w:rsidP="0053334C">
      <w:pPr>
        <w:pStyle w:val="a4"/>
        <w:numPr>
          <w:ilvl w:val="0"/>
          <w:numId w:val="11"/>
        </w:numPr>
        <w:spacing w:after="0" w:line="360" w:lineRule="auto"/>
        <w:ind w:left="0" w:firstLine="426"/>
        <w:jc w:val="both"/>
        <w:rPr>
          <w:rFonts w:ascii="Times New Roman" w:hAnsi="Times New Roman"/>
          <w:sz w:val="28"/>
          <w:szCs w:val="20"/>
          <w:lang w:val="uk-UA" w:eastAsia="ru-RU"/>
        </w:rPr>
      </w:pPr>
      <w:proofErr w:type="spellStart"/>
      <w:r w:rsidRPr="00CA47FF">
        <w:rPr>
          <w:rFonts w:ascii="Times New Roman" w:eastAsia="Calibri" w:hAnsi="Times New Roman"/>
          <w:sz w:val="28"/>
          <w:szCs w:val="28"/>
          <w:shd w:val="clear" w:color="auto" w:fill="FFFFFF"/>
        </w:rPr>
        <w:t>Круп’як</w:t>
      </w:r>
      <w:proofErr w:type="spellEnd"/>
      <w:r w:rsidRPr="00CA47FF">
        <w:rPr>
          <w:rFonts w:ascii="Times New Roman" w:eastAsia="Calibri" w:hAnsi="Times New Roman"/>
          <w:sz w:val="28"/>
          <w:szCs w:val="28"/>
          <w:shd w:val="clear" w:color="auto" w:fill="FFFFFF"/>
        </w:rPr>
        <w:t>, Л. Б. </w:t>
      </w:r>
      <w:proofErr w:type="spellStart"/>
      <w:r w:rsidRPr="00CA47FF">
        <w:rPr>
          <w:rFonts w:ascii="Times New Roman" w:eastAsia="Calibri" w:hAnsi="Times New Roman"/>
          <w:sz w:val="28"/>
          <w:szCs w:val="28"/>
          <w:shd w:val="clear" w:color="auto" w:fill="FFFFFF"/>
        </w:rPr>
        <w:t>Управління</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трудовими</w:t>
      </w:r>
      <w:proofErr w:type="spellEnd"/>
      <w:r w:rsidRPr="00CA47FF">
        <w:rPr>
          <w:rFonts w:ascii="Times New Roman" w:eastAsia="Calibri" w:hAnsi="Times New Roman"/>
          <w:sz w:val="28"/>
          <w:szCs w:val="28"/>
          <w:shd w:val="clear" w:color="auto" w:fill="FFFFFF"/>
        </w:rPr>
        <w:t xml:space="preserve"> ресурсами </w:t>
      </w:r>
      <w:proofErr w:type="spellStart"/>
      <w:proofErr w:type="gramStart"/>
      <w:r w:rsidRPr="00CA47FF">
        <w:rPr>
          <w:rFonts w:ascii="Times New Roman" w:eastAsia="Calibri" w:hAnsi="Times New Roman"/>
          <w:sz w:val="28"/>
          <w:szCs w:val="28"/>
          <w:shd w:val="clear" w:color="auto" w:fill="FFFFFF"/>
        </w:rPr>
        <w:t>організації</w:t>
      </w:r>
      <w:proofErr w:type="spellEnd"/>
      <w:r w:rsidRPr="00CA47FF">
        <w:rPr>
          <w:rFonts w:ascii="Times New Roman" w:eastAsia="Calibri" w:hAnsi="Times New Roman"/>
          <w:sz w:val="28"/>
          <w:szCs w:val="28"/>
          <w:shd w:val="clear" w:color="auto" w:fill="FFFFFF"/>
        </w:rPr>
        <w:t xml:space="preserve"> :</w:t>
      </w:r>
      <w:proofErr w:type="gram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навч</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посібник</w:t>
      </w:r>
      <w:proofErr w:type="spellEnd"/>
      <w:r w:rsidRPr="00CA47FF">
        <w:rPr>
          <w:rFonts w:ascii="Times New Roman" w:eastAsia="Calibri" w:hAnsi="Times New Roman"/>
          <w:sz w:val="28"/>
          <w:szCs w:val="28"/>
          <w:shd w:val="clear" w:color="auto" w:fill="FFFFFF"/>
        </w:rPr>
        <w:t xml:space="preserve">. </w:t>
      </w:r>
      <w:proofErr w:type="spellStart"/>
      <w:proofErr w:type="gramStart"/>
      <w:r w:rsidRPr="00CA47FF">
        <w:rPr>
          <w:rFonts w:ascii="Times New Roman" w:eastAsia="Calibri" w:hAnsi="Times New Roman"/>
          <w:sz w:val="28"/>
          <w:szCs w:val="28"/>
          <w:shd w:val="clear" w:color="auto" w:fill="FFFFFF"/>
        </w:rPr>
        <w:t>Київ</w:t>
      </w:r>
      <w:proofErr w:type="spellEnd"/>
      <w:r w:rsidRPr="00CA47FF">
        <w:rPr>
          <w:rFonts w:ascii="Times New Roman" w:eastAsia="Calibri" w:hAnsi="Times New Roman"/>
          <w:sz w:val="28"/>
          <w:szCs w:val="28"/>
          <w:shd w:val="clear" w:color="auto" w:fill="FFFFFF"/>
        </w:rPr>
        <w:t xml:space="preserve"> :</w:t>
      </w:r>
      <w:proofErr w:type="gramEnd"/>
      <w:r w:rsidRPr="00CA47FF">
        <w:rPr>
          <w:rFonts w:ascii="Times New Roman" w:eastAsia="Calibri" w:hAnsi="Times New Roman"/>
          <w:sz w:val="28"/>
          <w:szCs w:val="28"/>
          <w:shd w:val="clear" w:color="auto" w:fill="FFFFFF"/>
        </w:rPr>
        <w:t xml:space="preserve"> Кондор-</w:t>
      </w:r>
      <w:proofErr w:type="spellStart"/>
      <w:r w:rsidRPr="00CA47FF">
        <w:rPr>
          <w:rFonts w:ascii="Times New Roman" w:eastAsia="Calibri" w:hAnsi="Times New Roman"/>
          <w:sz w:val="28"/>
          <w:szCs w:val="28"/>
          <w:shd w:val="clear" w:color="auto" w:fill="FFFFFF"/>
        </w:rPr>
        <w:t>Видавництво</w:t>
      </w:r>
      <w:proofErr w:type="spellEnd"/>
      <w:r w:rsidRPr="00CA47FF">
        <w:rPr>
          <w:rFonts w:ascii="Times New Roman" w:eastAsia="Calibri" w:hAnsi="Times New Roman"/>
          <w:sz w:val="28"/>
          <w:szCs w:val="28"/>
          <w:shd w:val="clear" w:color="auto" w:fill="FFFFFF"/>
        </w:rPr>
        <w:t>, 2017. 278 с.</w:t>
      </w:r>
    </w:p>
    <w:p w14:paraId="38820F65" w14:textId="77777777" w:rsidR="0053334C" w:rsidRPr="00C551C2" w:rsidRDefault="0053334C" w:rsidP="0053334C">
      <w:pPr>
        <w:pStyle w:val="a4"/>
        <w:numPr>
          <w:ilvl w:val="0"/>
          <w:numId w:val="11"/>
        </w:numPr>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r w:rsidRPr="00C551C2">
        <w:rPr>
          <w:rFonts w:ascii="Times New Roman" w:hAnsi="Times New Roman" w:cs="Arial"/>
          <w:sz w:val="28"/>
          <w:szCs w:val="20"/>
          <w:lang w:eastAsia="ru-RU"/>
        </w:rPr>
        <w:t xml:space="preserve"> Мельничук Д.П. </w:t>
      </w:r>
      <w:proofErr w:type="spellStart"/>
      <w:r w:rsidRPr="00C551C2">
        <w:rPr>
          <w:rFonts w:ascii="Times New Roman" w:hAnsi="Times New Roman" w:cs="Arial"/>
          <w:sz w:val="28"/>
          <w:szCs w:val="20"/>
          <w:lang w:eastAsia="ru-RU"/>
        </w:rPr>
        <w:t>Особливості</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sz w:val="28"/>
          <w:szCs w:val="20"/>
          <w:lang w:eastAsia="ru-RU"/>
        </w:rPr>
        <w:t>оцінки</w:t>
      </w:r>
      <w:proofErr w:type="spellEnd"/>
      <w:r w:rsidRPr="00C551C2">
        <w:rPr>
          <w:rFonts w:ascii="Times New Roman" w:hAnsi="Times New Roman" w:cs="Arial"/>
          <w:sz w:val="28"/>
          <w:szCs w:val="20"/>
          <w:lang w:eastAsia="ru-RU"/>
        </w:rPr>
        <w:t xml:space="preserve"> персоналу на </w:t>
      </w:r>
      <w:proofErr w:type="spellStart"/>
      <w:r w:rsidRPr="00C551C2">
        <w:rPr>
          <w:rFonts w:ascii="Times New Roman" w:hAnsi="Times New Roman" w:cs="Arial"/>
          <w:sz w:val="28"/>
          <w:szCs w:val="20"/>
          <w:lang w:eastAsia="ru-RU"/>
        </w:rPr>
        <w:t>вітчизняних</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sz w:val="28"/>
          <w:szCs w:val="20"/>
          <w:lang w:eastAsia="ru-RU"/>
        </w:rPr>
        <w:t>підприємствах</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i/>
          <w:sz w:val="28"/>
          <w:szCs w:val="20"/>
          <w:lang w:eastAsia="ru-RU"/>
        </w:rPr>
        <w:t>Вісник</w:t>
      </w:r>
      <w:proofErr w:type="spellEnd"/>
      <w:r w:rsidRPr="00C551C2">
        <w:rPr>
          <w:rFonts w:ascii="Times New Roman" w:hAnsi="Times New Roman" w:cs="Arial"/>
          <w:i/>
          <w:sz w:val="28"/>
          <w:szCs w:val="20"/>
          <w:lang w:eastAsia="ru-RU"/>
        </w:rPr>
        <w:t xml:space="preserve"> ЖДТУ. </w:t>
      </w:r>
      <w:proofErr w:type="spellStart"/>
      <w:r w:rsidRPr="00C551C2">
        <w:rPr>
          <w:rFonts w:ascii="Times New Roman" w:hAnsi="Times New Roman" w:cs="Arial"/>
          <w:i/>
          <w:sz w:val="28"/>
          <w:szCs w:val="20"/>
          <w:lang w:eastAsia="ru-RU"/>
        </w:rPr>
        <w:t>Економічні</w:t>
      </w:r>
      <w:proofErr w:type="spellEnd"/>
      <w:r w:rsidRPr="00C551C2">
        <w:rPr>
          <w:rFonts w:ascii="Times New Roman" w:hAnsi="Times New Roman" w:cs="Arial"/>
          <w:i/>
          <w:sz w:val="28"/>
          <w:szCs w:val="20"/>
          <w:lang w:eastAsia="ru-RU"/>
        </w:rPr>
        <w:t xml:space="preserve"> науки</w:t>
      </w:r>
      <w:r w:rsidRPr="00C551C2">
        <w:rPr>
          <w:rFonts w:ascii="Times New Roman" w:hAnsi="Times New Roman" w:cs="Arial"/>
          <w:sz w:val="28"/>
          <w:szCs w:val="20"/>
          <w:lang w:eastAsia="ru-RU"/>
        </w:rPr>
        <w:t>. 2017. № 4 (42). С. 224-231</w:t>
      </w:r>
      <w:bookmarkStart w:id="14" w:name="page90"/>
      <w:bookmarkEnd w:id="14"/>
      <w:r w:rsidRPr="00C551C2">
        <w:rPr>
          <w:rFonts w:ascii="Times New Roman" w:hAnsi="Times New Roman" w:cs="Arial"/>
          <w:sz w:val="28"/>
          <w:szCs w:val="20"/>
          <w:lang w:eastAsia="ru-RU"/>
        </w:rPr>
        <w:t>.</w:t>
      </w:r>
    </w:p>
    <w:p w14:paraId="70957406" w14:textId="77777777" w:rsidR="0053334C" w:rsidRDefault="0053334C" w:rsidP="0053334C">
      <w:pPr>
        <w:pStyle w:val="a4"/>
        <w:numPr>
          <w:ilvl w:val="0"/>
          <w:numId w:val="11"/>
        </w:numPr>
        <w:spacing w:after="0" w:line="360" w:lineRule="auto"/>
        <w:ind w:left="0" w:firstLine="426"/>
        <w:jc w:val="both"/>
        <w:rPr>
          <w:rFonts w:ascii="Times New Roman" w:hAnsi="Times New Roman" w:cs="Arial"/>
          <w:sz w:val="28"/>
          <w:szCs w:val="20"/>
          <w:lang w:val="uk-UA" w:eastAsia="ru-RU"/>
        </w:rPr>
      </w:pPr>
      <w:r w:rsidRPr="005B5B48">
        <w:rPr>
          <w:rFonts w:ascii="Times New Roman" w:hAnsi="Times New Roman" w:cs="Arial"/>
          <w:sz w:val="28"/>
          <w:szCs w:val="20"/>
          <w:lang w:val="uk-UA" w:eastAsia="ru-RU"/>
        </w:rPr>
        <w:t xml:space="preserve">Олексенко Р.І. Управління персоналом у сучасних умовах господарювання. </w:t>
      </w:r>
      <w:proofErr w:type="spellStart"/>
      <w:r w:rsidRPr="005B5B48">
        <w:rPr>
          <w:rFonts w:ascii="Times New Roman" w:hAnsi="Times New Roman" w:cs="Arial"/>
          <w:i/>
          <w:sz w:val="28"/>
          <w:szCs w:val="20"/>
          <w:lang w:val="uk-UA" w:eastAsia="ru-RU"/>
        </w:rPr>
        <w:t>АгроСвіт</w:t>
      </w:r>
      <w:proofErr w:type="spellEnd"/>
      <w:r w:rsidRPr="005B5B48">
        <w:rPr>
          <w:rFonts w:ascii="Times New Roman" w:hAnsi="Times New Roman" w:cs="Arial"/>
          <w:i/>
          <w:sz w:val="28"/>
          <w:szCs w:val="20"/>
          <w:lang w:val="uk-UA" w:eastAsia="ru-RU"/>
        </w:rPr>
        <w:t>.</w:t>
      </w:r>
      <w:r w:rsidRPr="005B5B48">
        <w:rPr>
          <w:rFonts w:ascii="Times New Roman" w:hAnsi="Times New Roman" w:cs="Arial"/>
          <w:sz w:val="28"/>
          <w:szCs w:val="20"/>
          <w:lang w:val="uk-UA" w:eastAsia="ru-RU"/>
        </w:rPr>
        <w:t xml:space="preserve"> 2018.  № 14.  С. 41-52.</w:t>
      </w:r>
    </w:p>
    <w:p w14:paraId="3090FE52" w14:textId="77777777" w:rsidR="0053334C" w:rsidRPr="00CA47FF" w:rsidRDefault="0053334C" w:rsidP="0053334C">
      <w:pPr>
        <w:pStyle w:val="a4"/>
        <w:numPr>
          <w:ilvl w:val="0"/>
          <w:numId w:val="11"/>
        </w:numPr>
        <w:tabs>
          <w:tab w:val="left" w:pos="851"/>
        </w:tabs>
        <w:spacing w:after="0" w:line="360" w:lineRule="auto"/>
        <w:ind w:left="0" w:firstLine="426"/>
        <w:jc w:val="both"/>
        <w:rPr>
          <w:rFonts w:ascii="Times New Roman" w:hAnsi="Times New Roman"/>
          <w:sz w:val="28"/>
          <w:szCs w:val="20"/>
          <w:lang w:val="uk-UA" w:eastAsia="ru-RU"/>
        </w:rPr>
      </w:pPr>
      <w:r>
        <w:rPr>
          <w:rFonts w:ascii="Times New Roman" w:eastAsia="Calibri" w:hAnsi="Times New Roman"/>
          <w:sz w:val="28"/>
          <w:szCs w:val="28"/>
          <w:shd w:val="clear" w:color="auto" w:fill="FDFFFA"/>
          <w:lang w:val="uk-UA"/>
        </w:rPr>
        <w:t xml:space="preserve"> </w:t>
      </w:r>
      <w:r w:rsidRPr="00CA47FF">
        <w:rPr>
          <w:rFonts w:ascii="Times New Roman" w:eastAsia="Calibri" w:hAnsi="Times New Roman"/>
          <w:sz w:val="28"/>
          <w:szCs w:val="28"/>
          <w:shd w:val="clear" w:color="auto" w:fill="FDFFFA"/>
        </w:rPr>
        <w:t xml:space="preserve">Посохов, І. М. </w:t>
      </w:r>
      <w:proofErr w:type="spellStart"/>
      <w:r w:rsidRPr="00CA47FF">
        <w:rPr>
          <w:rFonts w:ascii="Times New Roman" w:eastAsia="Calibri" w:hAnsi="Times New Roman"/>
          <w:sz w:val="28"/>
          <w:szCs w:val="28"/>
          <w:shd w:val="clear" w:color="auto" w:fill="FDFFFA"/>
        </w:rPr>
        <w:t>Управління</w:t>
      </w:r>
      <w:proofErr w:type="spellEnd"/>
      <w:r w:rsidRPr="00CA47FF">
        <w:rPr>
          <w:rFonts w:ascii="Times New Roman" w:eastAsia="Calibri" w:hAnsi="Times New Roman"/>
          <w:sz w:val="28"/>
          <w:szCs w:val="28"/>
          <w:shd w:val="clear" w:color="auto" w:fill="FDFFFA"/>
        </w:rPr>
        <w:t xml:space="preserve"> </w:t>
      </w:r>
      <w:proofErr w:type="spellStart"/>
      <w:r w:rsidRPr="00CA47FF">
        <w:rPr>
          <w:rFonts w:ascii="Times New Roman" w:eastAsia="Calibri" w:hAnsi="Times New Roman"/>
          <w:sz w:val="28"/>
          <w:szCs w:val="28"/>
          <w:shd w:val="clear" w:color="auto" w:fill="FDFFFA"/>
        </w:rPr>
        <w:t>ризиками</w:t>
      </w:r>
      <w:proofErr w:type="spellEnd"/>
      <w:r w:rsidRPr="00CA47FF">
        <w:rPr>
          <w:rFonts w:ascii="Times New Roman" w:eastAsia="Calibri" w:hAnsi="Times New Roman"/>
          <w:sz w:val="28"/>
          <w:szCs w:val="28"/>
          <w:shd w:val="clear" w:color="auto" w:fill="FDFFFA"/>
        </w:rPr>
        <w:t xml:space="preserve"> у </w:t>
      </w:r>
      <w:proofErr w:type="spellStart"/>
      <w:proofErr w:type="gramStart"/>
      <w:r w:rsidRPr="00CA47FF">
        <w:rPr>
          <w:rFonts w:ascii="Times New Roman" w:eastAsia="Calibri" w:hAnsi="Times New Roman"/>
          <w:sz w:val="28"/>
          <w:szCs w:val="28"/>
          <w:shd w:val="clear" w:color="auto" w:fill="FDFFFA"/>
        </w:rPr>
        <w:t>підприємництві</w:t>
      </w:r>
      <w:proofErr w:type="spellEnd"/>
      <w:r w:rsidRPr="00CA47FF">
        <w:rPr>
          <w:rFonts w:ascii="Times New Roman" w:eastAsia="Calibri" w:hAnsi="Times New Roman"/>
          <w:sz w:val="28"/>
          <w:szCs w:val="28"/>
          <w:shd w:val="clear" w:color="auto" w:fill="FDFFFA"/>
        </w:rPr>
        <w:t xml:space="preserve"> :</w:t>
      </w:r>
      <w:proofErr w:type="gramEnd"/>
      <w:r w:rsidRPr="00CA47FF">
        <w:rPr>
          <w:rFonts w:ascii="Times New Roman" w:eastAsia="Calibri" w:hAnsi="Times New Roman"/>
          <w:sz w:val="28"/>
          <w:szCs w:val="28"/>
          <w:shd w:val="clear" w:color="auto" w:fill="FDFFFA"/>
        </w:rPr>
        <w:t xml:space="preserve"> </w:t>
      </w:r>
      <w:proofErr w:type="spellStart"/>
      <w:r w:rsidRPr="00CA47FF">
        <w:rPr>
          <w:rFonts w:ascii="Times New Roman" w:eastAsia="Calibri" w:hAnsi="Times New Roman"/>
          <w:sz w:val="28"/>
          <w:szCs w:val="28"/>
          <w:shd w:val="clear" w:color="auto" w:fill="FDFFFA"/>
        </w:rPr>
        <w:t>навч</w:t>
      </w:r>
      <w:proofErr w:type="spellEnd"/>
      <w:r w:rsidRPr="00CA47FF">
        <w:rPr>
          <w:rFonts w:ascii="Times New Roman" w:eastAsia="Calibri" w:hAnsi="Times New Roman"/>
          <w:sz w:val="28"/>
          <w:szCs w:val="28"/>
          <w:shd w:val="clear" w:color="auto" w:fill="FDFFFA"/>
        </w:rPr>
        <w:t xml:space="preserve">. </w:t>
      </w:r>
      <w:proofErr w:type="spellStart"/>
      <w:r w:rsidRPr="00CA47FF">
        <w:rPr>
          <w:rFonts w:ascii="Times New Roman" w:eastAsia="Calibri" w:hAnsi="Times New Roman"/>
          <w:sz w:val="28"/>
          <w:szCs w:val="28"/>
          <w:shd w:val="clear" w:color="auto" w:fill="FDFFFA"/>
        </w:rPr>
        <w:t>посібник</w:t>
      </w:r>
      <w:proofErr w:type="spellEnd"/>
      <w:r w:rsidRPr="00CA47FF">
        <w:rPr>
          <w:rFonts w:ascii="Times New Roman" w:eastAsia="Calibri" w:hAnsi="Times New Roman"/>
          <w:sz w:val="28"/>
          <w:szCs w:val="28"/>
          <w:shd w:val="clear" w:color="auto" w:fill="FDFFFA"/>
        </w:rPr>
        <w:t xml:space="preserve">. </w:t>
      </w:r>
      <w:proofErr w:type="gramStart"/>
      <w:r w:rsidRPr="00CA47FF">
        <w:rPr>
          <w:rFonts w:ascii="Times New Roman" w:eastAsia="Calibri" w:hAnsi="Times New Roman"/>
          <w:sz w:val="28"/>
          <w:szCs w:val="28"/>
          <w:shd w:val="clear" w:color="auto" w:fill="FDFFFA"/>
        </w:rPr>
        <w:t>Харьков :</w:t>
      </w:r>
      <w:proofErr w:type="gramEnd"/>
      <w:r w:rsidRPr="00CA47FF">
        <w:rPr>
          <w:rFonts w:ascii="Times New Roman" w:eastAsia="Calibri" w:hAnsi="Times New Roman"/>
          <w:sz w:val="28"/>
          <w:szCs w:val="28"/>
          <w:shd w:val="clear" w:color="auto" w:fill="FDFFFA"/>
        </w:rPr>
        <w:t xml:space="preserve"> НТУ “ХПІ”, 2015. 220 с.</w:t>
      </w:r>
    </w:p>
    <w:p w14:paraId="4579583F" w14:textId="77777777" w:rsidR="0053334C" w:rsidRPr="005B5B48" w:rsidRDefault="0053334C" w:rsidP="0053334C">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Процак</w:t>
      </w:r>
      <w:proofErr w:type="spellEnd"/>
      <w:r w:rsidRPr="005B5B48">
        <w:rPr>
          <w:rFonts w:ascii="Times New Roman" w:hAnsi="Times New Roman" w:cs="Arial"/>
          <w:sz w:val="28"/>
          <w:szCs w:val="20"/>
          <w:lang w:val="uk-UA" w:eastAsia="ru-RU"/>
        </w:rPr>
        <w:t xml:space="preserve"> К.В. Креативність персоналу як важливий чинник інноваційного розвитку підприємства. </w:t>
      </w:r>
      <w:r w:rsidRPr="005B5B48">
        <w:rPr>
          <w:rFonts w:ascii="Times New Roman" w:hAnsi="Times New Roman" w:cs="Arial"/>
          <w:i/>
          <w:sz w:val="28"/>
          <w:szCs w:val="20"/>
          <w:lang w:val="uk-UA" w:eastAsia="ru-RU"/>
        </w:rPr>
        <w:t>Вісник Національного університету «Львівська політехніка</w:t>
      </w:r>
      <w:r w:rsidRPr="005B5B48">
        <w:rPr>
          <w:rFonts w:ascii="Times New Roman" w:hAnsi="Times New Roman" w:cs="Arial"/>
          <w:sz w:val="28"/>
          <w:szCs w:val="20"/>
          <w:lang w:val="uk-UA" w:eastAsia="ru-RU"/>
        </w:rPr>
        <w:t>». 2016. № 698. С. 272- 276.</w:t>
      </w:r>
    </w:p>
    <w:p w14:paraId="5B3B352A" w14:textId="77777777" w:rsidR="0053334C" w:rsidRPr="005B5B48" w:rsidRDefault="0053334C" w:rsidP="0053334C">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proofErr w:type="spellStart"/>
      <w:r w:rsidRPr="005B5B48">
        <w:rPr>
          <w:rFonts w:ascii="Times New Roman" w:hAnsi="Times New Roman" w:cs="Arial"/>
          <w:sz w:val="28"/>
          <w:szCs w:val="20"/>
          <w:lang w:val="uk-UA" w:eastAsia="ru-RU"/>
        </w:rPr>
        <w:lastRenderedPageBreak/>
        <w:t>Сивальнева</w:t>
      </w:r>
      <w:proofErr w:type="spellEnd"/>
      <w:r w:rsidRPr="005B5B48">
        <w:rPr>
          <w:rFonts w:ascii="Times New Roman" w:hAnsi="Times New Roman" w:cs="Arial"/>
          <w:sz w:val="28"/>
          <w:szCs w:val="20"/>
          <w:lang w:val="uk-UA" w:eastAsia="ru-RU"/>
        </w:rPr>
        <w:t xml:space="preserve"> Н.Н. </w:t>
      </w:r>
      <w:proofErr w:type="spellStart"/>
      <w:r w:rsidRPr="005B5B48">
        <w:rPr>
          <w:rFonts w:ascii="Times New Roman" w:hAnsi="Times New Roman" w:cs="Arial"/>
          <w:sz w:val="28"/>
          <w:szCs w:val="20"/>
          <w:lang w:val="uk-UA" w:eastAsia="ru-RU"/>
        </w:rPr>
        <w:t>Управление</w:t>
      </w:r>
      <w:proofErr w:type="spellEnd"/>
      <w:r w:rsidRPr="005B5B48">
        <w:rPr>
          <w:rFonts w:ascii="Times New Roman" w:hAnsi="Times New Roman" w:cs="Arial"/>
          <w:sz w:val="28"/>
          <w:szCs w:val="20"/>
          <w:lang w:val="uk-UA" w:eastAsia="ru-RU"/>
        </w:rPr>
        <w:t xml:space="preserve"> персоналом </w:t>
      </w:r>
      <w:proofErr w:type="spellStart"/>
      <w:r w:rsidRPr="005B5B48">
        <w:rPr>
          <w:rFonts w:ascii="Times New Roman" w:hAnsi="Times New Roman" w:cs="Arial"/>
          <w:sz w:val="28"/>
          <w:szCs w:val="20"/>
          <w:lang w:val="uk-UA" w:eastAsia="ru-RU"/>
        </w:rPr>
        <w:t>как</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элемент</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системы</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конкурентных</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преимуществ</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организации</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i/>
          <w:sz w:val="28"/>
          <w:szCs w:val="20"/>
          <w:lang w:val="uk-UA" w:eastAsia="ru-RU"/>
        </w:rPr>
        <w:t>Управление</w:t>
      </w:r>
      <w:proofErr w:type="spellEnd"/>
      <w:r w:rsidRPr="005B5B48">
        <w:rPr>
          <w:rFonts w:ascii="Times New Roman" w:hAnsi="Times New Roman" w:cs="Arial"/>
          <w:i/>
          <w:sz w:val="28"/>
          <w:szCs w:val="20"/>
          <w:lang w:val="uk-UA" w:eastAsia="ru-RU"/>
        </w:rPr>
        <w:t xml:space="preserve"> персоналом</w:t>
      </w:r>
      <w:r w:rsidRPr="005B5B48">
        <w:rPr>
          <w:rFonts w:ascii="Times New Roman" w:hAnsi="Times New Roman" w:cs="Arial"/>
          <w:sz w:val="28"/>
          <w:szCs w:val="20"/>
          <w:lang w:val="uk-UA" w:eastAsia="ru-RU"/>
        </w:rPr>
        <w:t>. 2018. №22. С.51-54.</w:t>
      </w:r>
    </w:p>
    <w:p w14:paraId="097362A7" w14:textId="77777777" w:rsidR="0053334C" w:rsidRPr="005B5B48" w:rsidRDefault="0053334C" w:rsidP="0053334C">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r w:rsidRPr="005B5B48">
        <w:rPr>
          <w:rFonts w:ascii="Times New Roman" w:hAnsi="Times New Roman" w:cs="Arial"/>
          <w:sz w:val="28"/>
          <w:szCs w:val="20"/>
          <w:lang w:val="uk-UA" w:eastAsia="ru-RU"/>
        </w:rPr>
        <w:t xml:space="preserve">Смоляр Л.Г. Дослідження тенденції управління персоналом на поліграфічних підприємствах України. </w:t>
      </w:r>
      <w:r w:rsidRPr="005B5B48">
        <w:rPr>
          <w:rFonts w:ascii="Times New Roman" w:hAnsi="Times New Roman" w:cs="Arial"/>
          <w:i/>
          <w:sz w:val="28"/>
          <w:szCs w:val="20"/>
          <w:lang w:val="uk-UA" w:eastAsia="ru-RU"/>
        </w:rPr>
        <w:t>Економіка та держава</w:t>
      </w:r>
      <w:r w:rsidRPr="005B5B48">
        <w:rPr>
          <w:rFonts w:ascii="Times New Roman" w:hAnsi="Times New Roman" w:cs="Arial"/>
          <w:sz w:val="28"/>
          <w:szCs w:val="20"/>
          <w:lang w:val="uk-UA" w:eastAsia="ru-RU"/>
        </w:rPr>
        <w:t>. 2016. №5. С. 96 – 99.</w:t>
      </w:r>
    </w:p>
    <w:p w14:paraId="2A9C64B4" w14:textId="77777777" w:rsidR="0053334C" w:rsidRPr="005B5B48" w:rsidRDefault="0053334C" w:rsidP="0053334C">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r w:rsidRPr="005B5B48">
        <w:rPr>
          <w:rFonts w:ascii="Times New Roman" w:hAnsi="Times New Roman" w:cs="Arial"/>
          <w:sz w:val="28"/>
          <w:szCs w:val="20"/>
          <w:lang w:val="uk-UA" w:eastAsia="ru-RU"/>
        </w:rPr>
        <w:t xml:space="preserve">Чернишова Л.І. Забезпечення розвитку кадрового потенціалу підприємства.  </w:t>
      </w:r>
      <w:r w:rsidRPr="005B5B48">
        <w:rPr>
          <w:rFonts w:ascii="Times New Roman" w:hAnsi="Times New Roman" w:cs="Arial"/>
          <w:i/>
          <w:sz w:val="28"/>
          <w:szCs w:val="20"/>
          <w:lang w:val="uk-UA" w:eastAsia="ru-RU"/>
        </w:rPr>
        <w:t>Актуальні проблеми теорії та практики менеджменту</w:t>
      </w:r>
      <w:r w:rsidRPr="005B5B48">
        <w:rPr>
          <w:rFonts w:ascii="Times New Roman" w:hAnsi="Times New Roman" w:cs="Arial"/>
          <w:sz w:val="28"/>
          <w:szCs w:val="20"/>
          <w:lang w:val="uk-UA" w:eastAsia="ru-RU"/>
        </w:rPr>
        <w:t xml:space="preserve"> : матеріали IV </w:t>
      </w:r>
      <w:proofErr w:type="spellStart"/>
      <w:r w:rsidRPr="005B5B48">
        <w:rPr>
          <w:rFonts w:ascii="Times New Roman" w:hAnsi="Times New Roman" w:cs="Arial"/>
          <w:sz w:val="28"/>
          <w:szCs w:val="20"/>
          <w:lang w:val="uk-UA" w:eastAsia="ru-RU"/>
        </w:rPr>
        <w:t>міжнар</w:t>
      </w:r>
      <w:proofErr w:type="spellEnd"/>
      <w:r w:rsidRPr="005B5B48">
        <w:rPr>
          <w:rFonts w:ascii="Times New Roman" w:hAnsi="Times New Roman" w:cs="Arial"/>
          <w:sz w:val="28"/>
          <w:szCs w:val="20"/>
          <w:lang w:val="uk-UA" w:eastAsia="ru-RU"/>
        </w:rPr>
        <w:t>. інтернет-конференції, м. Одеса,  21-22 травня 2015. Одеса, 2015. С. 205-208.</w:t>
      </w:r>
    </w:p>
    <w:p w14:paraId="4CD02488" w14:textId="77777777" w:rsidR="0053334C" w:rsidRPr="005B5B48" w:rsidRDefault="0053334C" w:rsidP="0053334C">
      <w:pPr>
        <w:pStyle w:val="a4"/>
        <w:numPr>
          <w:ilvl w:val="0"/>
          <w:numId w:val="11"/>
        </w:numPr>
        <w:tabs>
          <w:tab w:val="left" w:pos="851"/>
        </w:tabs>
        <w:spacing w:after="0" w:line="354"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Чуднова</w:t>
      </w:r>
      <w:proofErr w:type="spellEnd"/>
      <w:r w:rsidRPr="005B5B48">
        <w:rPr>
          <w:rFonts w:ascii="Times New Roman" w:hAnsi="Times New Roman" w:cs="Arial"/>
          <w:sz w:val="28"/>
          <w:szCs w:val="20"/>
          <w:lang w:val="uk-UA" w:eastAsia="ru-RU"/>
        </w:rPr>
        <w:t xml:space="preserve"> О. К. Організація аналізу основних складових системи управління персоналом в Україні. </w:t>
      </w:r>
      <w:r w:rsidRPr="005B5B48">
        <w:rPr>
          <w:rFonts w:ascii="Times New Roman" w:hAnsi="Times New Roman" w:cs="Arial"/>
          <w:i/>
          <w:sz w:val="28"/>
          <w:szCs w:val="20"/>
          <w:lang w:val="uk-UA" w:eastAsia="ru-RU"/>
        </w:rPr>
        <w:t>Формування ринкової економіки</w:t>
      </w:r>
      <w:r w:rsidRPr="005B5B48">
        <w:rPr>
          <w:rFonts w:ascii="Times New Roman" w:hAnsi="Times New Roman" w:cs="Arial"/>
          <w:sz w:val="28"/>
          <w:szCs w:val="20"/>
          <w:lang w:val="uk-UA" w:eastAsia="ru-RU"/>
        </w:rPr>
        <w:t xml:space="preserve"> : </w:t>
      </w:r>
      <w:proofErr w:type="spellStart"/>
      <w:r w:rsidRPr="005B5B48">
        <w:rPr>
          <w:rFonts w:ascii="Times New Roman" w:hAnsi="Times New Roman" w:cs="Arial"/>
          <w:sz w:val="28"/>
          <w:szCs w:val="20"/>
          <w:lang w:val="uk-UA" w:eastAsia="ru-RU"/>
        </w:rPr>
        <w:t>зб</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науков</w:t>
      </w:r>
      <w:proofErr w:type="spellEnd"/>
      <w:r w:rsidRPr="005B5B48">
        <w:rPr>
          <w:rFonts w:ascii="Times New Roman" w:hAnsi="Times New Roman" w:cs="Arial"/>
          <w:sz w:val="28"/>
          <w:szCs w:val="20"/>
          <w:lang w:val="uk-UA" w:eastAsia="ru-RU"/>
        </w:rPr>
        <w:t xml:space="preserve">. праць. </w:t>
      </w:r>
      <w:proofErr w:type="spellStart"/>
      <w:r w:rsidRPr="005B5B48">
        <w:rPr>
          <w:rFonts w:ascii="Times New Roman" w:hAnsi="Times New Roman" w:cs="Arial"/>
          <w:sz w:val="28"/>
          <w:szCs w:val="20"/>
          <w:lang w:val="uk-UA" w:eastAsia="ru-RU"/>
        </w:rPr>
        <w:t>Вип</w:t>
      </w:r>
      <w:proofErr w:type="spellEnd"/>
      <w:r w:rsidRPr="005B5B48">
        <w:rPr>
          <w:rFonts w:ascii="Times New Roman" w:hAnsi="Times New Roman" w:cs="Arial"/>
          <w:sz w:val="28"/>
          <w:szCs w:val="20"/>
          <w:lang w:val="uk-UA" w:eastAsia="ru-RU"/>
        </w:rPr>
        <w:t xml:space="preserve">. 15. Київ : КНЕУ, 2016. С.146 </w:t>
      </w:r>
      <w:r w:rsidRPr="005B5B48">
        <w:rPr>
          <w:rFonts w:ascii="Times New Roman" w:hAnsi="Times New Roman" w:cs="Arial"/>
          <w:i/>
          <w:sz w:val="28"/>
          <w:szCs w:val="20"/>
          <w:lang w:val="uk-UA" w:eastAsia="ru-RU"/>
        </w:rPr>
        <w:t>-</w:t>
      </w:r>
      <w:r w:rsidRPr="005B5B48">
        <w:rPr>
          <w:rFonts w:ascii="Times New Roman" w:hAnsi="Times New Roman" w:cs="Arial"/>
          <w:sz w:val="28"/>
          <w:szCs w:val="20"/>
          <w:lang w:val="uk-UA" w:eastAsia="ru-RU"/>
        </w:rPr>
        <w:t>152.</w:t>
      </w:r>
    </w:p>
    <w:p w14:paraId="681658C2" w14:textId="77777777" w:rsidR="0053334C" w:rsidRPr="005B5B48" w:rsidRDefault="0053334C" w:rsidP="0053334C">
      <w:pPr>
        <w:spacing w:after="0" w:line="160" w:lineRule="exact"/>
        <w:ind w:firstLine="567"/>
        <w:rPr>
          <w:rFonts w:ascii="Times New Roman" w:eastAsia="Times New Roman" w:hAnsi="Times New Roman" w:cs="Arial"/>
          <w:sz w:val="20"/>
          <w:szCs w:val="20"/>
          <w:lang w:eastAsia="ru-RU"/>
        </w:rPr>
      </w:pPr>
    </w:p>
    <w:p w14:paraId="3C580522" w14:textId="77777777" w:rsidR="0053334C" w:rsidRPr="00EF199D" w:rsidRDefault="0053334C" w:rsidP="0053334C">
      <w:pPr>
        <w:tabs>
          <w:tab w:val="left" w:pos="1215"/>
        </w:tabs>
        <w:ind w:firstLine="567"/>
        <w:sectPr w:rsidR="0053334C" w:rsidRPr="00EF199D" w:rsidSect="00DE34D2">
          <w:pgSz w:w="11906" w:h="16838"/>
          <w:pgMar w:top="1134" w:right="567" w:bottom="1134" w:left="1418" w:header="709" w:footer="709" w:gutter="0"/>
          <w:cols w:space="708"/>
          <w:docGrid w:linePitch="360"/>
        </w:sectPr>
      </w:pPr>
      <w:r w:rsidRPr="005B5B48">
        <w:tab/>
      </w:r>
    </w:p>
    <w:p w14:paraId="6B47D0C1" w14:textId="77777777" w:rsidR="007B160E" w:rsidRDefault="007B160E" w:rsidP="007B160E">
      <w:pPr>
        <w:spacing w:after="0" w:line="240" w:lineRule="auto"/>
        <w:jc w:val="center"/>
        <w:rPr>
          <w:rFonts w:ascii="Verdana" w:eastAsia="Verdana" w:hAnsi="Verdana" w:cs="Verdana"/>
          <w:b/>
          <w:sz w:val="20"/>
        </w:rPr>
      </w:pPr>
      <w:r>
        <w:rPr>
          <w:rFonts w:ascii="Verdana" w:eastAsia="Verdana" w:hAnsi="Verdana" w:cs="Verdana"/>
          <w:b/>
          <w:sz w:val="20"/>
        </w:rPr>
        <w:lastRenderedPageBreak/>
        <w:t>ПЕРЕЛІК ГІПЕРМАРКЕТІВ ТОВ «ЕПІЦЕНТР К»</w:t>
      </w:r>
    </w:p>
    <w:p w14:paraId="3D205F52" w14:textId="77777777" w:rsidR="007B160E" w:rsidRDefault="007B160E" w:rsidP="007B160E">
      <w:pPr>
        <w:spacing w:after="0" w:line="240" w:lineRule="auto"/>
        <w:rPr>
          <w:rFonts w:ascii="Verdana" w:eastAsia="Verdana" w:hAnsi="Verdana" w:cs="Verdana"/>
          <w:b/>
          <w:sz w:val="20"/>
        </w:rPr>
      </w:pPr>
    </w:p>
    <w:tbl>
      <w:tblPr>
        <w:tblW w:w="0" w:type="auto"/>
        <w:jc w:val="center"/>
        <w:tblCellMar>
          <w:left w:w="10" w:type="dxa"/>
          <w:right w:w="10" w:type="dxa"/>
        </w:tblCellMar>
        <w:tblLook w:val="04A0" w:firstRow="1" w:lastRow="0" w:firstColumn="1" w:lastColumn="0" w:noHBand="0" w:noVBand="1"/>
      </w:tblPr>
      <w:tblGrid>
        <w:gridCol w:w="522"/>
        <w:gridCol w:w="2426"/>
        <w:gridCol w:w="4786"/>
        <w:gridCol w:w="1616"/>
      </w:tblGrid>
      <w:tr w:rsidR="00BA182C" w14:paraId="08FDEA46" w14:textId="77777777" w:rsidTr="00347FD9">
        <w:trPr>
          <w:jc w:val="center"/>
        </w:trPr>
        <w:tc>
          <w:tcPr>
            <w:tcW w:w="533" w:type="dxa"/>
            <w:shd w:val="clear" w:color="auto" w:fill="FFFFFF"/>
            <w:tcMar>
              <w:left w:w="108" w:type="dxa"/>
              <w:right w:w="108" w:type="dxa"/>
            </w:tcMar>
            <w:vAlign w:val="center"/>
          </w:tcPr>
          <w:p w14:paraId="1DF59326" w14:textId="77777777" w:rsidR="007B160E" w:rsidRDefault="007B160E" w:rsidP="00347FD9">
            <w:pPr>
              <w:spacing w:after="0" w:line="240" w:lineRule="auto"/>
              <w:jc w:val="center"/>
            </w:pPr>
            <w:r>
              <w:rPr>
                <w:rFonts w:ascii="Verdana" w:eastAsia="Verdana" w:hAnsi="Verdana" w:cs="Verdana"/>
                <w:b/>
                <w:sz w:val="20"/>
              </w:rPr>
              <w:t>№</w:t>
            </w:r>
          </w:p>
        </w:tc>
        <w:tc>
          <w:tcPr>
            <w:tcW w:w="2551" w:type="dxa"/>
            <w:shd w:val="clear" w:color="auto" w:fill="FFFFFF"/>
            <w:tcMar>
              <w:left w:w="108" w:type="dxa"/>
              <w:right w:w="108" w:type="dxa"/>
            </w:tcMar>
            <w:vAlign w:val="center"/>
          </w:tcPr>
          <w:p w14:paraId="711AE1C8" w14:textId="77777777" w:rsidR="007B160E" w:rsidRDefault="007B160E" w:rsidP="00347FD9">
            <w:pPr>
              <w:spacing w:after="0" w:line="240" w:lineRule="auto"/>
              <w:jc w:val="center"/>
            </w:pPr>
            <w:r>
              <w:rPr>
                <w:rFonts w:ascii="Verdana" w:eastAsia="Verdana" w:hAnsi="Verdana" w:cs="Verdana"/>
                <w:b/>
                <w:sz w:val="20"/>
              </w:rPr>
              <w:t>Назва</w:t>
            </w:r>
          </w:p>
        </w:tc>
        <w:tc>
          <w:tcPr>
            <w:tcW w:w="5280" w:type="dxa"/>
            <w:shd w:val="clear" w:color="auto" w:fill="FFFFFF"/>
            <w:tcMar>
              <w:left w:w="108" w:type="dxa"/>
              <w:right w:w="108" w:type="dxa"/>
            </w:tcMar>
            <w:vAlign w:val="center"/>
          </w:tcPr>
          <w:p w14:paraId="2F54B2B7" w14:textId="77777777" w:rsidR="007B160E" w:rsidRDefault="007B160E" w:rsidP="00347FD9">
            <w:pPr>
              <w:spacing w:after="0" w:line="240" w:lineRule="auto"/>
              <w:jc w:val="center"/>
            </w:pPr>
            <w:r>
              <w:rPr>
                <w:rFonts w:ascii="Verdana" w:eastAsia="Verdana" w:hAnsi="Verdana" w:cs="Verdana"/>
                <w:b/>
                <w:sz w:val="20"/>
              </w:rPr>
              <w:t>Адреса</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F58D019" w14:textId="77777777" w:rsidR="007B160E" w:rsidRDefault="007B160E" w:rsidP="00347FD9">
            <w:pPr>
              <w:spacing w:after="0" w:line="240" w:lineRule="auto"/>
              <w:jc w:val="center"/>
              <w:rPr>
                <w:rFonts w:ascii="Verdana" w:eastAsia="Verdana" w:hAnsi="Verdana" w:cs="Verdana"/>
                <w:sz w:val="20"/>
              </w:rPr>
            </w:pPr>
            <w:r>
              <w:rPr>
                <w:rFonts w:ascii="Verdana" w:eastAsia="Verdana" w:hAnsi="Verdana" w:cs="Verdana"/>
                <w:b/>
                <w:sz w:val="20"/>
              </w:rPr>
              <w:t>Дата</w:t>
            </w:r>
          </w:p>
          <w:p w14:paraId="6D344312" w14:textId="77777777" w:rsidR="007B160E" w:rsidRDefault="007B160E" w:rsidP="00347FD9">
            <w:pPr>
              <w:spacing w:after="0" w:line="240" w:lineRule="auto"/>
              <w:jc w:val="center"/>
            </w:pPr>
            <w:r>
              <w:rPr>
                <w:rFonts w:ascii="Verdana" w:eastAsia="Verdana" w:hAnsi="Verdana" w:cs="Verdana"/>
                <w:b/>
                <w:sz w:val="20"/>
              </w:rPr>
              <w:t>відкриття</w:t>
            </w:r>
          </w:p>
        </w:tc>
      </w:tr>
      <w:tr w:rsidR="00BA182C" w14:paraId="4ADD0EC4" w14:textId="77777777" w:rsidTr="00347FD9">
        <w:trPr>
          <w:jc w:val="center"/>
        </w:trPr>
        <w:tc>
          <w:tcPr>
            <w:tcW w:w="533" w:type="dxa"/>
            <w:shd w:val="clear" w:color="auto" w:fill="FFFFFF"/>
            <w:tcMar>
              <w:left w:w="108" w:type="dxa"/>
              <w:right w:w="108" w:type="dxa"/>
            </w:tcMar>
            <w:vAlign w:val="center"/>
          </w:tcPr>
          <w:p w14:paraId="10114617" w14:textId="77777777" w:rsidR="007B160E" w:rsidRDefault="007B160E" w:rsidP="00347FD9">
            <w:pPr>
              <w:spacing w:after="0" w:line="240" w:lineRule="auto"/>
            </w:pPr>
            <w:r>
              <w:rPr>
                <w:rFonts w:ascii="Verdana" w:eastAsia="Verdana" w:hAnsi="Verdana" w:cs="Verdana"/>
                <w:sz w:val="20"/>
              </w:rPr>
              <w:t>1</w:t>
            </w:r>
          </w:p>
        </w:tc>
        <w:tc>
          <w:tcPr>
            <w:tcW w:w="2551" w:type="dxa"/>
            <w:shd w:val="clear" w:color="auto" w:fill="FFFFFF"/>
            <w:tcMar>
              <w:left w:w="108" w:type="dxa"/>
              <w:right w:w="108" w:type="dxa"/>
            </w:tcMar>
            <w:vAlign w:val="center"/>
          </w:tcPr>
          <w:p w14:paraId="01BA9ED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1,</w:t>
            </w:r>
          </w:p>
          <w:p w14:paraId="6F6CB10A"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37D0AE0B"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Братиславська, 11</w:t>
            </w:r>
          </w:p>
          <w:p w14:paraId="5BB1ABA5"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561-27-50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A12B601" w14:textId="77777777" w:rsidR="007B160E" w:rsidRDefault="007B160E" w:rsidP="00347FD9">
            <w:pPr>
              <w:spacing w:after="0" w:line="240" w:lineRule="auto"/>
            </w:pPr>
            <w:r>
              <w:rPr>
                <w:rFonts w:ascii="Verdana" w:eastAsia="Verdana" w:hAnsi="Verdana" w:cs="Verdana"/>
                <w:sz w:val="20"/>
              </w:rPr>
              <w:t>06.12.2003</w:t>
            </w:r>
          </w:p>
        </w:tc>
      </w:tr>
      <w:tr w:rsidR="00BA182C" w14:paraId="41C88D83" w14:textId="77777777" w:rsidTr="00347FD9">
        <w:trPr>
          <w:jc w:val="center"/>
        </w:trPr>
        <w:tc>
          <w:tcPr>
            <w:tcW w:w="533" w:type="dxa"/>
            <w:shd w:val="clear" w:color="auto" w:fill="FFFFFF"/>
            <w:tcMar>
              <w:left w:w="108" w:type="dxa"/>
              <w:right w:w="108" w:type="dxa"/>
            </w:tcMar>
            <w:vAlign w:val="center"/>
          </w:tcPr>
          <w:p w14:paraId="1D8C5D35" w14:textId="77777777" w:rsidR="007B160E" w:rsidRDefault="007B160E" w:rsidP="00347FD9">
            <w:pPr>
              <w:spacing w:after="0" w:line="240" w:lineRule="auto"/>
            </w:pPr>
            <w:r>
              <w:rPr>
                <w:rFonts w:ascii="Verdana" w:eastAsia="Verdana" w:hAnsi="Verdana" w:cs="Verdana"/>
                <w:sz w:val="20"/>
              </w:rPr>
              <w:t>2</w:t>
            </w:r>
          </w:p>
        </w:tc>
        <w:tc>
          <w:tcPr>
            <w:tcW w:w="2551" w:type="dxa"/>
            <w:shd w:val="clear" w:color="auto" w:fill="FFFFFF"/>
            <w:tcMar>
              <w:left w:w="108" w:type="dxa"/>
              <w:right w:w="108" w:type="dxa"/>
            </w:tcMar>
            <w:vAlign w:val="center"/>
          </w:tcPr>
          <w:p w14:paraId="2CE0723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398AE8D9"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2113952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Велика Кільцева, 1-б</w:t>
            </w:r>
          </w:p>
          <w:p w14:paraId="074D446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206-26-03</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A469B82" w14:textId="77777777" w:rsidR="007B160E" w:rsidRDefault="007B160E" w:rsidP="00347FD9">
            <w:pPr>
              <w:spacing w:after="0" w:line="240" w:lineRule="auto"/>
            </w:pPr>
            <w:r>
              <w:rPr>
                <w:rFonts w:ascii="Verdana" w:eastAsia="Verdana" w:hAnsi="Verdana" w:cs="Verdana"/>
                <w:sz w:val="20"/>
              </w:rPr>
              <w:t>26.03.2005</w:t>
            </w:r>
          </w:p>
        </w:tc>
      </w:tr>
      <w:tr w:rsidR="00BA182C" w14:paraId="2A188FF3" w14:textId="77777777" w:rsidTr="00347FD9">
        <w:trPr>
          <w:jc w:val="center"/>
        </w:trPr>
        <w:tc>
          <w:tcPr>
            <w:tcW w:w="533" w:type="dxa"/>
            <w:shd w:val="clear" w:color="auto" w:fill="FFFFFF"/>
            <w:tcMar>
              <w:left w:w="108" w:type="dxa"/>
              <w:right w:w="108" w:type="dxa"/>
            </w:tcMar>
            <w:vAlign w:val="center"/>
          </w:tcPr>
          <w:p w14:paraId="45E9B8C6" w14:textId="77777777" w:rsidR="007B160E" w:rsidRDefault="007B160E" w:rsidP="00347FD9">
            <w:pPr>
              <w:spacing w:after="0" w:line="240" w:lineRule="auto"/>
            </w:pPr>
            <w:r>
              <w:rPr>
                <w:rFonts w:ascii="Verdana" w:eastAsia="Verdana" w:hAnsi="Verdana" w:cs="Verdana"/>
                <w:sz w:val="20"/>
              </w:rPr>
              <w:t>3</w:t>
            </w:r>
          </w:p>
        </w:tc>
        <w:tc>
          <w:tcPr>
            <w:tcW w:w="2551" w:type="dxa"/>
            <w:shd w:val="clear" w:color="auto" w:fill="FFFFFF"/>
            <w:tcMar>
              <w:left w:w="108" w:type="dxa"/>
              <w:right w:w="108" w:type="dxa"/>
            </w:tcMar>
            <w:vAlign w:val="center"/>
          </w:tcPr>
          <w:p w14:paraId="32626A2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3,</w:t>
            </w:r>
          </w:p>
          <w:p w14:paraId="048E6AE7"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66A7DD8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пр. Григоренка, 40</w:t>
            </w:r>
          </w:p>
          <w:p w14:paraId="50E9A9E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594-51-45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F27EF6A" w14:textId="77777777" w:rsidR="007B160E" w:rsidRDefault="007B160E" w:rsidP="00347FD9">
            <w:pPr>
              <w:spacing w:after="0" w:line="240" w:lineRule="auto"/>
            </w:pPr>
            <w:r>
              <w:rPr>
                <w:rFonts w:ascii="Verdana" w:eastAsia="Verdana" w:hAnsi="Verdana" w:cs="Verdana"/>
                <w:sz w:val="20"/>
              </w:rPr>
              <w:t>03.12.2005</w:t>
            </w:r>
          </w:p>
        </w:tc>
      </w:tr>
      <w:tr w:rsidR="00BA182C" w14:paraId="282DCE18" w14:textId="77777777" w:rsidTr="00347FD9">
        <w:trPr>
          <w:jc w:val="center"/>
        </w:trPr>
        <w:tc>
          <w:tcPr>
            <w:tcW w:w="533" w:type="dxa"/>
            <w:shd w:val="clear" w:color="auto" w:fill="FFFFFF"/>
            <w:tcMar>
              <w:left w:w="108" w:type="dxa"/>
              <w:right w:w="108" w:type="dxa"/>
            </w:tcMar>
            <w:vAlign w:val="center"/>
          </w:tcPr>
          <w:p w14:paraId="0B5719F9" w14:textId="77777777" w:rsidR="007B160E" w:rsidRDefault="007B160E" w:rsidP="00347FD9">
            <w:pPr>
              <w:spacing w:after="0" w:line="240" w:lineRule="auto"/>
            </w:pPr>
            <w:r>
              <w:rPr>
                <w:rFonts w:ascii="Verdana" w:eastAsia="Verdana" w:hAnsi="Verdana" w:cs="Verdana"/>
                <w:sz w:val="20"/>
              </w:rPr>
              <w:t>4</w:t>
            </w:r>
          </w:p>
        </w:tc>
        <w:tc>
          <w:tcPr>
            <w:tcW w:w="2551" w:type="dxa"/>
            <w:shd w:val="clear" w:color="auto" w:fill="FFFFFF"/>
            <w:tcMar>
              <w:left w:w="108" w:type="dxa"/>
              <w:right w:w="108" w:type="dxa"/>
            </w:tcMar>
            <w:vAlign w:val="center"/>
          </w:tcPr>
          <w:p w14:paraId="278C1DE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56311F6" w14:textId="77777777" w:rsidR="007B160E" w:rsidRDefault="007B160E" w:rsidP="00347FD9">
            <w:pPr>
              <w:spacing w:after="0" w:line="240" w:lineRule="auto"/>
            </w:pPr>
            <w:r>
              <w:rPr>
                <w:rFonts w:ascii="Verdana" w:eastAsia="Verdana" w:hAnsi="Verdana" w:cs="Verdana"/>
                <w:sz w:val="20"/>
              </w:rPr>
              <w:t>м. Львів №1</w:t>
            </w:r>
          </w:p>
        </w:tc>
        <w:tc>
          <w:tcPr>
            <w:tcW w:w="5280" w:type="dxa"/>
            <w:shd w:val="clear" w:color="auto" w:fill="FFFFFF"/>
            <w:tcMar>
              <w:left w:w="108" w:type="dxa"/>
              <w:right w:w="108" w:type="dxa"/>
            </w:tcMar>
            <w:vAlign w:val="center"/>
          </w:tcPr>
          <w:p w14:paraId="04B4E05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Львів, вул. Городоцька, 302</w:t>
            </w:r>
          </w:p>
          <w:p w14:paraId="2A0E1DA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(0322) 95-67-67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A94592B" w14:textId="77777777" w:rsidR="007B160E" w:rsidRDefault="007B160E" w:rsidP="00347FD9">
            <w:pPr>
              <w:spacing w:after="0" w:line="240" w:lineRule="auto"/>
            </w:pPr>
            <w:r>
              <w:rPr>
                <w:rFonts w:ascii="Verdana" w:eastAsia="Verdana" w:hAnsi="Verdana" w:cs="Verdana"/>
                <w:sz w:val="20"/>
              </w:rPr>
              <w:t>07.10.2006</w:t>
            </w:r>
          </w:p>
        </w:tc>
      </w:tr>
      <w:tr w:rsidR="00BA182C" w14:paraId="68059663" w14:textId="77777777" w:rsidTr="00347FD9">
        <w:trPr>
          <w:jc w:val="center"/>
        </w:trPr>
        <w:tc>
          <w:tcPr>
            <w:tcW w:w="533" w:type="dxa"/>
            <w:shd w:val="clear" w:color="auto" w:fill="FFFFFF"/>
            <w:tcMar>
              <w:left w:w="108" w:type="dxa"/>
              <w:right w:w="108" w:type="dxa"/>
            </w:tcMar>
            <w:vAlign w:val="center"/>
          </w:tcPr>
          <w:p w14:paraId="004831C9" w14:textId="77777777" w:rsidR="007B160E" w:rsidRDefault="007B160E" w:rsidP="00347FD9">
            <w:pPr>
              <w:spacing w:after="0" w:line="240" w:lineRule="auto"/>
            </w:pPr>
            <w:r>
              <w:rPr>
                <w:rFonts w:ascii="Verdana" w:eastAsia="Verdana" w:hAnsi="Verdana" w:cs="Verdana"/>
                <w:sz w:val="20"/>
              </w:rPr>
              <w:t>5</w:t>
            </w:r>
          </w:p>
        </w:tc>
        <w:tc>
          <w:tcPr>
            <w:tcW w:w="2551" w:type="dxa"/>
            <w:shd w:val="clear" w:color="auto" w:fill="FFFFFF"/>
            <w:tcMar>
              <w:left w:w="108" w:type="dxa"/>
              <w:right w:w="108" w:type="dxa"/>
            </w:tcMar>
            <w:vAlign w:val="center"/>
          </w:tcPr>
          <w:p w14:paraId="6CAA8EE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663A5964" w14:textId="77777777" w:rsidR="007B160E" w:rsidRDefault="007B160E" w:rsidP="00347FD9">
            <w:pPr>
              <w:spacing w:after="0" w:line="240" w:lineRule="auto"/>
            </w:pPr>
            <w:r>
              <w:rPr>
                <w:rFonts w:ascii="Verdana" w:eastAsia="Verdana" w:hAnsi="Verdana" w:cs="Verdana"/>
                <w:sz w:val="20"/>
              </w:rPr>
              <w:t>м. Полтава</w:t>
            </w:r>
          </w:p>
        </w:tc>
        <w:tc>
          <w:tcPr>
            <w:tcW w:w="5280" w:type="dxa"/>
            <w:shd w:val="clear" w:color="auto" w:fill="FFFFFF"/>
            <w:tcMar>
              <w:left w:w="108" w:type="dxa"/>
              <w:right w:w="108" w:type="dxa"/>
            </w:tcMar>
            <w:vAlign w:val="center"/>
          </w:tcPr>
          <w:p w14:paraId="67842F3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Полтава, вул. Київське шосе, 41</w:t>
            </w:r>
          </w:p>
          <w:p w14:paraId="55141B4F"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(0532) 51-91-64</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F6886BA" w14:textId="77777777" w:rsidR="007B160E" w:rsidRDefault="007B160E" w:rsidP="00347FD9">
            <w:pPr>
              <w:spacing w:after="0" w:line="240" w:lineRule="auto"/>
            </w:pPr>
            <w:r>
              <w:rPr>
                <w:rFonts w:ascii="Verdana" w:eastAsia="Verdana" w:hAnsi="Verdana" w:cs="Verdana"/>
                <w:sz w:val="20"/>
              </w:rPr>
              <w:t>21.10.2006</w:t>
            </w:r>
          </w:p>
        </w:tc>
      </w:tr>
      <w:tr w:rsidR="00BA182C" w14:paraId="605BF70F" w14:textId="77777777" w:rsidTr="00347FD9">
        <w:trPr>
          <w:jc w:val="center"/>
        </w:trPr>
        <w:tc>
          <w:tcPr>
            <w:tcW w:w="533" w:type="dxa"/>
            <w:shd w:val="clear" w:color="auto" w:fill="FFFFFF"/>
            <w:tcMar>
              <w:left w:w="108" w:type="dxa"/>
              <w:right w:w="108" w:type="dxa"/>
            </w:tcMar>
            <w:vAlign w:val="center"/>
          </w:tcPr>
          <w:p w14:paraId="396747E1" w14:textId="77777777" w:rsidR="007B160E" w:rsidRDefault="007B160E" w:rsidP="00347FD9">
            <w:pPr>
              <w:spacing w:after="0" w:line="240" w:lineRule="auto"/>
            </w:pPr>
            <w:r>
              <w:rPr>
                <w:rFonts w:ascii="Verdana" w:eastAsia="Verdana" w:hAnsi="Verdana" w:cs="Verdana"/>
                <w:sz w:val="20"/>
              </w:rPr>
              <w:t>6</w:t>
            </w:r>
          </w:p>
        </w:tc>
        <w:tc>
          <w:tcPr>
            <w:tcW w:w="2551" w:type="dxa"/>
            <w:shd w:val="clear" w:color="auto" w:fill="FFFFFF"/>
            <w:tcMar>
              <w:left w:w="108" w:type="dxa"/>
              <w:right w:w="108" w:type="dxa"/>
            </w:tcMar>
            <w:vAlign w:val="center"/>
          </w:tcPr>
          <w:p w14:paraId="4A3D5C8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№1,</w:t>
            </w:r>
          </w:p>
          <w:p w14:paraId="2F128B91" w14:textId="77777777" w:rsidR="007B160E" w:rsidRDefault="007B160E" w:rsidP="00347FD9">
            <w:pPr>
              <w:spacing w:after="0" w:line="240" w:lineRule="auto"/>
            </w:pPr>
            <w:r>
              <w:rPr>
                <w:rFonts w:ascii="Verdana" w:eastAsia="Verdana" w:hAnsi="Verdana" w:cs="Verdana"/>
                <w:sz w:val="20"/>
              </w:rPr>
              <w:t xml:space="preserve">м. Одеса </w:t>
            </w:r>
          </w:p>
        </w:tc>
        <w:tc>
          <w:tcPr>
            <w:tcW w:w="5280" w:type="dxa"/>
            <w:shd w:val="clear" w:color="auto" w:fill="FFFFFF"/>
            <w:tcMar>
              <w:left w:w="108" w:type="dxa"/>
              <w:right w:w="108" w:type="dxa"/>
            </w:tcMar>
            <w:vAlign w:val="center"/>
          </w:tcPr>
          <w:p w14:paraId="7581172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Одеса, смт. Авангард, 7-й км Овідіопольської дороги, 1</w:t>
            </w:r>
          </w:p>
          <w:p w14:paraId="74635A4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(048) 750-84-50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28B983C" w14:textId="77777777" w:rsidR="007B160E" w:rsidRDefault="007B160E" w:rsidP="00347FD9">
            <w:pPr>
              <w:spacing w:after="0" w:line="240" w:lineRule="auto"/>
            </w:pPr>
            <w:r>
              <w:rPr>
                <w:rFonts w:ascii="Verdana" w:eastAsia="Verdana" w:hAnsi="Verdana" w:cs="Verdana"/>
                <w:sz w:val="20"/>
              </w:rPr>
              <w:t>23.12.2006</w:t>
            </w:r>
          </w:p>
        </w:tc>
      </w:tr>
      <w:tr w:rsidR="00BA182C" w14:paraId="59019E0A" w14:textId="77777777" w:rsidTr="00347FD9">
        <w:trPr>
          <w:jc w:val="center"/>
        </w:trPr>
        <w:tc>
          <w:tcPr>
            <w:tcW w:w="533" w:type="dxa"/>
            <w:shd w:val="clear" w:color="auto" w:fill="FFFFFF"/>
            <w:tcMar>
              <w:left w:w="108" w:type="dxa"/>
              <w:right w:w="108" w:type="dxa"/>
            </w:tcMar>
            <w:vAlign w:val="center"/>
          </w:tcPr>
          <w:p w14:paraId="4321DC4E" w14:textId="77777777" w:rsidR="007B160E" w:rsidRDefault="007B160E" w:rsidP="00347FD9">
            <w:pPr>
              <w:spacing w:after="0" w:line="240" w:lineRule="auto"/>
            </w:pPr>
            <w:r>
              <w:rPr>
                <w:rFonts w:ascii="Verdana" w:eastAsia="Verdana" w:hAnsi="Verdana" w:cs="Verdana"/>
                <w:sz w:val="20"/>
              </w:rPr>
              <w:t>7</w:t>
            </w:r>
          </w:p>
        </w:tc>
        <w:tc>
          <w:tcPr>
            <w:tcW w:w="2551" w:type="dxa"/>
            <w:shd w:val="clear" w:color="auto" w:fill="FFFFFF"/>
            <w:tcMar>
              <w:left w:w="108" w:type="dxa"/>
              <w:right w:w="108" w:type="dxa"/>
            </w:tcMar>
            <w:vAlign w:val="center"/>
          </w:tcPr>
          <w:p w14:paraId="050D7EB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1C31F46" w14:textId="77777777" w:rsidR="007B160E" w:rsidRDefault="007B160E" w:rsidP="00347FD9">
            <w:pPr>
              <w:spacing w:after="0" w:line="240" w:lineRule="auto"/>
            </w:pPr>
            <w:r>
              <w:rPr>
                <w:rFonts w:ascii="Verdana" w:eastAsia="Verdana" w:hAnsi="Verdana" w:cs="Verdana"/>
                <w:sz w:val="20"/>
              </w:rPr>
              <w:t>м. Чернівці</w:t>
            </w:r>
          </w:p>
        </w:tc>
        <w:tc>
          <w:tcPr>
            <w:tcW w:w="5280" w:type="dxa"/>
            <w:shd w:val="clear" w:color="auto" w:fill="FFFFFF"/>
            <w:tcMar>
              <w:left w:w="108" w:type="dxa"/>
              <w:right w:w="108" w:type="dxa"/>
            </w:tcMar>
            <w:vAlign w:val="center"/>
          </w:tcPr>
          <w:p w14:paraId="6593B6B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Чернівці, вул. Хотинська, 10-а</w:t>
            </w:r>
          </w:p>
          <w:p w14:paraId="6ED669AB"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(0372) 58-62-60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2A0AC60" w14:textId="77777777" w:rsidR="007B160E" w:rsidRDefault="007B160E" w:rsidP="00347FD9">
            <w:pPr>
              <w:spacing w:after="0" w:line="240" w:lineRule="auto"/>
            </w:pPr>
            <w:r>
              <w:rPr>
                <w:rFonts w:ascii="Verdana" w:eastAsia="Verdana" w:hAnsi="Verdana" w:cs="Verdana"/>
                <w:sz w:val="20"/>
              </w:rPr>
              <w:t>03.03.2007</w:t>
            </w:r>
          </w:p>
        </w:tc>
      </w:tr>
      <w:tr w:rsidR="00BA182C" w14:paraId="77C854CA" w14:textId="77777777" w:rsidTr="00347FD9">
        <w:trPr>
          <w:jc w:val="center"/>
        </w:trPr>
        <w:tc>
          <w:tcPr>
            <w:tcW w:w="533" w:type="dxa"/>
            <w:shd w:val="clear" w:color="auto" w:fill="FFFFFF"/>
            <w:tcMar>
              <w:left w:w="108" w:type="dxa"/>
              <w:right w:w="108" w:type="dxa"/>
            </w:tcMar>
            <w:vAlign w:val="center"/>
          </w:tcPr>
          <w:p w14:paraId="2E18C432" w14:textId="77777777" w:rsidR="007B160E" w:rsidRDefault="007B160E" w:rsidP="00347FD9">
            <w:pPr>
              <w:spacing w:after="0" w:line="240" w:lineRule="auto"/>
            </w:pPr>
            <w:r>
              <w:rPr>
                <w:rFonts w:ascii="Verdana" w:eastAsia="Verdana" w:hAnsi="Verdana" w:cs="Verdana"/>
                <w:sz w:val="20"/>
              </w:rPr>
              <w:t>8</w:t>
            </w:r>
          </w:p>
        </w:tc>
        <w:tc>
          <w:tcPr>
            <w:tcW w:w="2551" w:type="dxa"/>
            <w:shd w:val="clear" w:color="auto" w:fill="FFFFFF"/>
            <w:tcMar>
              <w:left w:w="108" w:type="dxa"/>
              <w:right w:w="108" w:type="dxa"/>
            </w:tcMar>
            <w:vAlign w:val="center"/>
          </w:tcPr>
          <w:p w14:paraId="072B6E7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№1,</w:t>
            </w:r>
          </w:p>
          <w:p w14:paraId="283A46FE" w14:textId="77777777" w:rsidR="007B160E" w:rsidRDefault="007B160E" w:rsidP="00347FD9">
            <w:pPr>
              <w:spacing w:after="0" w:line="240" w:lineRule="auto"/>
            </w:pPr>
            <w:r>
              <w:rPr>
                <w:rFonts w:ascii="Verdana" w:eastAsia="Verdana" w:hAnsi="Verdana" w:cs="Verdana"/>
                <w:sz w:val="20"/>
              </w:rPr>
              <w:t xml:space="preserve">м. Дніпро </w:t>
            </w:r>
          </w:p>
        </w:tc>
        <w:tc>
          <w:tcPr>
            <w:tcW w:w="5280" w:type="dxa"/>
            <w:shd w:val="clear" w:color="auto" w:fill="FFFFFF"/>
            <w:tcMar>
              <w:left w:w="108" w:type="dxa"/>
              <w:right w:w="108" w:type="dxa"/>
            </w:tcMar>
            <w:vAlign w:val="center"/>
          </w:tcPr>
          <w:p w14:paraId="5EC23DB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Дніпро, (с. Ювілейне) вул. Бабенка 25</w:t>
            </w:r>
          </w:p>
          <w:p w14:paraId="5CC74FBA"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 787-25-00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54A8B21" w14:textId="77777777" w:rsidR="007B160E" w:rsidRDefault="007B160E" w:rsidP="00347FD9">
            <w:pPr>
              <w:spacing w:after="0" w:line="240" w:lineRule="auto"/>
            </w:pPr>
            <w:r>
              <w:rPr>
                <w:rFonts w:ascii="Verdana" w:eastAsia="Verdana" w:hAnsi="Verdana" w:cs="Verdana"/>
                <w:sz w:val="20"/>
              </w:rPr>
              <w:t>07.07.2007</w:t>
            </w:r>
          </w:p>
        </w:tc>
      </w:tr>
      <w:tr w:rsidR="00BA182C" w14:paraId="1047405F" w14:textId="77777777" w:rsidTr="00347FD9">
        <w:trPr>
          <w:jc w:val="center"/>
        </w:trPr>
        <w:tc>
          <w:tcPr>
            <w:tcW w:w="533" w:type="dxa"/>
            <w:shd w:val="clear" w:color="auto" w:fill="FFFFFF"/>
            <w:tcMar>
              <w:left w:w="108" w:type="dxa"/>
              <w:right w:w="108" w:type="dxa"/>
            </w:tcMar>
            <w:vAlign w:val="center"/>
          </w:tcPr>
          <w:p w14:paraId="5B69C77C" w14:textId="77777777" w:rsidR="007B160E" w:rsidRDefault="007B160E" w:rsidP="00347FD9">
            <w:pPr>
              <w:spacing w:after="0" w:line="240" w:lineRule="auto"/>
            </w:pPr>
            <w:r>
              <w:rPr>
                <w:rFonts w:ascii="Verdana" w:eastAsia="Verdana" w:hAnsi="Verdana" w:cs="Verdana"/>
                <w:sz w:val="20"/>
              </w:rPr>
              <w:t>9</w:t>
            </w:r>
          </w:p>
        </w:tc>
        <w:tc>
          <w:tcPr>
            <w:tcW w:w="2551" w:type="dxa"/>
            <w:shd w:val="clear" w:color="auto" w:fill="FFFFFF"/>
            <w:tcMar>
              <w:left w:w="108" w:type="dxa"/>
              <w:right w:w="108" w:type="dxa"/>
            </w:tcMar>
            <w:vAlign w:val="center"/>
          </w:tcPr>
          <w:p w14:paraId="0416D4D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№1,</w:t>
            </w:r>
          </w:p>
          <w:p w14:paraId="7AF0DC93" w14:textId="77777777" w:rsidR="007B160E" w:rsidRDefault="007B160E" w:rsidP="00347FD9">
            <w:pPr>
              <w:spacing w:after="0" w:line="240" w:lineRule="auto"/>
            </w:pPr>
            <w:r>
              <w:rPr>
                <w:rFonts w:ascii="Verdana" w:eastAsia="Verdana" w:hAnsi="Verdana" w:cs="Verdana"/>
                <w:sz w:val="20"/>
              </w:rPr>
              <w:t xml:space="preserve">м. Харків </w:t>
            </w:r>
          </w:p>
        </w:tc>
        <w:tc>
          <w:tcPr>
            <w:tcW w:w="5280" w:type="dxa"/>
            <w:shd w:val="clear" w:color="auto" w:fill="FFFFFF"/>
            <w:tcMar>
              <w:left w:w="108" w:type="dxa"/>
              <w:right w:w="108" w:type="dxa"/>
            </w:tcMar>
            <w:vAlign w:val="center"/>
          </w:tcPr>
          <w:p w14:paraId="054AFFB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Харків, пр. Гагаріна 348</w:t>
            </w:r>
          </w:p>
          <w:p w14:paraId="2941FE1B"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(057) 766-79-87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3BE22BB" w14:textId="77777777" w:rsidR="007B160E" w:rsidRDefault="007B160E" w:rsidP="00347FD9">
            <w:pPr>
              <w:spacing w:after="0" w:line="240" w:lineRule="auto"/>
            </w:pPr>
            <w:r>
              <w:rPr>
                <w:rFonts w:ascii="Verdana" w:eastAsia="Verdana" w:hAnsi="Verdana" w:cs="Verdana"/>
                <w:sz w:val="20"/>
              </w:rPr>
              <w:t>02.06.2007</w:t>
            </w:r>
          </w:p>
        </w:tc>
      </w:tr>
      <w:tr w:rsidR="00BA182C" w14:paraId="10FF75E2" w14:textId="77777777" w:rsidTr="00347FD9">
        <w:trPr>
          <w:jc w:val="center"/>
        </w:trPr>
        <w:tc>
          <w:tcPr>
            <w:tcW w:w="533" w:type="dxa"/>
            <w:shd w:val="clear" w:color="auto" w:fill="FFFFFF"/>
            <w:tcMar>
              <w:left w:w="108" w:type="dxa"/>
              <w:right w:w="108" w:type="dxa"/>
            </w:tcMar>
            <w:vAlign w:val="center"/>
          </w:tcPr>
          <w:p w14:paraId="187D2739" w14:textId="77777777" w:rsidR="007B160E" w:rsidRDefault="007B160E" w:rsidP="00347FD9">
            <w:pPr>
              <w:spacing w:after="0" w:line="240" w:lineRule="auto"/>
            </w:pPr>
            <w:r>
              <w:rPr>
                <w:rFonts w:ascii="Verdana" w:eastAsia="Verdana" w:hAnsi="Verdana" w:cs="Verdana"/>
                <w:sz w:val="20"/>
              </w:rPr>
              <w:t>10</w:t>
            </w:r>
          </w:p>
        </w:tc>
        <w:tc>
          <w:tcPr>
            <w:tcW w:w="2551" w:type="dxa"/>
            <w:shd w:val="clear" w:color="auto" w:fill="FFFFFF"/>
            <w:tcMar>
              <w:left w:w="108" w:type="dxa"/>
              <w:right w:w="108" w:type="dxa"/>
            </w:tcMar>
            <w:vAlign w:val="center"/>
          </w:tcPr>
          <w:p w14:paraId="14567DB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5219E4F" w14:textId="77777777" w:rsidR="007B160E" w:rsidRDefault="007B160E" w:rsidP="00347FD9">
            <w:pPr>
              <w:spacing w:after="0" w:line="240" w:lineRule="auto"/>
            </w:pPr>
            <w:r>
              <w:rPr>
                <w:rFonts w:ascii="Verdana" w:eastAsia="Verdana" w:hAnsi="Verdana" w:cs="Verdana"/>
                <w:sz w:val="20"/>
              </w:rPr>
              <w:t>м. Івано-Франківськ</w:t>
            </w:r>
          </w:p>
        </w:tc>
        <w:tc>
          <w:tcPr>
            <w:tcW w:w="5280" w:type="dxa"/>
            <w:shd w:val="clear" w:color="auto" w:fill="FFFFFF"/>
            <w:tcMar>
              <w:left w:w="108" w:type="dxa"/>
              <w:right w:w="108" w:type="dxa"/>
            </w:tcMar>
            <w:vAlign w:val="center"/>
          </w:tcPr>
          <w:p w14:paraId="05C32BD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Івано-Франківськ, вул. Івасюка,17</w:t>
            </w:r>
          </w:p>
          <w:p w14:paraId="2B74D914"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(0342) 55-70-90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CB89A2D" w14:textId="77777777" w:rsidR="007B160E" w:rsidRDefault="007B160E" w:rsidP="00347FD9">
            <w:pPr>
              <w:spacing w:after="0" w:line="240" w:lineRule="auto"/>
            </w:pPr>
            <w:r>
              <w:rPr>
                <w:rFonts w:ascii="Verdana" w:eastAsia="Verdana" w:hAnsi="Verdana" w:cs="Verdana"/>
                <w:sz w:val="20"/>
              </w:rPr>
              <w:t>30.06.2007</w:t>
            </w:r>
          </w:p>
        </w:tc>
      </w:tr>
      <w:tr w:rsidR="00BA182C" w14:paraId="6CF3452E" w14:textId="77777777" w:rsidTr="00347FD9">
        <w:trPr>
          <w:jc w:val="center"/>
        </w:trPr>
        <w:tc>
          <w:tcPr>
            <w:tcW w:w="533" w:type="dxa"/>
            <w:shd w:val="clear" w:color="auto" w:fill="FFFFFF"/>
            <w:tcMar>
              <w:left w:w="108" w:type="dxa"/>
              <w:right w:w="108" w:type="dxa"/>
            </w:tcMar>
            <w:vAlign w:val="center"/>
          </w:tcPr>
          <w:p w14:paraId="335A2828" w14:textId="77777777" w:rsidR="007B160E" w:rsidRDefault="007B160E" w:rsidP="00347FD9">
            <w:pPr>
              <w:spacing w:after="0" w:line="240" w:lineRule="auto"/>
            </w:pPr>
            <w:r>
              <w:rPr>
                <w:rFonts w:ascii="Verdana" w:eastAsia="Verdana" w:hAnsi="Verdana" w:cs="Verdana"/>
                <w:sz w:val="20"/>
              </w:rPr>
              <w:t>11</w:t>
            </w:r>
          </w:p>
        </w:tc>
        <w:tc>
          <w:tcPr>
            <w:tcW w:w="2551" w:type="dxa"/>
            <w:shd w:val="clear" w:color="auto" w:fill="FFFFFF"/>
            <w:tcMar>
              <w:left w:w="108" w:type="dxa"/>
              <w:right w:w="108" w:type="dxa"/>
            </w:tcMar>
            <w:vAlign w:val="center"/>
          </w:tcPr>
          <w:p w14:paraId="24C3643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6E78796" w14:textId="77777777" w:rsidR="007B160E" w:rsidRDefault="007B160E" w:rsidP="00347FD9">
            <w:pPr>
              <w:spacing w:after="0" w:line="240" w:lineRule="auto"/>
            </w:pPr>
            <w:r>
              <w:rPr>
                <w:rFonts w:ascii="Verdana" w:eastAsia="Verdana" w:hAnsi="Verdana" w:cs="Verdana"/>
                <w:sz w:val="20"/>
              </w:rPr>
              <w:t xml:space="preserve">м. </w:t>
            </w:r>
            <w:proofErr w:type="spellStart"/>
            <w:r>
              <w:rPr>
                <w:rFonts w:ascii="Verdana" w:eastAsia="Verdana" w:hAnsi="Verdana" w:cs="Verdana"/>
                <w:sz w:val="20"/>
              </w:rPr>
              <w:t>Хмельницкий</w:t>
            </w:r>
            <w:proofErr w:type="spellEnd"/>
          </w:p>
        </w:tc>
        <w:tc>
          <w:tcPr>
            <w:tcW w:w="5280" w:type="dxa"/>
            <w:shd w:val="clear" w:color="auto" w:fill="FFFFFF"/>
            <w:tcMar>
              <w:left w:w="108" w:type="dxa"/>
              <w:right w:w="108" w:type="dxa"/>
            </w:tcMar>
            <w:vAlign w:val="center"/>
          </w:tcPr>
          <w:p w14:paraId="2B4972E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w:t>
            </w:r>
            <w:proofErr w:type="spellStart"/>
            <w:r>
              <w:rPr>
                <w:rFonts w:ascii="Verdana" w:eastAsia="Verdana" w:hAnsi="Verdana" w:cs="Verdana"/>
                <w:sz w:val="20"/>
              </w:rPr>
              <w:t>Хмельницкий</w:t>
            </w:r>
            <w:proofErr w:type="spellEnd"/>
            <w:r>
              <w:rPr>
                <w:rFonts w:ascii="Verdana" w:eastAsia="Verdana" w:hAnsi="Verdana" w:cs="Verdana"/>
                <w:sz w:val="20"/>
              </w:rPr>
              <w:t>, вул. Зарічанська, 11/4</w:t>
            </w:r>
          </w:p>
          <w:p w14:paraId="3BC94FC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(038) 261-61-22</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5071D14" w14:textId="77777777" w:rsidR="007B160E" w:rsidRDefault="007B160E" w:rsidP="00347FD9">
            <w:pPr>
              <w:spacing w:after="0" w:line="240" w:lineRule="auto"/>
            </w:pPr>
            <w:r>
              <w:rPr>
                <w:rFonts w:ascii="Verdana" w:eastAsia="Verdana" w:hAnsi="Verdana" w:cs="Verdana"/>
                <w:sz w:val="20"/>
              </w:rPr>
              <w:t>15.12.2007</w:t>
            </w:r>
          </w:p>
        </w:tc>
      </w:tr>
      <w:tr w:rsidR="00BA182C" w14:paraId="567BCEBC" w14:textId="77777777" w:rsidTr="00347FD9">
        <w:trPr>
          <w:jc w:val="center"/>
        </w:trPr>
        <w:tc>
          <w:tcPr>
            <w:tcW w:w="533" w:type="dxa"/>
            <w:shd w:val="clear" w:color="auto" w:fill="FFFFFF"/>
            <w:tcMar>
              <w:left w:w="108" w:type="dxa"/>
              <w:right w:w="108" w:type="dxa"/>
            </w:tcMar>
            <w:vAlign w:val="center"/>
          </w:tcPr>
          <w:p w14:paraId="4BB1E966" w14:textId="77777777" w:rsidR="007B160E" w:rsidRDefault="007B160E" w:rsidP="00347FD9">
            <w:pPr>
              <w:spacing w:after="0" w:line="240" w:lineRule="auto"/>
            </w:pPr>
            <w:r>
              <w:rPr>
                <w:rFonts w:ascii="Verdana" w:eastAsia="Verdana" w:hAnsi="Verdana" w:cs="Verdana"/>
                <w:sz w:val="20"/>
              </w:rPr>
              <w:t>12</w:t>
            </w:r>
          </w:p>
        </w:tc>
        <w:tc>
          <w:tcPr>
            <w:tcW w:w="2551" w:type="dxa"/>
            <w:shd w:val="clear" w:color="auto" w:fill="FFFFFF"/>
            <w:tcMar>
              <w:left w:w="108" w:type="dxa"/>
              <w:right w:w="108" w:type="dxa"/>
            </w:tcMar>
            <w:vAlign w:val="center"/>
          </w:tcPr>
          <w:p w14:paraId="0353D94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2C34FDC" w14:textId="77777777" w:rsidR="007B160E" w:rsidRDefault="007B160E" w:rsidP="00347FD9">
            <w:pPr>
              <w:spacing w:after="0" w:line="240" w:lineRule="auto"/>
            </w:pPr>
            <w:r>
              <w:rPr>
                <w:rFonts w:ascii="Verdana" w:eastAsia="Verdana" w:hAnsi="Verdana" w:cs="Verdana"/>
                <w:sz w:val="20"/>
              </w:rPr>
              <w:t>м. Миколаїв</w:t>
            </w:r>
          </w:p>
        </w:tc>
        <w:tc>
          <w:tcPr>
            <w:tcW w:w="5280" w:type="dxa"/>
            <w:shd w:val="clear" w:color="auto" w:fill="FFFFFF"/>
            <w:tcMar>
              <w:left w:w="108" w:type="dxa"/>
              <w:right w:w="108" w:type="dxa"/>
            </w:tcMar>
            <w:vAlign w:val="center"/>
          </w:tcPr>
          <w:p w14:paraId="59DB874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Миколаїв, пр. Жовтневий, 234-В</w:t>
            </w:r>
          </w:p>
          <w:p w14:paraId="55E2D11E"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(0512) 76-60-70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97D498E" w14:textId="77777777" w:rsidR="007B160E" w:rsidRDefault="007B160E" w:rsidP="00347FD9">
            <w:pPr>
              <w:spacing w:after="0" w:line="240" w:lineRule="auto"/>
            </w:pPr>
            <w:r>
              <w:rPr>
                <w:rFonts w:ascii="Verdana" w:eastAsia="Verdana" w:hAnsi="Verdana" w:cs="Verdana"/>
                <w:sz w:val="20"/>
              </w:rPr>
              <w:t>22.12.2007</w:t>
            </w:r>
          </w:p>
        </w:tc>
      </w:tr>
      <w:tr w:rsidR="00BA182C" w14:paraId="7FF6A021" w14:textId="77777777" w:rsidTr="00347FD9">
        <w:trPr>
          <w:jc w:val="center"/>
        </w:trPr>
        <w:tc>
          <w:tcPr>
            <w:tcW w:w="533" w:type="dxa"/>
            <w:shd w:val="clear" w:color="auto" w:fill="FFFFFF"/>
            <w:tcMar>
              <w:left w:w="108" w:type="dxa"/>
              <w:right w:w="108" w:type="dxa"/>
            </w:tcMar>
            <w:vAlign w:val="center"/>
          </w:tcPr>
          <w:p w14:paraId="66B6EFC4" w14:textId="77777777" w:rsidR="007B160E" w:rsidRDefault="007B160E" w:rsidP="00347FD9">
            <w:pPr>
              <w:spacing w:after="0" w:line="240" w:lineRule="auto"/>
            </w:pPr>
            <w:r>
              <w:rPr>
                <w:rFonts w:ascii="Verdana" w:eastAsia="Verdana" w:hAnsi="Verdana" w:cs="Verdana"/>
                <w:sz w:val="20"/>
              </w:rPr>
              <w:t>13</w:t>
            </w:r>
          </w:p>
        </w:tc>
        <w:tc>
          <w:tcPr>
            <w:tcW w:w="2551" w:type="dxa"/>
            <w:shd w:val="clear" w:color="auto" w:fill="FFFFFF"/>
            <w:tcMar>
              <w:left w:w="108" w:type="dxa"/>
              <w:right w:w="108" w:type="dxa"/>
            </w:tcMar>
            <w:vAlign w:val="center"/>
          </w:tcPr>
          <w:p w14:paraId="13191A8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51A9AB5" w14:textId="77777777" w:rsidR="007B160E" w:rsidRDefault="007B160E" w:rsidP="00347FD9">
            <w:pPr>
              <w:spacing w:after="0" w:line="240" w:lineRule="auto"/>
            </w:pPr>
            <w:r>
              <w:rPr>
                <w:rFonts w:ascii="Verdana" w:eastAsia="Verdana" w:hAnsi="Verdana" w:cs="Verdana"/>
                <w:sz w:val="20"/>
              </w:rPr>
              <w:t>м. Кривий Ріг</w:t>
            </w:r>
          </w:p>
        </w:tc>
        <w:tc>
          <w:tcPr>
            <w:tcW w:w="5280" w:type="dxa"/>
            <w:shd w:val="clear" w:color="auto" w:fill="FFFFFF"/>
            <w:tcMar>
              <w:left w:w="108" w:type="dxa"/>
              <w:right w:w="108" w:type="dxa"/>
            </w:tcMar>
            <w:vAlign w:val="center"/>
          </w:tcPr>
          <w:p w14:paraId="28ADF56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Кривий Ріг, </w:t>
            </w:r>
            <w:proofErr w:type="spellStart"/>
            <w:r>
              <w:rPr>
                <w:rFonts w:ascii="Verdana" w:eastAsia="Verdana" w:hAnsi="Verdana" w:cs="Verdana"/>
                <w:sz w:val="20"/>
              </w:rPr>
              <w:t>вул.Бикова</w:t>
            </w:r>
            <w:proofErr w:type="spellEnd"/>
            <w:r>
              <w:rPr>
                <w:rFonts w:ascii="Verdana" w:eastAsia="Verdana" w:hAnsi="Verdana" w:cs="Verdana"/>
                <w:sz w:val="20"/>
              </w:rPr>
              <w:t>, 33</w:t>
            </w:r>
          </w:p>
          <w:p w14:paraId="34AC86F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(0564) 28-70-98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9C1EEE5" w14:textId="77777777" w:rsidR="007B160E" w:rsidRDefault="007B160E" w:rsidP="00347FD9">
            <w:pPr>
              <w:spacing w:after="0" w:line="240" w:lineRule="auto"/>
            </w:pPr>
            <w:r>
              <w:rPr>
                <w:rFonts w:ascii="Verdana" w:eastAsia="Verdana" w:hAnsi="Verdana" w:cs="Verdana"/>
                <w:sz w:val="20"/>
              </w:rPr>
              <w:t>29.12.2007</w:t>
            </w:r>
          </w:p>
        </w:tc>
      </w:tr>
      <w:tr w:rsidR="00BA182C" w14:paraId="3B33AFB0" w14:textId="77777777" w:rsidTr="00347FD9">
        <w:trPr>
          <w:jc w:val="center"/>
        </w:trPr>
        <w:tc>
          <w:tcPr>
            <w:tcW w:w="533" w:type="dxa"/>
            <w:shd w:val="clear" w:color="auto" w:fill="FFFFFF"/>
            <w:tcMar>
              <w:left w:w="108" w:type="dxa"/>
              <w:right w:w="108" w:type="dxa"/>
            </w:tcMar>
            <w:vAlign w:val="center"/>
          </w:tcPr>
          <w:p w14:paraId="336A0322" w14:textId="77777777" w:rsidR="007B160E" w:rsidRDefault="007B160E" w:rsidP="00347FD9">
            <w:pPr>
              <w:spacing w:after="0" w:line="240" w:lineRule="auto"/>
            </w:pPr>
            <w:r>
              <w:rPr>
                <w:rFonts w:ascii="Verdana" w:eastAsia="Verdana" w:hAnsi="Verdana" w:cs="Verdana"/>
                <w:sz w:val="20"/>
              </w:rPr>
              <w:t>14</w:t>
            </w:r>
          </w:p>
        </w:tc>
        <w:tc>
          <w:tcPr>
            <w:tcW w:w="2551" w:type="dxa"/>
            <w:shd w:val="clear" w:color="auto" w:fill="FFFFFF"/>
            <w:tcMar>
              <w:left w:w="108" w:type="dxa"/>
              <w:right w:w="108" w:type="dxa"/>
            </w:tcMar>
            <w:vAlign w:val="center"/>
          </w:tcPr>
          <w:p w14:paraId="0506ED9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5D69E10" w14:textId="77777777" w:rsidR="007B160E" w:rsidRDefault="007B160E" w:rsidP="00347FD9">
            <w:pPr>
              <w:spacing w:after="0" w:line="240" w:lineRule="auto"/>
            </w:pPr>
            <w:r>
              <w:rPr>
                <w:rFonts w:ascii="Verdana" w:eastAsia="Verdana" w:hAnsi="Verdana" w:cs="Verdana"/>
                <w:sz w:val="20"/>
              </w:rPr>
              <w:t>м. Тернопіль</w:t>
            </w:r>
          </w:p>
        </w:tc>
        <w:tc>
          <w:tcPr>
            <w:tcW w:w="5280" w:type="dxa"/>
            <w:shd w:val="clear" w:color="auto" w:fill="FFFFFF"/>
            <w:tcMar>
              <w:left w:w="108" w:type="dxa"/>
              <w:right w:w="108" w:type="dxa"/>
            </w:tcMar>
            <w:vAlign w:val="center"/>
          </w:tcPr>
          <w:p w14:paraId="457AB99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Тернопіль, вул. Поліська, 7</w:t>
            </w:r>
          </w:p>
          <w:p w14:paraId="102E6704"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(0352) 47-62-00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F32CEC8" w14:textId="77777777" w:rsidR="007B160E" w:rsidRDefault="007B160E" w:rsidP="00347FD9">
            <w:pPr>
              <w:spacing w:after="0" w:line="240" w:lineRule="auto"/>
            </w:pPr>
            <w:r>
              <w:rPr>
                <w:rFonts w:ascii="Verdana" w:eastAsia="Verdana" w:hAnsi="Verdana" w:cs="Verdana"/>
                <w:sz w:val="20"/>
              </w:rPr>
              <w:t>16.02.2008</w:t>
            </w:r>
          </w:p>
        </w:tc>
      </w:tr>
      <w:tr w:rsidR="00BA182C" w14:paraId="2732065E" w14:textId="77777777" w:rsidTr="00347FD9">
        <w:trPr>
          <w:jc w:val="center"/>
        </w:trPr>
        <w:tc>
          <w:tcPr>
            <w:tcW w:w="533" w:type="dxa"/>
            <w:shd w:val="clear" w:color="auto" w:fill="FFFFFF"/>
            <w:tcMar>
              <w:left w:w="108" w:type="dxa"/>
              <w:right w:w="108" w:type="dxa"/>
            </w:tcMar>
            <w:vAlign w:val="center"/>
          </w:tcPr>
          <w:p w14:paraId="48E7D565" w14:textId="77777777" w:rsidR="007B160E" w:rsidRDefault="007B160E" w:rsidP="00347FD9">
            <w:pPr>
              <w:spacing w:after="0" w:line="240" w:lineRule="auto"/>
            </w:pPr>
            <w:r>
              <w:rPr>
                <w:rFonts w:ascii="Verdana" w:eastAsia="Verdana" w:hAnsi="Verdana" w:cs="Verdana"/>
                <w:sz w:val="20"/>
              </w:rPr>
              <w:t>15</w:t>
            </w:r>
          </w:p>
        </w:tc>
        <w:tc>
          <w:tcPr>
            <w:tcW w:w="2551" w:type="dxa"/>
            <w:shd w:val="clear" w:color="auto" w:fill="FFFFFF"/>
            <w:tcMar>
              <w:left w:w="108" w:type="dxa"/>
              <w:right w:w="108" w:type="dxa"/>
            </w:tcMar>
            <w:vAlign w:val="center"/>
          </w:tcPr>
          <w:p w14:paraId="00F2511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4,</w:t>
            </w:r>
          </w:p>
          <w:p w14:paraId="6B1DD18B"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71FCBAC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Віскозна, 4</w:t>
            </w:r>
          </w:p>
          <w:p w14:paraId="0797593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585-76-63</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4464781" w14:textId="77777777" w:rsidR="007B160E" w:rsidRDefault="007B160E" w:rsidP="00347FD9">
            <w:pPr>
              <w:spacing w:after="0" w:line="240" w:lineRule="auto"/>
            </w:pPr>
            <w:r>
              <w:rPr>
                <w:rFonts w:ascii="Verdana" w:eastAsia="Verdana" w:hAnsi="Verdana" w:cs="Verdana"/>
                <w:sz w:val="20"/>
              </w:rPr>
              <w:t>14.06.2008</w:t>
            </w:r>
          </w:p>
        </w:tc>
      </w:tr>
      <w:tr w:rsidR="00BA182C" w14:paraId="38715D2D" w14:textId="77777777" w:rsidTr="00347FD9">
        <w:trPr>
          <w:jc w:val="center"/>
        </w:trPr>
        <w:tc>
          <w:tcPr>
            <w:tcW w:w="533" w:type="dxa"/>
            <w:shd w:val="clear" w:color="auto" w:fill="FFFFFF"/>
            <w:tcMar>
              <w:left w:w="108" w:type="dxa"/>
              <w:right w:w="108" w:type="dxa"/>
            </w:tcMar>
            <w:vAlign w:val="center"/>
          </w:tcPr>
          <w:p w14:paraId="452B0A35" w14:textId="77777777" w:rsidR="007B160E" w:rsidRDefault="007B160E" w:rsidP="00347FD9">
            <w:pPr>
              <w:spacing w:after="0" w:line="240" w:lineRule="auto"/>
            </w:pPr>
            <w:r>
              <w:rPr>
                <w:rFonts w:ascii="Verdana" w:eastAsia="Verdana" w:hAnsi="Verdana" w:cs="Verdana"/>
                <w:sz w:val="20"/>
              </w:rPr>
              <w:t>16</w:t>
            </w:r>
          </w:p>
        </w:tc>
        <w:tc>
          <w:tcPr>
            <w:tcW w:w="2551" w:type="dxa"/>
            <w:shd w:val="clear" w:color="auto" w:fill="FFFFFF"/>
            <w:tcMar>
              <w:left w:w="108" w:type="dxa"/>
              <w:right w:w="108" w:type="dxa"/>
            </w:tcMar>
            <w:vAlign w:val="center"/>
          </w:tcPr>
          <w:p w14:paraId="1F3366B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1F8AE63" w14:textId="77777777" w:rsidR="007B160E" w:rsidRDefault="007B160E" w:rsidP="00347FD9">
            <w:pPr>
              <w:spacing w:after="0" w:line="240" w:lineRule="auto"/>
            </w:pPr>
            <w:r>
              <w:rPr>
                <w:rFonts w:ascii="Verdana" w:eastAsia="Verdana" w:hAnsi="Verdana" w:cs="Verdana"/>
                <w:sz w:val="20"/>
              </w:rPr>
              <w:t>м. Черкаси</w:t>
            </w:r>
          </w:p>
        </w:tc>
        <w:tc>
          <w:tcPr>
            <w:tcW w:w="5280" w:type="dxa"/>
            <w:shd w:val="clear" w:color="auto" w:fill="FFFFFF"/>
            <w:tcMar>
              <w:left w:w="108" w:type="dxa"/>
              <w:right w:w="108" w:type="dxa"/>
            </w:tcMar>
            <w:vAlign w:val="center"/>
          </w:tcPr>
          <w:p w14:paraId="0C46C40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Черкаси, пр. 30-річчя Перемоги, 29</w:t>
            </w:r>
          </w:p>
          <w:p w14:paraId="11DA7BD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(0472) 33-92-88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5CD84EE" w14:textId="77777777" w:rsidR="007B160E" w:rsidRDefault="007B160E" w:rsidP="00347FD9">
            <w:pPr>
              <w:spacing w:after="0" w:line="240" w:lineRule="auto"/>
            </w:pPr>
            <w:r>
              <w:rPr>
                <w:rFonts w:ascii="Verdana" w:eastAsia="Verdana" w:hAnsi="Verdana" w:cs="Verdana"/>
                <w:sz w:val="20"/>
              </w:rPr>
              <w:t>19.07.2008</w:t>
            </w:r>
          </w:p>
        </w:tc>
      </w:tr>
      <w:tr w:rsidR="00BA182C" w14:paraId="5D551FED" w14:textId="77777777" w:rsidTr="00347FD9">
        <w:trPr>
          <w:jc w:val="center"/>
        </w:trPr>
        <w:tc>
          <w:tcPr>
            <w:tcW w:w="533" w:type="dxa"/>
            <w:shd w:val="clear" w:color="auto" w:fill="FFFFFF"/>
            <w:tcMar>
              <w:left w:w="108" w:type="dxa"/>
              <w:right w:w="108" w:type="dxa"/>
            </w:tcMar>
            <w:vAlign w:val="center"/>
          </w:tcPr>
          <w:p w14:paraId="70106275" w14:textId="77777777" w:rsidR="007B160E" w:rsidRDefault="007B160E" w:rsidP="00347FD9">
            <w:pPr>
              <w:spacing w:after="0" w:line="240" w:lineRule="auto"/>
            </w:pPr>
            <w:r>
              <w:rPr>
                <w:rFonts w:ascii="Verdana" w:eastAsia="Verdana" w:hAnsi="Verdana" w:cs="Verdana"/>
                <w:sz w:val="20"/>
              </w:rPr>
              <w:t>17</w:t>
            </w:r>
          </w:p>
        </w:tc>
        <w:tc>
          <w:tcPr>
            <w:tcW w:w="2551" w:type="dxa"/>
            <w:shd w:val="clear" w:color="auto" w:fill="FFFFFF"/>
            <w:tcMar>
              <w:left w:w="108" w:type="dxa"/>
              <w:right w:w="108" w:type="dxa"/>
            </w:tcMar>
            <w:vAlign w:val="center"/>
          </w:tcPr>
          <w:p w14:paraId="3F9E1DE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2FEE53C7" w14:textId="77777777" w:rsidR="007B160E" w:rsidRDefault="007B160E" w:rsidP="00347FD9">
            <w:pPr>
              <w:spacing w:after="0" w:line="240" w:lineRule="auto"/>
            </w:pPr>
            <w:r>
              <w:rPr>
                <w:rFonts w:ascii="Verdana" w:eastAsia="Verdana" w:hAnsi="Verdana" w:cs="Verdana"/>
                <w:sz w:val="20"/>
              </w:rPr>
              <w:t>м. Одеса</w:t>
            </w:r>
          </w:p>
        </w:tc>
        <w:tc>
          <w:tcPr>
            <w:tcW w:w="5280" w:type="dxa"/>
            <w:shd w:val="clear" w:color="auto" w:fill="FFFFFF"/>
            <w:tcMar>
              <w:left w:w="108" w:type="dxa"/>
              <w:right w:w="108" w:type="dxa"/>
            </w:tcMar>
            <w:vAlign w:val="center"/>
          </w:tcPr>
          <w:p w14:paraId="6510D4D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Одеса, Овідіопольський р., с. </w:t>
            </w:r>
            <w:proofErr w:type="spellStart"/>
            <w:r>
              <w:rPr>
                <w:rFonts w:ascii="Verdana" w:eastAsia="Verdana" w:hAnsi="Verdana" w:cs="Verdana"/>
                <w:sz w:val="20"/>
              </w:rPr>
              <w:t>Лиманка</w:t>
            </w:r>
            <w:proofErr w:type="spellEnd"/>
            <w:r>
              <w:rPr>
                <w:rFonts w:ascii="Verdana" w:eastAsia="Verdana" w:hAnsi="Verdana" w:cs="Verdana"/>
                <w:sz w:val="20"/>
              </w:rPr>
              <w:t xml:space="preserve">, </w:t>
            </w:r>
            <w:proofErr w:type="spellStart"/>
            <w:r>
              <w:rPr>
                <w:rFonts w:ascii="Verdana" w:eastAsia="Verdana" w:hAnsi="Verdana" w:cs="Verdana"/>
                <w:sz w:val="20"/>
              </w:rPr>
              <w:t>просп</w:t>
            </w:r>
            <w:proofErr w:type="spellEnd"/>
            <w:r>
              <w:rPr>
                <w:rFonts w:ascii="Verdana" w:eastAsia="Verdana" w:hAnsi="Verdana" w:cs="Verdana"/>
                <w:sz w:val="20"/>
              </w:rPr>
              <w:t>. Маршала Жукова, 99</w:t>
            </w:r>
          </w:p>
          <w:p w14:paraId="51C2AE0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(048) 750-84-30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49BF00E" w14:textId="77777777" w:rsidR="007B160E" w:rsidRDefault="007B160E" w:rsidP="00347FD9">
            <w:pPr>
              <w:spacing w:after="0" w:line="240" w:lineRule="auto"/>
            </w:pPr>
            <w:r>
              <w:rPr>
                <w:rFonts w:ascii="Verdana" w:eastAsia="Verdana" w:hAnsi="Verdana" w:cs="Verdana"/>
                <w:sz w:val="20"/>
              </w:rPr>
              <w:t>09.08.2008</w:t>
            </w:r>
          </w:p>
        </w:tc>
      </w:tr>
      <w:tr w:rsidR="00BA182C" w14:paraId="78C028EC" w14:textId="77777777" w:rsidTr="00347FD9">
        <w:trPr>
          <w:jc w:val="center"/>
        </w:trPr>
        <w:tc>
          <w:tcPr>
            <w:tcW w:w="533" w:type="dxa"/>
            <w:shd w:val="clear" w:color="auto" w:fill="FFFFFF"/>
            <w:tcMar>
              <w:left w:w="108" w:type="dxa"/>
              <w:right w:w="108" w:type="dxa"/>
            </w:tcMar>
            <w:vAlign w:val="center"/>
          </w:tcPr>
          <w:p w14:paraId="25B6B4F2" w14:textId="77777777" w:rsidR="007B160E" w:rsidRDefault="007B160E" w:rsidP="00347FD9">
            <w:pPr>
              <w:spacing w:after="0" w:line="240" w:lineRule="auto"/>
            </w:pPr>
            <w:r>
              <w:rPr>
                <w:rFonts w:ascii="Verdana" w:eastAsia="Verdana" w:hAnsi="Verdana" w:cs="Verdana"/>
                <w:sz w:val="20"/>
              </w:rPr>
              <w:t>18</w:t>
            </w:r>
          </w:p>
        </w:tc>
        <w:tc>
          <w:tcPr>
            <w:tcW w:w="2551" w:type="dxa"/>
            <w:shd w:val="clear" w:color="auto" w:fill="FFFFFF"/>
            <w:tcMar>
              <w:left w:w="108" w:type="dxa"/>
              <w:right w:w="108" w:type="dxa"/>
            </w:tcMar>
            <w:vAlign w:val="center"/>
          </w:tcPr>
          <w:p w14:paraId="6D48665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0D8A8A1F" w14:textId="77777777" w:rsidR="007B160E" w:rsidRDefault="007B160E" w:rsidP="00347FD9">
            <w:pPr>
              <w:spacing w:after="0" w:line="240" w:lineRule="auto"/>
            </w:pPr>
            <w:r>
              <w:rPr>
                <w:rFonts w:ascii="Verdana" w:eastAsia="Verdana" w:hAnsi="Verdana" w:cs="Verdana"/>
                <w:sz w:val="20"/>
              </w:rPr>
              <w:t>м. Ужгород</w:t>
            </w:r>
          </w:p>
        </w:tc>
        <w:tc>
          <w:tcPr>
            <w:tcW w:w="5280" w:type="dxa"/>
            <w:shd w:val="clear" w:color="auto" w:fill="FFFFFF"/>
            <w:tcMar>
              <w:left w:w="108" w:type="dxa"/>
              <w:right w:w="108" w:type="dxa"/>
            </w:tcMar>
            <w:vAlign w:val="center"/>
          </w:tcPr>
          <w:p w14:paraId="16E1866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Ужгород, вул. </w:t>
            </w:r>
            <w:proofErr w:type="spellStart"/>
            <w:r>
              <w:rPr>
                <w:rFonts w:ascii="Verdana" w:eastAsia="Verdana" w:hAnsi="Verdana" w:cs="Verdana"/>
                <w:sz w:val="20"/>
              </w:rPr>
              <w:t>Баб’яка</w:t>
            </w:r>
            <w:proofErr w:type="spellEnd"/>
            <w:r>
              <w:rPr>
                <w:rFonts w:ascii="Verdana" w:eastAsia="Verdana" w:hAnsi="Verdana" w:cs="Verdana"/>
                <w:sz w:val="20"/>
              </w:rPr>
              <w:t>, 7/1</w:t>
            </w:r>
          </w:p>
          <w:p w14:paraId="64EEE228"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(0312) 65-55-10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B66FB36" w14:textId="77777777" w:rsidR="007B160E" w:rsidRDefault="007B160E" w:rsidP="00347FD9">
            <w:pPr>
              <w:spacing w:after="0" w:line="240" w:lineRule="auto"/>
            </w:pPr>
            <w:r>
              <w:rPr>
                <w:rFonts w:ascii="Verdana" w:eastAsia="Verdana" w:hAnsi="Verdana" w:cs="Verdana"/>
                <w:sz w:val="20"/>
              </w:rPr>
              <w:t>06.09.2008</w:t>
            </w:r>
          </w:p>
        </w:tc>
      </w:tr>
      <w:tr w:rsidR="00BA182C" w14:paraId="50B6345F" w14:textId="77777777" w:rsidTr="00347FD9">
        <w:trPr>
          <w:jc w:val="center"/>
        </w:trPr>
        <w:tc>
          <w:tcPr>
            <w:tcW w:w="533" w:type="dxa"/>
            <w:shd w:val="clear" w:color="auto" w:fill="FFFFFF"/>
            <w:tcMar>
              <w:left w:w="108" w:type="dxa"/>
              <w:right w:w="108" w:type="dxa"/>
            </w:tcMar>
            <w:vAlign w:val="center"/>
          </w:tcPr>
          <w:p w14:paraId="7EEECB8F" w14:textId="77777777" w:rsidR="007B160E" w:rsidRDefault="007B160E" w:rsidP="00347FD9">
            <w:pPr>
              <w:spacing w:after="0" w:line="240" w:lineRule="auto"/>
            </w:pPr>
            <w:r>
              <w:rPr>
                <w:rFonts w:ascii="Verdana" w:eastAsia="Verdana" w:hAnsi="Verdana" w:cs="Verdana"/>
                <w:sz w:val="20"/>
              </w:rPr>
              <w:t>19</w:t>
            </w:r>
          </w:p>
        </w:tc>
        <w:tc>
          <w:tcPr>
            <w:tcW w:w="2551" w:type="dxa"/>
            <w:shd w:val="clear" w:color="auto" w:fill="FFFFFF"/>
            <w:tcMar>
              <w:left w:w="108" w:type="dxa"/>
              <w:right w:w="108" w:type="dxa"/>
            </w:tcMar>
            <w:vAlign w:val="center"/>
          </w:tcPr>
          <w:p w14:paraId="2A04277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C6A8CBD" w14:textId="77777777" w:rsidR="007B160E" w:rsidRDefault="007B160E" w:rsidP="00347FD9">
            <w:pPr>
              <w:spacing w:after="0" w:line="240" w:lineRule="auto"/>
            </w:pPr>
            <w:r>
              <w:rPr>
                <w:rFonts w:ascii="Verdana" w:eastAsia="Verdana" w:hAnsi="Verdana" w:cs="Verdana"/>
                <w:sz w:val="20"/>
              </w:rPr>
              <w:t>м. Рівне</w:t>
            </w:r>
          </w:p>
        </w:tc>
        <w:tc>
          <w:tcPr>
            <w:tcW w:w="5280" w:type="dxa"/>
            <w:shd w:val="clear" w:color="auto" w:fill="FFFFFF"/>
            <w:tcMar>
              <w:left w:w="108" w:type="dxa"/>
              <w:right w:w="108" w:type="dxa"/>
            </w:tcMar>
            <w:vAlign w:val="center"/>
          </w:tcPr>
          <w:p w14:paraId="1EA63BA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Рівне, вул. Макарова, 17</w:t>
            </w:r>
          </w:p>
          <w:p w14:paraId="6A4C2FF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(0362) 68-39-52</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7D9FC71" w14:textId="77777777" w:rsidR="007B160E" w:rsidRDefault="007B160E" w:rsidP="00347FD9">
            <w:pPr>
              <w:spacing w:after="0" w:line="240" w:lineRule="auto"/>
            </w:pPr>
            <w:r>
              <w:rPr>
                <w:rFonts w:ascii="Verdana" w:eastAsia="Verdana" w:hAnsi="Verdana" w:cs="Verdana"/>
                <w:sz w:val="20"/>
              </w:rPr>
              <w:t>29.11.2008</w:t>
            </w:r>
          </w:p>
        </w:tc>
      </w:tr>
      <w:tr w:rsidR="00BA182C" w14:paraId="55B202A2" w14:textId="77777777" w:rsidTr="00347FD9">
        <w:trPr>
          <w:jc w:val="center"/>
        </w:trPr>
        <w:tc>
          <w:tcPr>
            <w:tcW w:w="533" w:type="dxa"/>
            <w:shd w:val="clear" w:color="auto" w:fill="FFFFFF"/>
            <w:tcMar>
              <w:left w:w="108" w:type="dxa"/>
              <w:right w:w="108" w:type="dxa"/>
            </w:tcMar>
            <w:vAlign w:val="center"/>
          </w:tcPr>
          <w:p w14:paraId="7903F8A0" w14:textId="77777777" w:rsidR="007B160E" w:rsidRDefault="007B160E" w:rsidP="00347FD9">
            <w:pPr>
              <w:spacing w:after="0" w:line="240" w:lineRule="auto"/>
            </w:pPr>
            <w:r>
              <w:rPr>
                <w:rFonts w:ascii="Verdana" w:eastAsia="Verdana" w:hAnsi="Verdana" w:cs="Verdana"/>
                <w:sz w:val="20"/>
              </w:rPr>
              <w:t>20</w:t>
            </w:r>
          </w:p>
        </w:tc>
        <w:tc>
          <w:tcPr>
            <w:tcW w:w="2551" w:type="dxa"/>
            <w:shd w:val="clear" w:color="auto" w:fill="FFFFFF"/>
            <w:tcMar>
              <w:left w:w="108" w:type="dxa"/>
              <w:right w:w="108" w:type="dxa"/>
            </w:tcMar>
            <w:vAlign w:val="center"/>
          </w:tcPr>
          <w:p w14:paraId="2866035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5,</w:t>
            </w:r>
          </w:p>
          <w:p w14:paraId="6C9B0C20"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132D1A9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Кришталева, 6</w:t>
            </w:r>
          </w:p>
          <w:p w14:paraId="4460F8BA"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561-24-10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732DF6B" w14:textId="77777777" w:rsidR="007B160E" w:rsidRDefault="007B160E" w:rsidP="00347FD9">
            <w:pPr>
              <w:spacing w:after="0" w:line="240" w:lineRule="auto"/>
            </w:pPr>
            <w:r>
              <w:rPr>
                <w:rFonts w:ascii="Verdana" w:eastAsia="Verdana" w:hAnsi="Verdana" w:cs="Verdana"/>
                <w:sz w:val="20"/>
              </w:rPr>
              <w:t>06.12.2008</w:t>
            </w:r>
          </w:p>
        </w:tc>
      </w:tr>
      <w:tr w:rsidR="00BA182C" w14:paraId="760DEBA7" w14:textId="77777777" w:rsidTr="00347FD9">
        <w:trPr>
          <w:jc w:val="center"/>
        </w:trPr>
        <w:tc>
          <w:tcPr>
            <w:tcW w:w="533" w:type="dxa"/>
            <w:shd w:val="clear" w:color="auto" w:fill="FFFFFF"/>
            <w:tcMar>
              <w:left w:w="108" w:type="dxa"/>
              <w:right w:w="108" w:type="dxa"/>
            </w:tcMar>
            <w:vAlign w:val="center"/>
          </w:tcPr>
          <w:p w14:paraId="291BD6DF" w14:textId="77777777" w:rsidR="007B160E" w:rsidRDefault="007B160E" w:rsidP="00347FD9">
            <w:pPr>
              <w:spacing w:after="0" w:line="240" w:lineRule="auto"/>
            </w:pPr>
            <w:r>
              <w:rPr>
                <w:rFonts w:ascii="Verdana" w:eastAsia="Verdana" w:hAnsi="Verdana" w:cs="Verdana"/>
                <w:sz w:val="20"/>
              </w:rPr>
              <w:t>21</w:t>
            </w:r>
          </w:p>
        </w:tc>
        <w:tc>
          <w:tcPr>
            <w:tcW w:w="2551" w:type="dxa"/>
            <w:shd w:val="clear" w:color="auto" w:fill="FFFFFF"/>
            <w:tcMar>
              <w:left w:w="108" w:type="dxa"/>
              <w:right w:w="108" w:type="dxa"/>
            </w:tcMar>
            <w:vAlign w:val="center"/>
          </w:tcPr>
          <w:p w14:paraId="2C0EF09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6,</w:t>
            </w:r>
          </w:p>
          <w:p w14:paraId="542FD66C"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4A41CEB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Київ, вул. </w:t>
            </w:r>
            <w:proofErr w:type="spellStart"/>
            <w:r>
              <w:rPr>
                <w:rFonts w:ascii="Verdana" w:eastAsia="Verdana" w:hAnsi="Verdana" w:cs="Verdana"/>
                <w:sz w:val="20"/>
              </w:rPr>
              <w:t>Берковецька</w:t>
            </w:r>
            <w:proofErr w:type="spellEnd"/>
            <w:r>
              <w:rPr>
                <w:rFonts w:ascii="Verdana" w:eastAsia="Verdana" w:hAnsi="Verdana" w:cs="Verdana"/>
                <w:sz w:val="20"/>
              </w:rPr>
              <w:t>, 6</w:t>
            </w:r>
          </w:p>
          <w:p w14:paraId="59A42862"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206-26-06</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9AE12A5" w14:textId="77777777" w:rsidR="007B160E" w:rsidRDefault="007B160E" w:rsidP="00347FD9">
            <w:pPr>
              <w:spacing w:after="0" w:line="240" w:lineRule="auto"/>
            </w:pPr>
            <w:r>
              <w:rPr>
                <w:rFonts w:ascii="Verdana" w:eastAsia="Verdana" w:hAnsi="Verdana" w:cs="Verdana"/>
                <w:sz w:val="20"/>
              </w:rPr>
              <w:t>12.12.2009</w:t>
            </w:r>
          </w:p>
        </w:tc>
      </w:tr>
      <w:tr w:rsidR="00BA182C" w14:paraId="5EFF1E0D" w14:textId="77777777" w:rsidTr="00347FD9">
        <w:trPr>
          <w:jc w:val="center"/>
        </w:trPr>
        <w:tc>
          <w:tcPr>
            <w:tcW w:w="533" w:type="dxa"/>
            <w:shd w:val="clear" w:color="auto" w:fill="FFFFFF"/>
            <w:tcMar>
              <w:left w:w="108" w:type="dxa"/>
              <w:right w:w="108" w:type="dxa"/>
            </w:tcMar>
            <w:vAlign w:val="center"/>
          </w:tcPr>
          <w:p w14:paraId="0F1649DA" w14:textId="77777777" w:rsidR="007B160E" w:rsidRDefault="007B160E" w:rsidP="00347FD9">
            <w:pPr>
              <w:spacing w:after="0" w:line="240" w:lineRule="auto"/>
            </w:pPr>
            <w:r>
              <w:rPr>
                <w:rFonts w:ascii="Verdana" w:eastAsia="Verdana" w:hAnsi="Verdana" w:cs="Verdana"/>
                <w:sz w:val="20"/>
              </w:rPr>
              <w:t>22</w:t>
            </w:r>
          </w:p>
        </w:tc>
        <w:tc>
          <w:tcPr>
            <w:tcW w:w="2551" w:type="dxa"/>
            <w:shd w:val="clear" w:color="auto" w:fill="FFFFFF"/>
            <w:tcMar>
              <w:left w:w="108" w:type="dxa"/>
              <w:right w:w="108" w:type="dxa"/>
            </w:tcMar>
            <w:vAlign w:val="center"/>
          </w:tcPr>
          <w:p w14:paraId="651BDE2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92558B9" w14:textId="77777777" w:rsidR="007B160E" w:rsidRDefault="007B160E" w:rsidP="00347FD9">
            <w:pPr>
              <w:spacing w:after="0" w:line="240" w:lineRule="auto"/>
            </w:pPr>
            <w:r>
              <w:rPr>
                <w:rFonts w:ascii="Verdana" w:eastAsia="Verdana" w:hAnsi="Verdana" w:cs="Verdana"/>
                <w:sz w:val="20"/>
              </w:rPr>
              <w:t>м. Запоріжжя</w:t>
            </w:r>
          </w:p>
        </w:tc>
        <w:tc>
          <w:tcPr>
            <w:tcW w:w="5280" w:type="dxa"/>
            <w:shd w:val="clear" w:color="auto" w:fill="FFFFFF"/>
            <w:tcMar>
              <w:left w:w="108" w:type="dxa"/>
              <w:right w:w="108" w:type="dxa"/>
            </w:tcMar>
            <w:vAlign w:val="center"/>
          </w:tcPr>
          <w:p w14:paraId="28C9AF03"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Запоріжжя, вул. Запорізька 1в</w:t>
            </w:r>
          </w:p>
          <w:p w14:paraId="5C4BDF0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(061) 280-44-20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5B800AF" w14:textId="77777777" w:rsidR="007B160E" w:rsidRDefault="007B160E" w:rsidP="00347FD9">
            <w:pPr>
              <w:spacing w:after="0" w:line="240" w:lineRule="auto"/>
            </w:pPr>
            <w:r>
              <w:rPr>
                <w:rFonts w:ascii="Verdana" w:eastAsia="Verdana" w:hAnsi="Verdana" w:cs="Verdana"/>
                <w:sz w:val="20"/>
              </w:rPr>
              <w:t>03.07.2010</w:t>
            </w:r>
          </w:p>
        </w:tc>
      </w:tr>
      <w:tr w:rsidR="00BA182C" w14:paraId="37798DC1" w14:textId="77777777" w:rsidTr="00347FD9">
        <w:trPr>
          <w:jc w:val="center"/>
        </w:trPr>
        <w:tc>
          <w:tcPr>
            <w:tcW w:w="533" w:type="dxa"/>
            <w:shd w:val="clear" w:color="auto" w:fill="FFFFFF"/>
            <w:tcMar>
              <w:left w:w="108" w:type="dxa"/>
              <w:right w:w="108" w:type="dxa"/>
            </w:tcMar>
            <w:vAlign w:val="center"/>
          </w:tcPr>
          <w:p w14:paraId="7C30C8D0" w14:textId="77777777" w:rsidR="007B160E" w:rsidRDefault="007B160E" w:rsidP="00347FD9">
            <w:pPr>
              <w:spacing w:after="0" w:line="240" w:lineRule="auto"/>
            </w:pPr>
            <w:r>
              <w:rPr>
                <w:rFonts w:ascii="Verdana" w:eastAsia="Verdana" w:hAnsi="Verdana" w:cs="Verdana"/>
                <w:sz w:val="20"/>
              </w:rPr>
              <w:t>23</w:t>
            </w:r>
          </w:p>
        </w:tc>
        <w:tc>
          <w:tcPr>
            <w:tcW w:w="2551" w:type="dxa"/>
            <w:shd w:val="clear" w:color="auto" w:fill="FFFFFF"/>
            <w:tcMar>
              <w:left w:w="108" w:type="dxa"/>
              <w:right w:w="108" w:type="dxa"/>
            </w:tcMar>
            <w:vAlign w:val="center"/>
          </w:tcPr>
          <w:p w14:paraId="7694C99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505E98A" w14:textId="77777777" w:rsidR="007B160E" w:rsidRDefault="007B160E" w:rsidP="00347FD9">
            <w:pPr>
              <w:spacing w:after="0" w:line="240" w:lineRule="auto"/>
            </w:pPr>
            <w:r>
              <w:rPr>
                <w:rFonts w:ascii="Verdana" w:eastAsia="Verdana" w:hAnsi="Verdana" w:cs="Verdana"/>
                <w:sz w:val="20"/>
              </w:rPr>
              <w:t>м. Луцьк</w:t>
            </w:r>
          </w:p>
        </w:tc>
        <w:tc>
          <w:tcPr>
            <w:tcW w:w="5280" w:type="dxa"/>
            <w:shd w:val="clear" w:color="auto" w:fill="FFFFFF"/>
            <w:tcMar>
              <w:left w:w="108" w:type="dxa"/>
              <w:right w:w="108" w:type="dxa"/>
            </w:tcMar>
            <w:vAlign w:val="center"/>
          </w:tcPr>
          <w:p w14:paraId="0EDD249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Луцький р-н, с. Липини, вул. Окружна, 37</w:t>
            </w:r>
          </w:p>
          <w:p w14:paraId="54D12C9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(0332) 28-00-40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7A95D9F" w14:textId="77777777" w:rsidR="007B160E" w:rsidRDefault="007B160E" w:rsidP="00347FD9">
            <w:pPr>
              <w:spacing w:after="0" w:line="240" w:lineRule="auto"/>
            </w:pPr>
            <w:r>
              <w:rPr>
                <w:rFonts w:ascii="Verdana" w:eastAsia="Verdana" w:hAnsi="Verdana" w:cs="Verdana"/>
                <w:sz w:val="20"/>
              </w:rPr>
              <w:t>25.09.2010</w:t>
            </w:r>
          </w:p>
        </w:tc>
      </w:tr>
      <w:tr w:rsidR="00BA182C" w14:paraId="736C2746" w14:textId="77777777" w:rsidTr="00347FD9">
        <w:trPr>
          <w:jc w:val="center"/>
        </w:trPr>
        <w:tc>
          <w:tcPr>
            <w:tcW w:w="533" w:type="dxa"/>
            <w:shd w:val="clear" w:color="auto" w:fill="FFFFFF"/>
            <w:tcMar>
              <w:left w:w="108" w:type="dxa"/>
              <w:right w:w="108" w:type="dxa"/>
            </w:tcMar>
            <w:vAlign w:val="center"/>
          </w:tcPr>
          <w:p w14:paraId="4D3FFBA8" w14:textId="77777777" w:rsidR="007B160E" w:rsidRDefault="007B160E" w:rsidP="00347FD9">
            <w:pPr>
              <w:spacing w:after="0" w:line="240" w:lineRule="auto"/>
            </w:pPr>
            <w:r>
              <w:rPr>
                <w:rFonts w:ascii="Verdana" w:eastAsia="Verdana" w:hAnsi="Verdana" w:cs="Verdana"/>
                <w:sz w:val="20"/>
              </w:rPr>
              <w:t>24</w:t>
            </w:r>
          </w:p>
        </w:tc>
        <w:tc>
          <w:tcPr>
            <w:tcW w:w="2551" w:type="dxa"/>
            <w:shd w:val="clear" w:color="auto" w:fill="FFFFFF"/>
            <w:tcMar>
              <w:left w:w="108" w:type="dxa"/>
              <w:right w:w="108" w:type="dxa"/>
            </w:tcMar>
            <w:vAlign w:val="center"/>
          </w:tcPr>
          <w:p w14:paraId="2AA62E0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43FAB43" w14:textId="77777777" w:rsidR="007B160E" w:rsidRDefault="007B160E" w:rsidP="00347FD9">
            <w:pPr>
              <w:spacing w:after="0" w:line="240" w:lineRule="auto"/>
            </w:pPr>
            <w:r>
              <w:rPr>
                <w:rFonts w:ascii="Verdana" w:eastAsia="Verdana" w:hAnsi="Verdana" w:cs="Verdana"/>
                <w:sz w:val="20"/>
              </w:rPr>
              <w:t>м. Вінниця</w:t>
            </w:r>
          </w:p>
        </w:tc>
        <w:tc>
          <w:tcPr>
            <w:tcW w:w="5280" w:type="dxa"/>
            <w:shd w:val="clear" w:color="auto" w:fill="FFFFFF"/>
            <w:tcMar>
              <w:left w:w="108" w:type="dxa"/>
              <w:right w:w="108" w:type="dxa"/>
            </w:tcMar>
            <w:vAlign w:val="center"/>
          </w:tcPr>
          <w:p w14:paraId="599A0D7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Вінницький р-н, с. Зарванці</w:t>
            </w:r>
          </w:p>
          <w:p w14:paraId="06029BAB"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(0432) 50-80-08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D1AAD03" w14:textId="77777777" w:rsidR="007B160E" w:rsidRDefault="007B160E" w:rsidP="00347FD9">
            <w:pPr>
              <w:spacing w:after="0" w:line="240" w:lineRule="auto"/>
            </w:pPr>
            <w:r>
              <w:rPr>
                <w:rFonts w:ascii="Verdana" w:eastAsia="Verdana" w:hAnsi="Verdana" w:cs="Verdana"/>
                <w:sz w:val="20"/>
              </w:rPr>
              <w:t>30.10.2010</w:t>
            </w:r>
          </w:p>
        </w:tc>
      </w:tr>
      <w:tr w:rsidR="00BA182C" w14:paraId="75B32DD0" w14:textId="77777777" w:rsidTr="00347FD9">
        <w:trPr>
          <w:jc w:val="center"/>
        </w:trPr>
        <w:tc>
          <w:tcPr>
            <w:tcW w:w="533" w:type="dxa"/>
            <w:shd w:val="clear" w:color="auto" w:fill="FFFFFF"/>
            <w:tcMar>
              <w:left w:w="108" w:type="dxa"/>
              <w:right w:w="108" w:type="dxa"/>
            </w:tcMar>
            <w:vAlign w:val="center"/>
          </w:tcPr>
          <w:p w14:paraId="172BAACF" w14:textId="77777777" w:rsidR="007B160E" w:rsidRDefault="007B160E" w:rsidP="00347FD9">
            <w:pPr>
              <w:spacing w:after="0" w:line="240" w:lineRule="auto"/>
            </w:pPr>
            <w:r>
              <w:rPr>
                <w:rFonts w:ascii="Verdana" w:eastAsia="Verdana" w:hAnsi="Verdana" w:cs="Verdana"/>
                <w:sz w:val="20"/>
              </w:rPr>
              <w:t>25</w:t>
            </w:r>
          </w:p>
        </w:tc>
        <w:tc>
          <w:tcPr>
            <w:tcW w:w="2551" w:type="dxa"/>
            <w:shd w:val="clear" w:color="auto" w:fill="FFFFFF"/>
            <w:tcMar>
              <w:left w:w="108" w:type="dxa"/>
              <w:right w:w="108" w:type="dxa"/>
            </w:tcMar>
            <w:vAlign w:val="center"/>
          </w:tcPr>
          <w:p w14:paraId="01447CC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3B738CE6" w14:textId="77777777" w:rsidR="007B160E" w:rsidRDefault="007B160E" w:rsidP="00347FD9">
            <w:pPr>
              <w:spacing w:after="0" w:line="240" w:lineRule="auto"/>
            </w:pPr>
            <w:r>
              <w:rPr>
                <w:rFonts w:ascii="Verdana" w:eastAsia="Verdana" w:hAnsi="Verdana" w:cs="Verdana"/>
                <w:sz w:val="20"/>
              </w:rPr>
              <w:t>м. Харків</w:t>
            </w:r>
          </w:p>
        </w:tc>
        <w:tc>
          <w:tcPr>
            <w:tcW w:w="5280" w:type="dxa"/>
            <w:shd w:val="clear" w:color="auto" w:fill="FFFFFF"/>
            <w:tcMar>
              <w:left w:w="108" w:type="dxa"/>
              <w:right w:w="108" w:type="dxa"/>
            </w:tcMar>
            <w:vAlign w:val="center"/>
          </w:tcPr>
          <w:p w14:paraId="5AF12CA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Харків, вул. Архітекторів, 7</w:t>
            </w:r>
          </w:p>
          <w:p w14:paraId="714A9A1E"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(057) 766-12-40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6076B7B" w14:textId="77777777" w:rsidR="007B160E" w:rsidRDefault="007B160E" w:rsidP="00347FD9">
            <w:pPr>
              <w:spacing w:after="0" w:line="240" w:lineRule="auto"/>
            </w:pPr>
            <w:r>
              <w:rPr>
                <w:rFonts w:ascii="Verdana" w:eastAsia="Verdana" w:hAnsi="Verdana" w:cs="Verdana"/>
                <w:sz w:val="20"/>
              </w:rPr>
              <w:t>11.12.2010</w:t>
            </w:r>
          </w:p>
        </w:tc>
      </w:tr>
      <w:tr w:rsidR="00BA182C" w14:paraId="7E69D03E" w14:textId="77777777" w:rsidTr="00347FD9">
        <w:trPr>
          <w:jc w:val="center"/>
        </w:trPr>
        <w:tc>
          <w:tcPr>
            <w:tcW w:w="533" w:type="dxa"/>
            <w:shd w:val="clear" w:color="auto" w:fill="FFFFFF"/>
            <w:tcMar>
              <w:left w:w="108" w:type="dxa"/>
              <w:right w:w="108" w:type="dxa"/>
            </w:tcMar>
            <w:vAlign w:val="center"/>
          </w:tcPr>
          <w:p w14:paraId="75F1867C" w14:textId="77777777" w:rsidR="007B160E" w:rsidRDefault="007B160E" w:rsidP="00347FD9">
            <w:pPr>
              <w:spacing w:after="0" w:line="240" w:lineRule="auto"/>
            </w:pPr>
            <w:r>
              <w:rPr>
                <w:rFonts w:ascii="Verdana" w:eastAsia="Verdana" w:hAnsi="Verdana" w:cs="Verdana"/>
                <w:sz w:val="20"/>
              </w:rPr>
              <w:t>26</w:t>
            </w:r>
          </w:p>
        </w:tc>
        <w:tc>
          <w:tcPr>
            <w:tcW w:w="2551" w:type="dxa"/>
            <w:shd w:val="clear" w:color="auto" w:fill="FFFFFF"/>
            <w:tcMar>
              <w:left w:w="108" w:type="dxa"/>
              <w:right w:w="108" w:type="dxa"/>
            </w:tcMar>
            <w:vAlign w:val="center"/>
          </w:tcPr>
          <w:p w14:paraId="4DC1420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0A0FC212" w14:textId="77777777" w:rsidR="007B160E" w:rsidRDefault="007B160E" w:rsidP="00347FD9">
            <w:pPr>
              <w:spacing w:after="0" w:line="240" w:lineRule="auto"/>
            </w:pPr>
            <w:r>
              <w:rPr>
                <w:rFonts w:ascii="Verdana" w:eastAsia="Verdana" w:hAnsi="Verdana" w:cs="Verdana"/>
                <w:sz w:val="20"/>
              </w:rPr>
              <w:t>м. Кропивницький</w:t>
            </w:r>
          </w:p>
        </w:tc>
        <w:tc>
          <w:tcPr>
            <w:tcW w:w="5280" w:type="dxa"/>
            <w:shd w:val="clear" w:color="auto" w:fill="FFFFFF"/>
            <w:tcMar>
              <w:left w:w="108" w:type="dxa"/>
              <w:right w:w="108" w:type="dxa"/>
            </w:tcMar>
            <w:vAlign w:val="center"/>
          </w:tcPr>
          <w:p w14:paraId="1994DBBF" w14:textId="77777777" w:rsidR="007B160E" w:rsidRDefault="007B160E" w:rsidP="00347FD9">
            <w:pPr>
              <w:spacing w:after="0" w:line="240" w:lineRule="auto"/>
            </w:pPr>
            <w:r>
              <w:rPr>
                <w:rFonts w:ascii="Verdana" w:eastAsia="Verdana" w:hAnsi="Verdana" w:cs="Verdana"/>
                <w:sz w:val="20"/>
              </w:rPr>
              <w:t xml:space="preserve">м. Кропивницький, вул. Космонавта Попова, 8 </w:t>
            </w:r>
            <w:proofErr w:type="spellStart"/>
            <w:r>
              <w:rPr>
                <w:rFonts w:ascii="Verdana" w:eastAsia="Verdana" w:hAnsi="Verdana" w:cs="Verdana"/>
                <w:sz w:val="20"/>
              </w:rPr>
              <w:t>тел</w:t>
            </w:r>
            <w:proofErr w:type="spellEnd"/>
            <w:r>
              <w:rPr>
                <w:rFonts w:ascii="Verdana" w:eastAsia="Verdana" w:hAnsi="Verdana" w:cs="Verdana"/>
                <w:sz w:val="20"/>
              </w:rPr>
              <w:t>.: (052) 235-36-91</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EBEF27E" w14:textId="77777777" w:rsidR="007B160E" w:rsidRDefault="007B160E" w:rsidP="00347FD9">
            <w:pPr>
              <w:spacing w:after="0" w:line="240" w:lineRule="auto"/>
            </w:pPr>
            <w:r>
              <w:rPr>
                <w:rFonts w:ascii="Verdana" w:eastAsia="Verdana" w:hAnsi="Verdana" w:cs="Verdana"/>
                <w:sz w:val="20"/>
              </w:rPr>
              <w:t>09.04.2011</w:t>
            </w:r>
          </w:p>
        </w:tc>
      </w:tr>
      <w:tr w:rsidR="00BA182C" w14:paraId="6473D26F" w14:textId="77777777" w:rsidTr="00347FD9">
        <w:trPr>
          <w:jc w:val="center"/>
        </w:trPr>
        <w:tc>
          <w:tcPr>
            <w:tcW w:w="533" w:type="dxa"/>
            <w:shd w:val="clear" w:color="auto" w:fill="FFFFFF"/>
            <w:tcMar>
              <w:left w:w="108" w:type="dxa"/>
              <w:right w:w="108" w:type="dxa"/>
            </w:tcMar>
            <w:vAlign w:val="center"/>
          </w:tcPr>
          <w:p w14:paraId="3C66E01F" w14:textId="77777777" w:rsidR="007B160E" w:rsidRDefault="007B160E" w:rsidP="00347FD9">
            <w:pPr>
              <w:spacing w:after="0" w:line="240" w:lineRule="auto"/>
            </w:pPr>
            <w:r>
              <w:rPr>
                <w:rFonts w:ascii="Verdana" w:eastAsia="Verdana" w:hAnsi="Verdana" w:cs="Verdana"/>
                <w:sz w:val="20"/>
              </w:rPr>
              <w:lastRenderedPageBreak/>
              <w:t>27</w:t>
            </w:r>
          </w:p>
        </w:tc>
        <w:tc>
          <w:tcPr>
            <w:tcW w:w="2551" w:type="dxa"/>
            <w:shd w:val="clear" w:color="auto" w:fill="FFFFFF"/>
            <w:tcMar>
              <w:left w:w="108" w:type="dxa"/>
              <w:right w:w="108" w:type="dxa"/>
            </w:tcMar>
            <w:vAlign w:val="center"/>
          </w:tcPr>
          <w:p w14:paraId="51B0DA0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08A842EA" w14:textId="77777777" w:rsidR="007B160E" w:rsidRDefault="007B160E" w:rsidP="00347FD9">
            <w:pPr>
              <w:spacing w:after="0" w:line="240" w:lineRule="auto"/>
            </w:pPr>
            <w:r>
              <w:rPr>
                <w:rFonts w:ascii="Verdana" w:eastAsia="Verdana" w:hAnsi="Verdana" w:cs="Verdana"/>
                <w:sz w:val="20"/>
              </w:rPr>
              <w:t>м. Мукачево</w:t>
            </w:r>
          </w:p>
        </w:tc>
        <w:tc>
          <w:tcPr>
            <w:tcW w:w="5280" w:type="dxa"/>
            <w:shd w:val="clear" w:color="auto" w:fill="FFFFFF"/>
            <w:tcMar>
              <w:left w:w="108" w:type="dxa"/>
              <w:right w:w="108" w:type="dxa"/>
            </w:tcMar>
            <w:vAlign w:val="center"/>
          </w:tcPr>
          <w:p w14:paraId="3A1BC9B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Мукачево, вул. </w:t>
            </w:r>
            <w:proofErr w:type="spellStart"/>
            <w:r>
              <w:rPr>
                <w:rFonts w:ascii="Verdana" w:eastAsia="Verdana" w:hAnsi="Verdana" w:cs="Verdana"/>
                <w:sz w:val="20"/>
              </w:rPr>
              <w:t>Лавківська</w:t>
            </w:r>
            <w:proofErr w:type="spellEnd"/>
            <w:r>
              <w:rPr>
                <w:rFonts w:ascii="Verdana" w:eastAsia="Verdana" w:hAnsi="Verdana" w:cs="Verdana"/>
                <w:sz w:val="20"/>
              </w:rPr>
              <w:t>, 1Д</w:t>
            </w:r>
          </w:p>
          <w:p w14:paraId="57169952"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(3131) 3-80-80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904B3D6" w14:textId="77777777" w:rsidR="007B160E" w:rsidRDefault="007B160E" w:rsidP="00347FD9">
            <w:pPr>
              <w:spacing w:after="0" w:line="240" w:lineRule="auto"/>
            </w:pPr>
            <w:r>
              <w:rPr>
                <w:rFonts w:ascii="Verdana" w:eastAsia="Verdana" w:hAnsi="Verdana" w:cs="Verdana"/>
                <w:sz w:val="20"/>
              </w:rPr>
              <w:t>03.09.2011</w:t>
            </w:r>
          </w:p>
        </w:tc>
      </w:tr>
      <w:tr w:rsidR="00BA182C" w14:paraId="7CC3F4DC" w14:textId="77777777" w:rsidTr="00347FD9">
        <w:trPr>
          <w:jc w:val="center"/>
        </w:trPr>
        <w:tc>
          <w:tcPr>
            <w:tcW w:w="533" w:type="dxa"/>
            <w:shd w:val="clear" w:color="auto" w:fill="FFFFFF"/>
            <w:tcMar>
              <w:left w:w="108" w:type="dxa"/>
              <w:right w:w="108" w:type="dxa"/>
            </w:tcMar>
            <w:vAlign w:val="center"/>
          </w:tcPr>
          <w:p w14:paraId="4A5CE748" w14:textId="77777777" w:rsidR="007B160E" w:rsidRDefault="007B160E" w:rsidP="00347FD9">
            <w:pPr>
              <w:spacing w:after="0" w:line="240" w:lineRule="auto"/>
            </w:pPr>
            <w:r>
              <w:rPr>
                <w:rFonts w:ascii="Verdana" w:eastAsia="Verdana" w:hAnsi="Verdana" w:cs="Verdana"/>
                <w:sz w:val="20"/>
              </w:rPr>
              <w:t>28</w:t>
            </w:r>
          </w:p>
        </w:tc>
        <w:tc>
          <w:tcPr>
            <w:tcW w:w="2551" w:type="dxa"/>
            <w:shd w:val="clear" w:color="auto" w:fill="FFFFFF"/>
            <w:tcMar>
              <w:left w:w="108" w:type="dxa"/>
              <w:right w:w="108" w:type="dxa"/>
            </w:tcMar>
            <w:vAlign w:val="center"/>
          </w:tcPr>
          <w:p w14:paraId="692191C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7E1F986" w14:textId="77777777" w:rsidR="007B160E" w:rsidRDefault="007B160E" w:rsidP="00347FD9">
            <w:pPr>
              <w:spacing w:after="0" w:line="240" w:lineRule="auto"/>
            </w:pPr>
            <w:r>
              <w:rPr>
                <w:rFonts w:ascii="Verdana" w:eastAsia="Verdana" w:hAnsi="Verdana" w:cs="Verdana"/>
                <w:sz w:val="20"/>
              </w:rPr>
              <w:t>м. Кам’янець-Подільський</w:t>
            </w:r>
          </w:p>
        </w:tc>
        <w:tc>
          <w:tcPr>
            <w:tcW w:w="5280" w:type="dxa"/>
            <w:shd w:val="clear" w:color="auto" w:fill="FFFFFF"/>
            <w:tcMar>
              <w:left w:w="108" w:type="dxa"/>
              <w:right w:w="108" w:type="dxa"/>
            </w:tcMar>
            <w:vAlign w:val="center"/>
          </w:tcPr>
          <w:p w14:paraId="432E640B"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Кам’янець-Подільський,</w:t>
            </w:r>
          </w:p>
          <w:p w14:paraId="65C0D61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Хмельницьке шосе, 11</w:t>
            </w:r>
          </w:p>
          <w:p w14:paraId="31E1C68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(3849) 6-49-99</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D8A469E" w14:textId="77777777" w:rsidR="007B160E" w:rsidRDefault="007B160E" w:rsidP="00347FD9">
            <w:pPr>
              <w:spacing w:after="0" w:line="240" w:lineRule="auto"/>
            </w:pPr>
            <w:r>
              <w:rPr>
                <w:rFonts w:ascii="Verdana" w:eastAsia="Verdana" w:hAnsi="Verdana" w:cs="Verdana"/>
                <w:sz w:val="20"/>
              </w:rPr>
              <w:t>17.09.2011</w:t>
            </w:r>
          </w:p>
        </w:tc>
      </w:tr>
      <w:tr w:rsidR="00BA182C" w14:paraId="434900B3" w14:textId="77777777" w:rsidTr="00347FD9">
        <w:trPr>
          <w:jc w:val="center"/>
        </w:trPr>
        <w:tc>
          <w:tcPr>
            <w:tcW w:w="533" w:type="dxa"/>
            <w:shd w:val="clear" w:color="auto" w:fill="FFFFFF"/>
            <w:tcMar>
              <w:left w:w="108" w:type="dxa"/>
              <w:right w:w="108" w:type="dxa"/>
            </w:tcMar>
            <w:vAlign w:val="center"/>
          </w:tcPr>
          <w:p w14:paraId="0495977C" w14:textId="77777777" w:rsidR="007B160E" w:rsidRDefault="007B160E" w:rsidP="00347FD9">
            <w:pPr>
              <w:spacing w:after="0" w:line="240" w:lineRule="auto"/>
            </w:pPr>
            <w:r>
              <w:rPr>
                <w:rFonts w:ascii="Verdana" w:eastAsia="Verdana" w:hAnsi="Verdana" w:cs="Verdana"/>
                <w:sz w:val="20"/>
              </w:rPr>
              <w:t>29</w:t>
            </w:r>
          </w:p>
        </w:tc>
        <w:tc>
          <w:tcPr>
            <w:tcW w:w="2551" w:type="dxa"/>
            <w:shd w:val="clear" w:color="auto" w:fill="FFFFFF"/>
            <w:tcMar>
              <w:left w:w="108" w:type="dxa"/>
              <w:right w:w="108" w:type="dxa"/>
            </w:tcMar>
            <w:vAlign w:val="center"/>
          </w:tcPr>
          <w:p w14:paraId="79E11163"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A64FCA6" w14:textId="77777777" w:rsidR="007B160E" w:rsidRDefault="007B160E" w:rsidP="00347FD9">
            <w:pPr>
              <w:spacing w:after="0" w:line="240" w:lineRule="auto"/>
            </w:pPr>
            <w:r>
              <w:rPr>
                <w:rFonts w:ascii="Verdana" w:eastAsia="Verdana" w:hAnsi="Verdana" w:cs="Verdana"/>
                <w:sz w:val="20"/>
              </w:rPr>
              <w:t>м. Чернігів</w:t>
            </w:r>
          </w:p>
        </w:tc>
        <w:tc>
          <w:tcPr>
            <w:tcW w:w="5280" w:type="dxa"/>
            <w:shd w:val="clear" w:color="auto" w:fill="FFFFFF"/>
            <w:tcMar>
              <w:left w:w="108" w:type="dxa"/>
              <w:right w:w="108" w:type="dxa"/>
            </w:tcMar>
            <w:vAlign w:val="center"/>
          </w:tcPr>
          <w:p w14:paraId="1F3D458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Чернігів, Чернігівська обл., с. Новоселівка, вул. Шевченка, 57</w:t>
            </w:r>
          </w:p>
          <w:p w14:paraId="0CA1CC2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(0462) 97-52-12</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621A1CD" w14:textId="77777777" w:rsidR="007B160E" w:rsidRDefault="007B160E" w:rsidP="00347FD9">
            <w:pPr>
              <w:spacing w:after="0" w:line="240" w:lineRule="auto"/>
            </w:pPr>
            <w:r>
              <w:rPr>
                <w:rFonts w:ascii="Verdana" w:eastAsia="Verdana" w:hAnsi="Verdana" w:cs="Verdana"/>
                <w:sz w:val="20"/>
              </w:rPr>
              <w:t>26.09.2011</w:t>
            </w:r>
          </w:p>
        </w:tc>
      </w:tr>
      <w:tr w:rsidR="00BA182C" w14:paraId="35BA46D6" w14:textId="77777777" w:rsidTr="00347FD9">
        <w:trPr>
          <w:jc w:val="center"/>
        </w:trPr>
        <w:tc>
          <w:tcPr>
            <w:tcW w:w="533" w:type="dxa"/>
            <w:shd w:val="clear" w:color="auto" w:fill="FFFFFF"/>
            <w:tcMar>
              <w:left w:w="108" w:type="dxa"/>
              <w:right w:w="108" w:type="dxa"/>
            </w:tcMar>
            <w:vAlign w:val="center"/>
          </w:tcPr>
          <w:p w14:paraId="62ACBAF3" w14:textId="77777777" w:rsidR="007B160E" w:rsidRDefault="007B160E" w:rsidP="00347FD9">
            <w:pPr>
              <w:spacing w:after="0" w:line="240" w:lineRule="auto"/>
            </w:pPr>
            <w:r>
              <w:rPr>
                <w:rFonts w:ascii="Verdana" w:eastAsia="Verdana" w:hAnsi="Verdana" w:cs="Verdana"/>
                <w:sz w:val="20"/>
              </w:rPr>
              <w:t>30</w:t>
            </w:r>
          </w:p>
        </w:tc>
        <w:tc>
          <w:tcPr>
            <w:tcW w:w="2551" w:type="dxa"/>
            <w:shd w:val="clear" w:color="auto" w:fill="FFFFFF"/>
            <w:tcMar>
              <w:left w:w="108" w:type="dxa"/>
              <w:right w:w="108" w:type="dxa"/>
            </w:tcMar>
            <w:vAlign w:val="center"/>
          </w:tcPr>
          <w:p w14:paraId="178CFA03"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165FF0A0" w14:textId="77777777" w:rsidR="007B160E" w:rsidRDefault="007B160E" w:rsidP="00347FD9">
            <w:pPr>
              <w:spacing w:after="0" w:line="240" w:lineRule="auto"/>
            </w:pPr>
            <w:r>
              <w:rPr>
                <w:rFonts w:ascii="Verdana" w:eastAsia="Verdana" w:hAnsi="Verdana" w:cs="Verdana"/>
                <w:sz w:val="20"/>
              </w:rPr>
              <w:t xml:space="preserve">м. Дніпро </w:t>
            </w:r>
          </w:p>
        </w:tc>
        <w:tc>
          <w:tcPr>
            <w:tcW w:w="5280" w:type="dxa"/>
            <w:shd w:val="clear" w:color="auto" w:fill="FFFFFF"/>
            <w:tcMar>
              <w:left w:w="108" w:type="dxa"/>
              <w:right w:w="108" w:type="dxa"/>
            </w:tcMar>
            <w:vAlign w:val="center"/>
          </w:tcPr>
          <w:p w14:paraId="799EF20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Дніпро, вул. Запорізьке шосе, 62к</w:t>
            </w:r>
          </w:p>
          <w:p w14:paraId="61B8EB4F"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 787 32 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E282904" w14:textId="77777777" w:rsidR="007B160E" w:rsidRDefault="007B160E" w:rsidP="00347FD9">
            <w:pPr>
              <w:spacing w:after="0" w:line="240" w:lineRule="auto"/>
            </w:pPr>
            <w:r>
              <w:rPr>
                <w:rFonts w:ascii="Verdana" w:eastAsia="Verdana" w:hAnsi="Verdana" w:cs="Verdana"/>
                <w:sz w:val="20"/>
              </w:rPr>
              <w:t>11.12.2011</w:t>
            </w:r>
          </w:p>
        </w:tc>
      </w:tr>
      <w:tr w:rsidR="00BA182C" w14:paraId="1AB42D7A" w14:textId="77777777" w:rsidTr="00347FD9">
        <w:trPr>
          <w:jc w:val="center"/>
        </w:trPr>
        <w:tc>
          <w:tcPr>
            <w:tcW w:w="533" w:type="dxa"/>
            <w:shd w:val="clear" w:color="auto" w:fill="FFFFFF"/>
            <w:tcMar>
              <w:left w:w="108" w:type="dxa"/>
              <w:right w:w="108" w:type="dxa"/>
            </w:tcMar>
            <w:vAlign w:val="center"/>
          </w:tcPr>
          <w:p w14:paraId="463C450D" w14:textId="77777777" w:rsidR="007B160E" w:rsidRDefault="007B160E" w:rsidP="00347FD9">
            <w:pPr>
              <w:spacing w:after="0" w:line="240" w:lineRule="auto"/>
            </w:pPr>
            <w:r>
              <w:rPr>
                <w:rFonts w:ascii="Verdana" w:eastAsia="Verdana" w:hAnsi="Verdana" w:cs="Verdana"/>
                <w:sz w:val="20"/>
              </w:rPr>
              <w:t>31</w:t>
            </w:r>
          </w:p>
        </w:tc>
        <w:tc>
          <w:tcPr>
            <w:tcW w:w="2551" w:type="dxa"/>
            <w:shd w:val="clear" w:color="auto" w:fill="FFFFFF"/>
            <w:tcMar>
              <w:left w:w="108" w:type="dxa"/>
              <w:right w:w="108" w:type="dxa"/>
            </w:tcMar>
            <w:vAlign w:val="center"/>
          </w:tcPr>
          <w:p w14:paraId="1131DE3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1278DD2" w14:textId="77777777" w:rsidR="007B160E" w:rsidRDefault="007B160E" w:rsidP="00347FD9">
            <w:pPr>
              <w:spacing w:after="0" w:line="240" w:lineRule="auto"/>
            </w:pPr>
            <w:r>
              <w:rPr>
                <w:rFonts w:ascii="Verdana" w:eastAsia="Verdana" w:hAnsi="Verdana" w:cs="Verdana"/>
                <w:sz w:val="20"/>
              </w:rPr>
              <w:t>м. Маріуполь</w:t>
            </w:r>
          </w:p>
        </w:tc>
        <w:tc>
          <w:tcPr>
            <w:tcW w:w="5280" w:type="dxa"/>
            <w:shd w:val="clear" w:color="auto" w:fill="FFFFFF"/>
            <w:tcMar>
              <w:left w:w="108" w:type="dxa"/>
              <w:right w:w="108" w:type="dxa"/>
            </w:tcMar>
            <w:vAlign w:val="center"/>
          </w:tcPr>
          <w:p w14:paraId="25788BF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Маріуполь, пр. Леніна, 130</w:t>
            </w:r>
          </w:p>
          <w:p w14:paraId="1C9DE13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(062) 953-95-30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FD6B394" w14:textId="77777777" w:rsidR="007B160E" w:rsidRDefault="007B160E" w:rsidP="00347FD9">
            <w:pPr>
              <w:spacing w:after="0" w:line="240" w:lineRule="auto"/>
            </w:pPr>
            <w:r>
              <w:rPr>
                <w:rFonts w:ascii="Verdana" w:eastAsia="Verdana" w:hAnsi="Verdana" w:cs="Verdana"/>
                <w:sz w:val="20"/>
              </w:rPr>
              <w:t>18.12.2011</w:t>
            </w:r>
          </w:p>
        </w:tc>
      </w:tr>
      <w:tr w:rsidR="00BA182C" w14:paraId="04064199" w14:textId="77777777" w:rsidTr="00347FD9">
        <w:trPr>
          <w:jc w:val="center"/>
        </w:trPr>
        <w:tc>
          <w:tcPr>
            <w:tcW w:w="533" w:type="dxa"/>
            <w:shd w:val="clear" w:color="auto" w:fill="FFFFFF"/>
            <w:tcMar>
              <w:left w:w="108" w:type="dxa"/>
              <w:right w:w="108" w:type="dxa"/>
            </w:tcMar>
            <w:vAlign w:val="center"/>
          </w:tcPr>
          <w:p w14:paraId="0D416CC7" w14:textId="77777777" w:rsidR="007B160E" w:rsidRDefault="007B160E" w:rsidP="00347FD9">
            <w:pPr>
              <w:spacing w:after="0" w:line="240" w:lineRule="auto"/>
            </w:pPr>
            <w:r>
              <w:rPr>
                <w:rFonts w:ascii="Verdana" w:eastAsia="Verdana" w:hAnsi="Verdana" w:cs="Verdana"/>
                <w:sz w:val="20"/>
              </w:rPr>
              <w:t>32</w:t>
            </w:r>
          </w:p>
        </w:tc>
        <w:tc>
          <w:tcPr>
            <w:tcW w:w="2551" w:type="dxa"/>
            <w:shd w:val="clear" w:color="auto" w:fill="FFFFFF"/>
            <w:tcMar>
              <w:left w:w="108" w:type="dxa"/>
              <w:right w:w="108" w:type="dxa"/>
            </w:tcMar>
            <w:vAlign w:val="center"/>
          </w:tcPr>
          <w:p w14:paraId="21F6BE6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1F31A10" w14:textId="77777777" w:rsidR="007B160E" w:rsidRDefault="007B160E" w:rsidP="00347FD9">
            <w:pPr>
              <w:spacing w:after="0" w:line="240" w:lineRule="auto"/>
            </w:pPr>
            <w:r>
              <w:rPr>
                <w:rFonts w:ascii="Verdana" w:eastAsia="Verdana" w:hAnsi="Verdana" w:cs="Verdana"/>
                <w:sz w:val="20"/>
              </w:rPr>
              <w:t>м. Херсон</w:t>
            </w:r>
          </w:p>
        </w:tc>
        <w:tc>
          <w:tcPr>
            <w:tcW w:w="5280" w:type="dxa"/>
            <w:shd w:val="clear" w:color="auto" w:fill="FFFFFF"/>
            <w:tcMar>
              <w:left w:w="108" w:type="dxa"/>
              <w:right w:w="108" w:type="dxa"/>
            </w:tcMar>
            <w:vAlign w:val="center"/>
          </w:tcPr>
          <w:p w14:paraId="363B847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Херсон, </w:t>
            </w:r>
            <w:proofErr w:type="spellStart"/>
            <w:r>
              <w:rPr>
                <w:rFonts w:ascii="Verdana" w:eastAsia="Verdana" w:hAnsi="Verdana" w:cs="Verdana"/>
                <w:sz w:val="20"/>
              </w:rPr>
              <w:t>Бериславське</w:t>
            </w:r>
            <w:proofErr w:type="spellEnd"/>
            <w:r>
              <w:rPr>
                <w:rFonts w:ascii="Verdana" w:eastAsia="Verdana" w:hAnsi="Verdana" w:cs="Verdana"/>
                <w:sz w:val="20"/>
              </w:rPr>
              <w:t xml:space="preserve"> шосе, 17</w:t>
            </w:r>
          </w:p>
          <w:p w14:paraId="2455D35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(0552) 32-65-75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B98E7EE" w14:textId="77777777" w:rsidR="007B160E" w:rsidRDefault="007B160E" w:rsidP="00347FD9">
            <w:pPr>
              <w:spacing w:after="0" w:line="240" w:lineRule="auto"/>
            </w:pPr>
            <w:r>
              <w:rPr>
                <w:rFonts w:ascii="Verdana" w:eastAsia="Verdana" w:hAnsi="Verdana" w:cs="Verdana"/>
                <w:sz w:val="20"/>
              </w:rPr>
              <w:t>13.10.2012</w:t>
            </w:r>
          </w:p>
        </w:tc>
      </w:tr>
      <w:tr w:rsidR="00BA182C" w14:paraId="2E2691BA" w14:textId="77777777" w:rsidTr="00347FD9">
        <w:trPr>
          <w:jc w:val="center"/>
        </w:trPr>
        <w:tc>
          <w:tcPr>
            <w:tcW w:w="533" w:type="dxa"/>
            <w:shd w:val="clear" w:color="auto" w:fill="FFFFFF"/>
            <w:tcMar>
              <w:left w:w="108" w:type="dxa"/>
              <w:right w:w="108" w:type="dxa"/>
            </w:tcMar>
            <w:vAlign w:val="center"/>
          </w:tcPr>
          <w:p w14:paraId="7F0F3D88" w14:textId="77777777" w:rsidR="007B160E" w:rsidRDefault="007B160E" w:rsidP="00347FD9">
            <w:pPr>
              <w:spacing w:after="0" w:line="240" w:lineRule="auto"/>
            </w:pPr>
            <w:r>
              <w:rPr>
                <w:rFonts w:ascii="Verdana" w:eastAsia="Verdana" w:hAnsi="Verdana" w:cs="Verdana"/>
                <w:sz w:val="20"/>
              </w:rPr>
              <w:t>33</w:t>
            </w:r>
          </w:p>
        </w:tc>
        <w:tc>
          <w:tcPr>
            <w:tcW w:w="2551" w:type="dxa"/>
            <w:shd w:val="clear" w:color="auto" w:fill="FFFFFF"/>
            <w:tcMar>
              <w:left w:w="108" w:type="dxa"/>
              <w:right w:w="108" w:type="dxa"/>
            </w:tcMar>
            <w:vAlign w:val="center"/>
          </w:tcPr>
          <w:p w14:paraId="06B8780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6DE1747D" w14:textId="77777777" w:rsidR="007B160E" w:rsidRDefault="007B160E" w:rsidP="00347FD9">
            <w:pPr>
              <w:spacing w:after="0" w:line="240" w:lineRule="auto"/>
            </w:pPr>
            <w:r>
              <w:rPr>
                <w:rFonts w:ascii="Verdana" w:eastAsia="Verdana" w:hAnsi="Verdana" w:cs="Verdana"/>
                <w:sz w:val="20"/>
              </w:rPr>
              <w:t>м. Стрий</w:t>
            </w:r>
          </w:p>
        </w:tc>
        <w:tc>
          <w:tcPr>
            <w:tcW w:w="5280" w:type="dxa"/>
            <w:shd w:val="clear" w:color="auto" w:fill="FFFFFF"/>
            <w:tcMar>
              <w:left w:w="108" w:type="dxa"/>
              <w:right w:w="108" w:type="dxa"/>
            </w:tcMar>
            <w:vAlign w:val="center"/>
          </w:tcPr>
          <w:p w14:paraId="7D3ED85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Стрий вул. Ольжича, 18</w:t>
            </w:r>
          </w:p>
          <w:p w14:paraId="6EFE886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(0245) 4-25-55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5C3A891" w14:textId="77777777" w:rsidR="007B160E" w:rsidRDefault="007B160E" w:rsidP="00347FD9">
            <w:pPr>
              <w:spacing w:after="0" w:line="240" w:lineRule="auto"/>
            </w:pPr>
            <w:r>
              <w:rPr>
                <w:rFonts w:ascii="Verdana" w:eastAsia="Verdana" w:hAnsi="Verdana" w:cs="Verdana"/>
                <w:sz w:val="20"/>
              </w:rPr>
              <w:t>15.12.2012</w:t>
            </w:r>
          </w:p>
        </w:tc>
      </w:tr>
      <w:tr w:rsidR="00BA182C" w14:paraId="3A967B4F" w14:textId="77777777" w:rsidTr="00347FD9">
        <w:trPr>
          <w:jc w:val="center"/>
        </w:trPr>
        <w:tc>
          <w:tcPr>
            <w:tcW w:w="533" w:type="dxa"/>
            <w:shd w:val="clear" w:color="auto" w:fill="FFFFFF"/>
            <w:tcMar>
              <w:left w:w="108" w:type="dxa"/>
              <w:right w:w="108" w:type="dxa"/>
            </w:tcMar>
            <w:vAlign w:val="center"/>
          </w:tcPr>
          <w:p w14:paraId="18B15840" w14:textId="77777777" w:rsidR="007B160E" w:rsidRDefault="007B160E" w:rsidP="00347FD9">
            <w:pPr>
              <w:spacing w:after="0" w:line="240" w:lineRule="auto"/>
            </w:pPr>
            <w:r>
              <w:rPr>
                <w:rFonts w:ascii="Verdana" w:eastAsia="Verdana" w:hAnsi="Verdana" w:cs="Verdana"/>
                <w:sz w:val="20"/>
              </w:rPr>
              <w:t>34</w:t>
            </w:r>
          </w:p>
        </w:tc>
        <w:tc>
          <w:tcPr>
            <w:tcW w:w="2551" w:type="dxa"/>
            <w:shd w:val="clear" w:color="auto" w:fill="FFFFFF"/>
            <w:tcMar>
              <w:left w:w="108" w:type="dxa"/>
              <w:right w:w="108" w:type="dxa"/>
            </w:tcMar>
            <w:vAlign w:val="center"/>
          </w:tcPr>
          <w:p w14:paraId="6693544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3D144CFB" w14:textId="77777777" w:rsidR="007B160E" w:rsidRDefault="007B160E" w:rsidP="00347FD9">
            <w:pPr>
              <w:spacing w:after="0" w:line="240" w:lineRule="auto"/>
            </w:pPr>
            <w:r>
              <w:rPr>
                <w:rFonts w:ascii="Verdana" w:eastAsia="Verdana" w:hAnsi="Verdana" w:cs="Verdana"/>
                <w:sz w:val="20"/>
              </w:rPr>
              <w:t>м. Коломия</w:t>
            </w:r>
          </w:p>
        </w:tc>
        <w:tc>
          <w:tcPr>
            <w:tcW w:w="5280" w:type="dxa"/>
            <w:shd w:val="clear" w:color="auto" w:fill="FFFFFF"/>
            <w:tcMar>
              <w:left w:w="108" w:type="dxa"/>
              <w:right w:w="108" w:type="dxa"/>
            </w:tcMar>
            <w:vAlign w:val="center"/>
          </w:tcPr>
          <w:p w14:paraId="4EDA0D5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Коломия, Івано-Франківська обл. вул. Карпатська, 184</w:t>
            </w:r>
          </w:p>
          <w:p w14:paraId="1E3E28AF"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(04433) 44-000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1AB7AE5" w14:textId="77777777" w:rsidR="007B160E" w:rsidRDefault="007B160E" w:rsidP="00347FD9">
            <w:pPr>
              <w:spacing w:after="0" w:line="240" w:lineRule="auto"/>
            </w:pPr>
            <w:r>
              <w:rPr>
                <w:rFonts w:ascii="Verdana" w:eastAsia="Verdana" w:hAnsi="Verdana" w:cs="Verdana"/>
                <w:sz w:val="20"/>
              </w:rPr>
              <w:t>13.07.2013</w:t>
            </w:r>
          </w:p>
        </w:tc>
      </w:tr>
      <w:tr w:rsidR="00BA182C" w14:paraId="29C1AE09" w14:textId="77777777" w:rsidTr="00347FD9">
        <w:trPr>
          <w:jc w:val="center"/>
        </w:trPr>
        <w:tc>
          <w:tcPr>
            <w:tcW w:w="533" w:type="dxa"/>
            <w:shd w:val="clear" w:color="auto" w:fill="FFFFFF"/>
            <w:tcMar>
              <w:left w:w="108" w:type="dxa"/>
              <w:right w:w="108" w:type="dxa"/>
            </w:tcMar>
            <w:vAlign w:val="center"/>
          </w:tcPr>
          <w:p w14:paraId="3A05508E" w14:textId="77777777" w:rsidR="007B160E" w:rsidRDefault="007B160E" w:rsidP="00347FD9">
            <w:pPr>
              <w:spacing w:after="0" w:line="240" w:lineRule="auto"/>
            </w:pPr>
            <w:r>
              <w:rPr>
                <w:rFonts w:ascii="Verdana" w:eastAsia="Verdana" w:hAnsi="Verdana" w:cs="Verdana"/>
                <w:sz w:val="20"/>
              </w:rPr>
              <w:t>35</w:t>
            </w:r>
          </w:p>
        </w:tc>
        <w:tc>
          <w:tcPr>
            <w:tcW w:w="2551" w:type="dxa"/>
            <w:shd w:val="clear" w:color="auto" w:fill="FFFFFF"/>
            <w:tcMar>
              <w:left w:w="108" w:type="dxa"/>
              <w:right w:w="108" w:type="dxa"/>
            </w:tcMar>
            <w:vAlign w:val="center"/>
          </w:tcPr>
          <w:p w14:paraId="78F01CAB"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2E88B818" w14:textId="77777777" w:rsidR="007B160E" w:rsidRDefault="007B160E" w:rsidP="00347FD9">
            <w:pPr>
              <w:spacing w:after="0" w:line="240" w:lineRule="auto"/>
            </w:pPr>
            <w:r>
              <w:rPr>
                <w:rFonts w:ascii="Verdana" w:eastAsia="Verdana" w:hAnsi="Verdana" w:cs="Verdana"/>
                <w:sz w:val="20"/>
              </w:rPr>
              <w:t xml:space="preserve">м. </w:t>
            </w:r>
            <w:proofErr w:type="spellStart"/>
            <w:r>
              <w:rPr>
                <w:rFonts w:ascii="Verdana" w:eastAsia="Verdana" w:hAnsi="Verdana" w:cs="Verdana"/>
                <w:sz w:val="20"/>
              </w:rPr>
              <w:t>Кам’янське</w:t>
            </w:r>
            <w:proofErr w:type="spellEnd"/>
          </w:p>
        </w:tc>
        <w:tc>
          <w:tcPr>
            <w:tcW w:w="5280" w:type="dxa"/>
            <w:shd w:val="clear" w:color="auto" w:fill="FFFFFF"/>
            <w:tcMar>
              <w:left w:w="108" w:type="dxa"/>
              <w:right w:w="108" w:type="dxa"/>
            </w:tcMar>
            <w:vAlign w:val="center"/>
          </w:tcPr>
          <w:p w14:paraId="4E0B40D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w:t>
            </w:r>
            <w:proofErr w:type="spellStart"/>
            <w:r>
              <w:rPr>
                <w:rFonts w:ascii="Verdana" w:eastAsia="Verdana" w:hAnsi="Verdana" w:cs="Verdana"/>
                <w:sz w:val="20"/>
              </w:rPr>
              <w:t>Кам’янське</w:t>
            </w:r>
            <w:proofErr w:type="spellEnd"/>
            <w:r>
              <w:rPr>
                <w:rFonts w:ascii="Verdana" w:eastAsia="Verdana" w:hAnsi="Verdana" w:cs="Verdana"/>
                <w:sz w:val="20"/>
              </w:rPr>
              <w:t xml:space="preserve">, Дніпропетровська обл., Петриківський р-н, 14-ий км дороги </w:t>
            </w:r>
            <w:proofErr w:type="spellStart"/>
            <w:r>
              <w:rPr>
                <w:rFonts w:ascii="Verdana" w:eastAsia="Verdana" w:hAnsi="Verdana" w:cs="Verdana"/>
                <w:sz w:val="20"/>
              </w:rPr>
              <w:t>Кам'янське</w:t>
            </w:r>
            <w:proofErr w:type="spellEnd"/>
            <w:r>
              <w:rPr>
                <w:rFonts w:ascii="Verdana" w:eastAsia="Verdana" w:hAnsi="Verdana" w:cs="Verdana"/>
                <w:sz w:val="20"/>
              </w:rPr>
              <w:t>–Петриківка–Магдалинівка, №1</w:t>
            </w:r>
          </w:p>
          <w:p w14:paraId="20C27270"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 787-08-88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EACE45D" w14:textId="77777777" w:rsidR="007B160E" w:rsidRDefault="007B160E" w:rsidP="00347FD9">
            <w:pPr>
              <w:spacing w:after="0" w:line="240" w:lineRule="auto"/>
            </w:pPr>
            <w:r>
              <w:rPr>
                <w:rFonts w:ascii="Verdana" w:eastAsia="Verdana" w:hAnsi="Verdana" w:cs="Verdana"/>
                <w:sz w:val="20"/>
              </w:rPr>
              <w:t>27.07.2013</w:t>
            </w:r>
          </w:p>
        </w:tc>
      </w:tr>
      <w:tr w:rsidR="00BA182C" w14:paraId="2CDF69B1" w14:textId="77777777" w:rsidTr="00347FD9">
        <w:trPr>
          <w:jc w:val="center"/>
        </w:trPr>
        <w:tc>
          <w:tcPr>
            <w:tcW w:w="533" w:type="dxa"/>
            <w:shd w:val="clear" w:color="auto" w:fill="FFFFFF"/>
            <w:tcMar>
              <w:left w:w="108" w:type="dxa"/>
              <w:right w:w="108" w:type="dxa"/>
            </w:tcMar>
            <w:vAlign w:val="center"/>
          </w:tcPr>
          <w:p w14:paraId="063E587A" w14:textId="77777777" w:rsidR="007B160E" w:rsidRDefault="007B160E" w:rsidP="00347FD9">
            <w:pPr>
              <w:spacing w:after="0" w:line="240" w:lineRule="auto"/>
            </w:pPr>
            <w:r>
              <w:rPr>
                <w:rFonts w:ascii="Verdana" w:eastAsia="Verdana" w:hAnsi="Verdana" w:cs="Verdana"/>
                <w:sz w:val="20"/>
              </w:rPr>
              <w:t>36</w:t>
            </w:r>
          </w:p>
        </w:tc>
        <w:tc>
          <w:tcPr>
            <w:tcW w:w="2551" w:type="dxa"/>
            <w:shd w:val="clear" w:color="auto" w:fill="FFFFFF"/>
            <w:tcMar>
              <w:left w:w="108" w:type="dxa"/>
              <w:right w:w="108" w:type="dxa"/>
            </w:tcMar>
            <w:vAlign w:val="center"/>
          </w:tcPr>
          <w:p w14:paraId="20D5058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2742EC22" w14:textId="77777777" w:rsidR="007B160E" w:rsidRDefault="007B160E" w:rsidP="00347FD9">
            <w:pPr>
              <w:spacing w:after="0" w:line="240" w:lineRule="auto"/>
            </w:pPr>
            <w:r>
              <w:rPr>
                <w:rFonts w:ascii="Verdana" w:eastAsia="Verdana" w:hAnsi="Verdana" w:cs="Verdana"/>
                <w:sz w:val="20"/>
              </w:rPr>
              <w:t>м. Львів</w:t>
            </w:r>
          </w:p>
        </w:tc>
        <w:tc>
          <w:tcPr>
            <w:tcW w:w="5280" w:type="dxa"/>
            <w:shd w:val="clear" w:color="auto" w:fill="FFFFFF"/>
            <w:tcMar>
              <w:left w:w="108" w:type="dxa"/>
              <w:right w:w="108" w:type="dxa"/>
            </w:tcMar>
            <w:vAlign w:val="center"/>
          </w:tcPr>
          <w:p w14:paraId="4D699C2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Львів, вул. Богдана Хмельницького, 188а</w:t>
            </w:r>
          </w:p>
          <w:p w14:paraId="67979EA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(032) 235-11-45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EADCEB2" w14:textId="77777777" w:rsidR="007B160E" w:rsidRDefault="007B160E" w:rsidP="00347FD9">
            <w:pPr>
              <w:spacing w:after="0" w:line="240" w:lineRule="auto"/>
            </w:pPr>
            <w:r>
              <w:rPr>
                <w:rFonts w:ascii="Verdana" w:eastAsia="Verdana" w:hAnsi="Verdana" w:cs="Verdana"/>
                <w:sz w:val="20"/>
              </w:rPr>
              <w:t>14.12.2013</w:t>
            </w:r>
          </w:p>
        </w:tc>
      </w:tr>
      <w:tr w:rsidR="00BA182C" w14:paraId="7A157573" w14:textId="77777777" w:rsidTr="00347FD9">
        <w:trPr>
          <w:jc w:val="center"/>
        </w:trPr>
        <w:tc>
          <w:tcPr>
            <w:tcW w:w="533" w:type="dxa"/>
            <w:shd w:val="clear" w:color="auto" w:fill="FFFFFF"/>
            <w:tcMar>
              <w:left w:w="108" w:type="dxa"/>
              <w:right w:w="108" w:type="dxa"/>
            </w:tcMar>
            <w:vAlign w:val="center"/>
          </w:tcPr>
          <w:p w14:paraId="11E67BC7" w14:textId="77777777" w:rsidR="007B160E" w:rsidRDefault="007B160E" w:rsidP="00347FD9">
            <w:pPr>
              <w:spacing w:after="0" w:line="240" w:lineRule="auto"/>
            </w:pPr>
            <w:r>
              <w:rPr>
                <w:rFonts w:ascii="Verdana" w:eastAsia="Verdana" w:hAnsi="Verdana" w:cs="Verdana"/>
                <w:sz w:val="20"/>
              </w:rPr>
              <w:t>37</w:t>
            </w:r>
          </w:p>
        </w:tc>
        <w:tc>
          <w:tcPr>
            <w:tcW w:w="2551" w:type="dxa"/>
            <w:shd w:val="clear" w:color="auto" w:fill="FFFFFF"/>
            <w:tcMar>
              <w:left w:w="108" w:type="dxa"/>
              <w:right w:w="108" w:type="dxa"/>
            </w:tcMar>
            <w:vAlign w:val="center"/>
          </w:tcPr>
          <w:p w14:paraId="522737E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w:t>
            </w:r>
          </w:p>
          <w:p w14:paraId="4598F5CE" w14:textId="77777777" w:rsidR="007B160E" w:rsidRDefault="007B160E" w:rsidP="00347FD9">
            <w:pPr>
              <w:spacing w:after="0" w:line="240" w:lineRule="auto"/>
            </w:pPr>
            <w:r>
              <w:rPr>
                <w:rFonts w:ascii="Verdana" w:eastAsia="Verdana" w:hAnsi="Verdana" w:cs="Verdana"/>
                <w:sz w:val="20"/>
              </w:rPr>
              <w:t>м. Бровари</w:t>
            </w:r>
          </w:p>
        </w:tc>
        <w:tc>
          <w:tcPr>
            <w:tcW w:w="5280" w:type="dxa"/>
            <w:shd w:val="clear" w:color="auto" w:fill="FFFFFF"/>
            <w:tcMar>
              <w:left w:w="108" w:type="dxa"/>
              <w:right w:w="108" w:type="dxa"/>
            </w:tcMar>
            <w:vAlign w:val="center"/>
          </w:tcPr>
          <w:p w14:paraId="181ACBF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Бровари, вул. Київська, 253</w:t>
            </w:r>
          </w:p>
          <w:p w14:paraId="570F53F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xml:space="preserve">.: (044) 586-47-97  </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214FC08" w14:textId="77777777" w:rsidR="007B160E" w:rsidRDefault="007B160E" w:rsidP="00347FD9">
            <w:pPr>
              <w:spacing w:after="0" w:line="240" w:lineRule="auto"/>
            </w:pPr>
            <w:r>
              <w:rPr>
                <w:rFonts w:ascii="Verdana" w:eastAsia="Verdana" w:hAnsi="Verdana" w:cs="Verdana"/>
                <w:sz w:val="20"/>
              </w:rPr>
              <w:t>30.08.2014</w:t>
            </w:r>
          </w:p>
        </w:tc>
      </w:tr>
      <w:tr w:rsidR="00BA182C" w14:paraId="3723BB92" w14:textId="77777777" w:rsidTr="00347FD9">
        <w:trPr>
          <w:jc w:val="center"/>
        </w:trPr>
        <w:tc>
          <w:tcPr>
            <w:tcW w:w="533" w:type="dxa"/>
            <w:shd w:val="clear" w:color="auto" w:fill="FFFFFF"/>
            <w:tcMar>
              <w:left w:w="108" w:type="dxa"/>
              <w:right w:w="108" w:type="dxa"/>
            </w:tcMar>
            <w:vAlign w:val="center"/>
          </w:tcPr>
          <w:p w14:paraId="2447C5FA" w14:textId="77777777" w:rsidR="007B160E" w:rsidRDefault="007B160E" w:rsidP="00347FD9">
            <w:pPr>
              <w:spacing w:after="0" w:line="240" w:lineRule="auto"/>
            </w:pPr>
            <w:r>
              <w:rPr>
                <w:rFonts w:ascii="Verdana" w:eastAsia="Verdana" w:hAnsi="Verdana" w:cs="Verdana"/>
                <w:sz w:val="20"/>
              </w:rPr>
              <w:t>38</w:t>
            </w:r>
          </w:p>
        </w:tc>
        <w:tc>
          <w:tcPr>
            <w:tcW w:w="2551" w:type="dxa"/>
            <w:shd w:val="clear" w:color="auto" w:fill="FFFFFF"/>
            <w:tcMar>
              <w:left w:w="108" w:type="dxa"/>
              <w:right w:w="108" w:type="dxa"/>
            </w:tcMar>
            <w:vAlign w:val="center"/>
          </w:tcPr>
          <w:p w14:paraId="7082C25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№3,</w:t>
            </w:r>
          </w:p>
          <w:p w14:paraId="6366581F" w14:textId="77777777" w:rsidR="007B160E" w:rsidRDefault="007B160E" w:rsidP="00347FD9">
            <w:pPr>
              <w:spacing w:after="0" w:line="240" w:lineRule="auto"/>
            </w:pPr>
            <w:r>
              <w:rPr>
                <w:rFonts w:ascii="Verdana" w:eastAsia="Verdana" w:hAnsi="Verdana" w:cs="Verdana"/>
                <w:sz w:val="20"/>
              </w:rPr>
              <w:t>м. Харків</w:t>
            </w:r>
          </w:p>
        </w:tc>
        <w:tc>
          <w:tcPr>
            <w:tcW w:w="5280" w:type="dxa"/>
            <w:shd w:val="clear" w:color="auto" w:fill="FFFFFF"/>
            <w:tcMar>
              <w:left w:w="108" w:type="dxa"/>
              <w:right w:w="108" w:type="dxa"/>
            </w:tcMar>
            <w:vAlign w:val="center"/>
          </w:tcPr>
          <w:p w14:paraId="684F994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Харків, вул. Героїв праці, 9-а </w:t>
            </w:r>
          </w:p>
          <w:p w14:paraId="50B7B725"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.:(057) 766-21-59</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2F9E06E" w14:textId="77777777" w:rsidR="007B160E" w:rsidRDefault="007B160E" w:rsidP="00347FD9">
            <w:pPr>
              <w:spacing w:after="0" w:line="240" w:lineRule="auto"/>
            </w:pPr>
            <w:r>
              <w:rPr>
                <w:rFonts w:ascii="Verdana" w:eastAsia="Verdana" w:hAnsi="Verdana" w:cs="Verdana"/>
                <w:sz w:val="20"/>
              </w:rPr>
              <w:t>06.09.2014</w:t>
            </w:r>
          </w:p>
        </w:tc>
      </w:tr>
      <w:tr w:rsidR="00BA182C" w14:paraId="41710C0A" w14:textId="77777777" w:rsidTr="00347FD9">
        <w:trPr>
          <w:jc w:val="center"/>
        </w:trPr>
        <w:tc>
          <w:tcPr>
            <w:tcW w:w="533" w:type="dxa"/>
            <w:shd w:val="clear" w:color="auto" w:fill="FFFFFF"/>
            <w:tcMar>
              <w:left w:w="108" w:type="dxa"/>
              <w:right w:w="108" w:type="dxa"/>
            </w:tcMar>
            <w:vAlign w:val="center"/>
          </w:tcPr>
          <w:p w14:paraId="70DFA12F" w14:textId="77777777" w:rsidR="007B160E" w:rsidRDefault="007B160E" w:rsidP="00347FD9">
            <w:pPr>
              <w:spacing w:after="0" w:line="240" w:lineRule="auto"/>
            </w:pPr>
            <w:r>
              <w:rPr>
                <w:rFonts w:ascii="Verdana" w:eastAsia="Verdana" w:hAnsi="Verdana" w:cs="Verdana"/>
                <w:sz w:val="20"/>
              </w:rPr>
              <w:t>39</w:t>
            </w:r>
          </w:p>
        </w:tc>
        <w:tc>
          <w:tcPr>
            <w:tcW w:w="2551" w:type="dxa"/>
            <w:shd w:val="clear" w:color="auto" w:fill="FFFFFF"/>
            <w:tcMar>
              <w:left w:w="108" w:type="dxa"/>
              <w:right w:w="108" w:type="dxa"/>
            </w:tcMar>
            <w:vAlign w:val="center"/>
          </w:tcPr>
          <w:p w14:paraId="4E377D6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1D3105E" w14:textId="77777777" w:rsidR="007B160E" w:rsidRDefault="007B160E" w:rsidP="00347FD9">
            <w:pPr>
              <w:spacing w:after="0" w:line="240" w:lineRule="auto"/>
            </w:pPr>
            <w:r>
              <w:rPr>
                <w:rFonts w:ascii="Verdana" w:eastAsia="Verdana" w:hAnsi="Verdana" w:cs="Verdana"/>
                <w:sz w:val="20"/>
              </w:rPr>
              <w:t>м. Суми</w:t>
            </w:r>
          </w:p>
        </w:tc>
        <w:tc>
          <w:tcPr>
            <w:tcW w:w="5280" w:type="dxa"/>
            <w:shd w:val="clear" w:color="auto" w:fill="FFFFFF"/>
            <w:tcMar>
              <w:left w:w="108" w:type="dxa"/>
              <w:right w:w="108" w:type="dxa"/>
            </w:tcMar>
            <w:vAlign w:val="center"/>
          </w:tcPr>
          <w:p w14:paraId="5927BD3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Суми, вул. Героїв Крут, 1/3</w:t>
            </w:r>
          </w:p>
          <w:p w14:paraId="6492C35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.:(0542) 66-21-00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D5DC590" w14:textId="77777777" w:rsidR="007B160E" w:rsidRDefault="007B160E" w:rsidP="00347FD9">
            <w:pPr>
              <w:spacing w:after="0" w:line="240" w:lineRule="auto"/>
            </w:pPr>
            <w:r>
              <w:rPr>
                <w:rFonts w:ascii="Verdana" w:eastAsia="Verdana" w:hAnsi="Verdana" w:cs="Verdana"/>
                <w:sz w:val="20"/>
              </w:rPr>
              <w:t>01.11.2014</w:t>
            </w:r>
          </w:p>
        </w:tc>
      </w:tr>
      <w:tr w:rsidR="00BA182C" w14:paraId="530F13AF" w14:textId="77777777" w:rsidTr="00347FD9">
        <w:trPr>
          <w:jc w:val="center"/>
        </w:trPr>
        <w:tc>
          <w:tcPr>
            <w:tcW w:w="533" w:type="dxa"/>
            <w:shd w:val="clear" w:color="auto" w:fill="FFFFFF"/>
            <w:tcMar>
              <w:left w:w="108" w:type="dxa"/>
              <w:right w:w="108" w:type="dxa"/>
            </w:tcMar>
            <w:vAlign w:val="center"/>
          </w:tcPr>
          <w:p w14:paraId="28E7B6AC" w14:textId="77777777" w:rsidR="007B160E" w:rsidRDefault="007B160E" w:rsidP="00347FD9">
            <w:pPr>
              <w:spacing w:after="0" w:line="240" w:lineRule="auto"/>
            </w:pPr>
            <w:r>
              <w:rPr>
                <w:rFonts w:ascii="Verdana" w:eastAsia="Verdana" w:hAnsi="Verdana" w:cs="Verdana"/>
                <w:sz w:val="20"/>
              </w:rPr>
              <w:t>40</w:t>
            </w:r>
          </w:p>
        </w:tc>
        <w:tc>
          <w:tcPr>
            <w:tcW w:w="2551" w:type="dxa"/>
            <w:shd w:val="clear" w:color="auto" w:fill="FFFFFF"/>
            <w:tcMar>
              <w:left w:w="108" w:type="dxa"/>
              <w:right w:w="108" w:type="dxa"/>
            </w:tcMar>
            <w:vAlign w:val="center"/>
          </w:tcPr>
          <w:p w14:paraId="5C57B28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№7,</w:t>
            </w:r>
          </w:p>
          <w:p w14:paraId="2B69FC21"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1BFA523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Полярна, 20-Д</w:t>
            </w:r>
          </w:p>
          <w:p w14:paraId="6D309B62"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594-90-44(41)</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CC60086" w14:textId="77777777" w:rsidR="007B160E" w:rsidRDefault="007B160E" w:rsidP="00347FD9">
            <w:pPr>
              <w:spacing w:after="0" w:line="240" w:lineRule="auto"/>
            </w:pPr>
            <w:r>
              <w:rPr>
                <w:rFonts w:ascii="Verdana" w:eastAsia="Verdana" w:hAnsi="Verdana" w:cs="Verdana"/>
                <w:sz w:val="20"/>
              </w:rPr>
              <w:t>06.12.2014</w:t>
            </w:r>
          </w:p>
        </w:tc>
      </w:tr>
      <w:tr w:rsidR="00BA182C" w14:paraId="3EB89355" w14:textId="77777777" w:rsidTr="00347FD9">
        <w:trPr>
          <w:jc w:val="center"/>
        </w:trPr>
        <w:tc>
          <w:tcPr>
            <w:tcW w:w="533" w:type="dxa"/>
            <w:shd w:val="clear" w:color="auto" w:fill="FFFFFF"/>
            <w:tcMar>
              <w:left w:w="108" w:type="dxa"/>
              <w:right w:w="108" w:type="dxa"/>
            </w:tcMar>
            <w:vAlign w:val="center"/>
          </w:tcPr>
          <w:p w14:paraId="0472F5EC" w14:textId="77777777" w:rsidR="007B160E" w:rsidRDefault="007B160E" w:rsidP="00347FD9">
            <w:pPr>
              <w:spacing w:after="0" w:line="240" w:lineRule="auto"/>
            </w:pPr>
            <w:r>
              <w:rPr>
                <w:rFonts w:ascii="Verdana" w:eastAsia="Verdana" w:hAnsi="Verdana" w:cs="Verdana"/>
                <w:sz w:val="20"/>
              </w:rPr>
              <w:t>41</w:t>
            </w:r>
          </w:p>
        </w:tc>
        <w:tc>
          <w:tcPr>
            <w:tcW w:w="2551" w:type="dxa"/>
            <w:shd w:val="clear" w:color="auto" w:fill="FFFFFF"/>
            <w:tcMar>
              <w:left w:w="108" w:type="dxa"/>
              <w:right w:w="108" w:type="dxa"/>
            </w:tcMar>
            <w:vAlign w:val="center"/>
          </w:tcPr>
          <w:p w14:paraId="49510DF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№3,</w:t>
            </w:r>
          </w:p>
          <w:p w14:paraId="45909AA9" w14:textId="77777777" w:rsidR="007B160E" w:rsidRDefault="007B160E" w:rsidP="00347FD9">
            <w:pPr>
              <w:spacing w:after="0" w:line="240" w:lineRule="auto"/>
            </w:pPr>
            <w:r>
              <w:rPr>
                <w:rFonts w:ascii="Verdana" w:eastAsia="Verdana" w:hAnsi="Verdana" w:cs="Verdana"/>
                <w:sz w:val="20"/>
              </w:rPr>
              <w:t>м. Львів</w:t>
            </w:r>
          </w:p>
        </w:tc>
        <w:tc>
          <w:tcPr>
            <w:tcW w:w="5280" w:type="dxa"/>
            <w:shd w:val="clear" w:color="auto" w:fill="FFFFFF"/>
            <w:tcMar>
              <w:left w:w="108" w:type="dxa"/>
              <w:right w:w="108" w:type="dxa"/>
            </w:tcMar>
            <w:vAlign w:val="center"/>
          </w:tcPr>
          <w:p w14:paraId="578A238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Львів, с. Сокільники, вул. Стрийська, 30</w:t>
            </w:r>
          </w:p>
          <w:p w14:paraId="6980EB18"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.:(032) 295-68-67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1C7F2C1" w14:textId="77777777" w:rsidR="007B160E" w:rsidRDefault="007B160E" w:rsidP="00347FD9">
            <w:pPr>
              <w:spacing w:after="0" w:line="240" w:lineRule="auto"/>
            </w:pPr>
            <w:r>
              <w:rPr>
                <w:rFonts w:ascii="Verdana" w:eastAsia="Verdana" w:hAnsi="Verdana" w:cs="Verdana"/>
                <w:sz w:val="20"/>
              </w:rPr>
              <w:t>20.02.2016</w:t>
            </w:r>
          </w:p>
        </w:tc>
      </w:tr>
      <w:tr w:rsidR="00BA182C" w14:paraId="10978034" w14:textId="77777777" w:rsidTr="00347FD9">
        <w:trPr>
          <w:jc w:val="center"/>
        </w:trPr>
        <w:tc>
          <w:tcPr>
            <w:tcW w:w="533" w:type="dxa"/>
            <w:shd w:val="clear" w:color="auto" w:fill="FFFFFF"/>
            <w:tcMar>
              <w:left w:w="108" w:type="dxa"/>
              <w:right w:w="108" w:type="dxa"/>
            </w:tcMar>
            <w:vAlign w:val="center"/>
          </w:tcPr>
          <w:p w14:paraId="49F8E6B7" w14:textId="77777777" w:rsidR="007B160E" w:rsidRDefault="007B160E" w:rsidP="00347FD9">
            <w:pPr>
              <w:spacing w:after="0" w:line="240" w:lineRule="auto"/>
            </w:pPr>
            <w:r>
              <w:rPr>
                <w:rFonts w:ascii="Verdana" w:eastAsia="Verdana" w:hAnsi="Verdana" w:cs="Verdana"/>
                <w:sz w:val="20"/>
              </w:rPr>
              <w:t>42</w:t>
            </w:r>
          </w:p>
        </w:tc>
        <w:tc>
          <w:tcPr>
            <w:tcW w:w="2551" w:type="dxa"/>
            <w:shd w:val="clear" w:color="auto" w:fill="FFFFFF"/>
            <w:tcMar>
              <w:left w:w="108" w:type="dxa"/>
              <w:right w:w="108" w:type="dxa"/>
            </w:tcMar>
            <w:vAlign w:val="center"/>
          </w:tcPr>
          <w:p w14:paraId="6CB7D53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№3,</w:t>
            </w:r>
          </w:p>
          <w:p w14:paraId="637B9DE8" w14:textId="77777777" w:rsidR="007B160E" w:rsidRDefault="007B160E" w:rsidP="00347FD9">
            <w:pPr>
              <w:spacing w:after="0" w:line="240" w:lineRule="auto"/>
            </w:pPr>
            <w:r>
              <w:rPr>
                <w:rFonts w:ascii="Verdana" w:eastAsia="Verdana" w:hAnsi="Verdana" w:cs="Verdana"/>
                <w:sz w:val="20"/>
              </w:rPr>
              <w:t>м. Харків</w:t>
            </w:r>
          </w:p>
        </w:tc>
        <w:tc>
          <w:tcPr>
            <w:tcW w:w="5280" w:type="dxa"/>
            <w:shd w:val="clear" w:color="auto" w:fill="FFFFFF"/>
            <w:tcMar>
              <w:left w:w="108" w:type="dxa"/>
              <w:right w:w="108" w:type="dxa"/>
            </w:tcMar>
            <w:vAlign w:val="center"/>
          </w:tcPr>
          <w:p w14:paraId="1865C21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Шепетівка, Старокостянтинівське шосе, 38-Б</w:t>
            </w:r>
          </w:p>
          <w:p w14:paraId="12D3F361"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(03840) 4-99-90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82C8FDA" w14:textId="77777777" w:rsidR="007B160E" w:rsidRDefault="007B160E" w:rsidP="00347FD9">
            <w:pPr>
              <w:spacing w:after="0" w:line="240" w:lineRule="auto"/>
            </w:pPr>
            <w:r>
              <w:rPr>
                <w:rFonts w:ascii="Verdana" w:eastAsia="Verdana" w:hAnsi="Verdana" w:cs="Verdana"/>
                <w:sz w:val="20"/>
              </w:rPr>
              <w:t>04.06.2016</w:t>
            </w:r>
          </w:p>
        </w:tc>
      </w:tr>
      <w:tr w:rsidR="00BA182C" w14:paraId="5F946DC3" w14:textId="77777777" w:rsidTr="00347FD9">
        <w:trPr>
          <w:jc w:val="center"/>
        </w:trPr>
        <w:tc>
          <w:tcPr>
            <w:tcW w:w="533" w:type="dxa"/>
            <w:shd w:val="clear" w:color="auto" w:fill="FFFFFF"/>
            <w:tcMar>
              <w:left w:w="108" w:type="dxa"/>
              <w:right w:w="108" w:type="dxa"/>
            </w:tcMar>
            <w:vAlign w:val="center"/>
          </w:tcPr>
          <w:p w14:paraId="1F1E14D9" w14:textId="77777777" w:rsidR="007B160E" w:rsidRDefault="007B160E" w:rsidP="00347FD9">
            <w:pPr>
              <w:spacing w:after="0" w:line="240" w:lineRule="auto"/>
            </w:pPr>
            <w:r>
              <w:rPr>
                <w:rFonts w:ascii="Verdana" w:eastAsia="Verdana" w:hAnsi="Verdana" w:cs="Verdana"/>
                <w:sz w:val="20"/>
              </w:rPr>
              <w:t>43</w:t>
            </w:r>
          </w:p>
        </w:tc>
        <w:tc>
          <w:tcPr>
            <w:tcW w:w="2551" w:type="dxa"/>
            <w:shd w:val="clear" w:color="auto" w:fill="FFFFFF"/>
            <w:tcMar>
              <w:left w:w="108" w:type="dxa"/>
              <w:right w:w="108" w:type="dxa"/>
            </w:tcMar>
            <w:vAlign w:val="center"/>
          </w:tcPr>
          <w:p w14:paraId="6012870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№8,</w:t>
            </w:r>
          </w:p>
          <w:p w14:paraId="41D2C1E1" w14:textId="77777777" w:rsidR="007B160E" w:rsidRDefault="007B160E" w:rsidP="00347FD9">
            <w:pPr>
              <w:spacing w:after="0" w:line="240" w:lineRule="auto"/>
            </w:pPr>
            <w:r>
              <w:rPr>
                <w:rFonts w:ascii="Verdana" w:eastAsia="Verdana" w:hAnsi="Verdana" w:cs="Verdana"/>
                <w:sz w:val="20"/>
              </w:rPr>
              <w:t>м. Біла Церква</w:t>
            </w:r>
          </w:p>
        </w:tc>
        <w:tc>
          <w:tcPr>
            <w:tcW w:w="5280" w:type="dxa"/>
            <w:shd w:val="clear" w:color="auto" w:fill="FFFFFF"/>
            <w:tcMar>
              <w:left w:w="108" w:type="dxa"/>
              <w:right w:w="108" w:type="dxa"/>
            </w:tcMar>
            <w:vAlign w:val="center"/>
          </w:tcPr>
          <w:p w14:paraId="4D64A04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Білоцерківський район, с. </w:t>
            </w:r>
            <w:proofErr w:type="spellStart"/>
            <w:r>
              <w:rPr>
                <w:rFonts w:ascii="Verdana" w:eastAsia="Verdana" w:hAnsi="Verdana" w:cs="Verdana"/>
                <w:sz w:val="20"/>
              </w:rPr>
              <w:t>Шкарівка</w:t>
            </w:r>
            <w:proofErr w:type="spellEnd"/>
            <w:r>
              <w:rPr>
                <w:rFonts w:ascii="Verdana" w:eastAsia="Verdana" w:hAnsi="Verdana" w:cs="Verdana"/>
                <w:sz w:val="20"/>
              </w:rPr>
              <w:t>, вул. Заводська, 3</w:t>
            </w:r>
          </w:p>
          <w:p w14:paraId="28652E24"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(050) 496-33-07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CA7E1F6" w14:textId="77777777" w:rsidR="007B160E" w:rsidRDefault="007B160E" w:rsidP="00347FD9">
            <w:pPr>
              <w:spacing w:after="0" w:line="240" w:lineRule="auto"/>
            </w:pPr>
            <w:r>
              <w:rPr>
                <w:rFonts w:ascii="Verdana" w:eastAsia="Verdana" w:hAnsi="Verdana" w:cs="Verdana"/>
                <w:sz w:val="20"/>
              </w:rPr>
              <w:t>11.06.2016</w:t>
            </w:r>
          </w:p>
        </w:tc>
      </w:tr>
      <w:tr w:rsidR="00BA182C" w14:paraId="6135F971" w14:textId="77777777" w:rsidTr="00347FD9">
        <w:trPr>
          <w:jc w:val="center"/>
        </w:trPr>
        <w:tc>
          <w:tcPr>
            <w:tcW w:w="533" w:type="dxa"/>
            <w:shd w:val="clear" w:color="auto" w:fill="FFFFFF"/>
            <w:tcMar>
              <w:left w:w="108" w:type="dxa"/>
              <w:right w:w="108" w:type="dxa"/>
            </w:tcMar>
            <w:vAlign w:val="center"/>
          </w:tcPr>
          <w:p w14:paraId="5C43B20C" w14:textId="77777777" w:rsidR="007B160E" w:rsidRDefault="007B160E" w:rsidP="00347FD9">
            <w:pPr>
              <w:spacing w:after="0" w:line="240" w:lineRule="auto"/>
            </w:pPr>
            <w:r>
              <w:rPr>
                <w:rFonts w:ascii="Verdana" w:eastAsia="Verdana" w:hAnsi="Verdana" w:cs="Verdana"/>
                <w:sz w:val="20"/>
              </w:rPr>
              <w:t>44</w:t>
            </w:r>
          </w:p>
        </w:tc>
        <w:tc>
          <w:tcPr>
            <w:tcW w:w="2551" w:type="dxa"/>
            <w:shd w:val="clear" w:color="auto" w:fill="FFFFFF"/>
            <w:tcMar>
              <w:left w:w="108" w:type="dxa"/>
              <w:right w:w="108" w:type="dxa"/>
            </w:tcMar>
            <w:vAlign w:val="center"/>
          </w:tcPr>
          <w:p w14:paraId="2C1258E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6E8F732" w14:textId="77777777" w:rsidR="007B160E" w:rsidRDefault="007B160E" w:rsidP="00347FD9">
            <w:pPr>
              <w:spacing w:after="0" w:line="240" w:lineRule="auto"/>
            </w:pPr>
            <w:r>
              <w:rPr>
                <w:rFonts w:ascii="Verdana" w:eastAsia="Verdana" w:hAnsi="Verdana" w:cs="Verdana"/>
                <w:sz w:val="20"/>
              </w:rPr>
              <w:t>м. Дубно</w:t>
            </w:r>
          </w:p>
        </w:tc>
        <w:tc>
          <w:tcPr>
            <w:tcW w:w="5280" w:type="dxa"/>
            <w:shd w:val="clear" w:color="auto" w:fill="FFFFFF"/>
            <w:tcMar>
              <w:left w:w="108" w:type="dxa"/>
              <w:right w:w="108" w:type="dxa"/>
            </w:tcMar>
            <w:vAlign w:val="center"/>
          </w:tcPr>
          <w:p w14:paraId="4260273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Дубно, вул. Грушевського, 119-В</w:t>
            </w:r>
          </w:p>
          <w:p w14:paraId="7DCDFC1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(03656) 3-00-50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24DE423" w14:textId="77777777" w:rsidR="007B160E" w:rsidRDefault="007B160E" w:rsidP="00347FD9">
            <w:pPr>
              <w:spacing w:after="0" w:line="240" w:lineRule="auto"/>
            </w:pPr>
            <w:r>
              <w:rPr>
                <w:rFonts w:ascii="Verdana" w:eastAsia="Verdana" w:hAnsi="Verdana" w:cs="Verdana"/>
                <w:sz w:val="20"/>
              </w:rPr>
              <w:t>22.07.2017</w:t>
            </w:r>
          </w:p>
        </w:tc>
      </w:tr>
      <w:tr w:rsidR="00BA182C" w14:paraId="71856D32" w14:textId="77777777" w:rsidTr="00347FD9">
        <w:trPr>
          <w:jc w:val="center"/>
        </w:trPr>
        <w:tc>
          <w:tcPr>
            <w:tcW w:w="533" w:type="dxa"/>
            <w:shd w:val="clear" w:color="auto" w:fill="FFFFFF"/>
            <w:tcMar>
              <w:left w:w="108" w:type="dxa"/>
              <w:right w:w="108" w:type="dxa"/>
            </w:tcMar>
            <w:vAlign w:val="center"/>
          </w:tcPr>
          <w:p w14:paraId="6EAF3F03" w14:textId="77777777" w:rsidR="007B160E" w:rsidRDefault="007B160E" w:rsidP="00347FD9">
            <w:pPr>
              <w:spacing w:after="0" w:line="240" w:lineRule="auto"/>
            </w:pPr>
            <w:r>
              <w:rPr>
                <w:rFonts w:ascii="Verdana" w:eastAsia="Verdana" w:hAnsi="Verdana" w:cs="Verdana"/>
                <w:sz w:val="20"/>
              </w:rPr>
              <w:t>45</w:t>
            </w:r>
          </w:p>
        </w:tc>
        <w:tc>
          <w:tcPr>
            <w:tcW w:w="2551" w:type="dxa"/>
            <w:shd w:val="clear" w:color="auto" w:fill="FFFFFF"/>
            <w:tcMar>
              <w:left w:w="108" w:type="dxa"/>
              <w:right w:w="108" w:type="dxa"/>
            </w:tcMar>
            <w:vAlign w:val="center"/>
          </w:tcPr>
          <w:p w14:paraId="5411438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3559AD53" w14:textId="77777777" w:rsidR="007B160E" w:rsidRDefault="007B160E" w:rsidP="00347FD9">
            <w:pPr>
              <w:spacing w:after="0" w:line="240" w:lineRule="auto"/>
            </w:pPr>
            <w:r>
              <w:rPr>
                <w:rFonts w:ascii="Verdana" w:eastAsia="Verdana" w:hAnsi="Verdana" w:cs="Verdana"/>
                <w:sz w:val="20"/>
              </w:rPr>
              <w:t>м. Умань</w:t>
            </w:r>
          </w:p>
        </w:tc>
        <w:tc>
          <w:tcPr>
            <w:tcW w:w="5280" w:type="dxa"/>
            <w:shd w:val="clear" w:color="auto" w:fill="FFFFFF"/>
            <w:tcMar>
              <w:left w:w="108" w:type="dxa"/>
              <w:right w:w="108" w:type="dxa"/>
            </w:tcMar>
            <w:vAlign w:val="center"/>
          </w:tcPr>
          <w:p w14:paraId="4C5B23F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Умань, вул. Київська, 27</w:t>
            </w:r>
          </w:p>
          <w:p w14:paraId="5F7F9A4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(04744) 4-67-33</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D4DECE2" w14:textId="77777777" w:rsidR="007B160E" w:rsidRDefault="007B160E" w:rsidP="00347FD9">
            <w:pPr>
              <w:spacing w:after="0" w:line="240" w:lineRule="auto"/>
            </w:pPr>
            <w:r>
              <w:rPr>
                <w:rFonts w:ascii="Verdana" w:eastAsia="Verdana" w:hAnsi="Verdana" w:cs="Verdana"/>
                <w:sz w:val="20"/>
              </w:rPr>
              <w:t>07.10.2017</w:t>
            </w:r>
          </w:p>
        </w:tc>
      </w:tr>
      <w:tr w:rsidR="00BA182C" w14:paraId="0F8587AB" w14:textId="77777777" w:rsidTr="00347FD9">
        <w:trPr>
          <w:jc w:val="center"/>
        </w:trPr>
        <w:tc>
          <w:tcPr>
            <w:tcW w:w="533" w:type="dxa"/>
            <w:shd w:val="clear" w:color="auto" w:fill="FFFFFF"/>
            <w:tcMar>
              <w:left w:w="108" w:type="dxa"/>
              <w:right w:w="108" w:type="dxa"/>
            </w:tcMar>
            <w:vAlign w:val="center"/>
          </w:tcPr>
          <w:p w14:paraId="26BB01DD" w14:textId="77777777" w:rsidR="007B160E" w:rsidRPr="00F6736F" w:rsidRDefault="007B160E" w:rsidP="00347FD9">
            <w:pPr>
              <w:spacing w:after="0" w:line="240" w:lineRule="auto"/>
            </w:pPr>
            <w:r w:rsidRPr="00F6736F">
              <w:rPr>
                <w:rFonts w:ascii="Verdana" w:eastAsia="Verdana" w:hAnsi="Verdana" w:cs="Verdana"/>
                <w:sz w:val="20"/>
              </w:rPr>
              <w:t>46</w:t>
            </w:r>
          </w:p>
        </w:tc>
        <w:tc>
          <w:tcPr>
            <w:tcW w:w="2551" w:type="dxa"/>
            <w:shd w:val="clear" w:color="auto" w:fill="FFFFFF"/>
            <w:tcMar>
              <w:left w:w="108" w:type="dxa"/>
              <w:right w:w="108" w:type="dxa"/>
            </w:tcMar>
            <w:vAlign w:val="center"/>
          </w:tcPr>
          <w:p w14:paraId="6F4347EF" w14:textId="77777777" w:rsidR="007B160E" w:rsidRPr="00225AEF" w:rsidRDefault="007B160E" w:rsidP="00347FD9">
            <w:pPr>
              <w:spacing w:after="0" w:line="240" w:lineRule="auto"/>
              <w:rPr>
                <w:rFonts w:ascii="Verdana" w:eastAsia="Verdana" w:hAnsi="Verdana" w:cs="Verdana"/>
                <w:sz w:val="20"/>
                <w:shd w:val="clear" w:color="auto" w:fill="FFFF00"/>
              </w:rPr>
            </w:pPr>
            <w:r w:rsidRPr="00225AEF">
              <w:rPr>
                <w:rFonts w:ascii="Verdana" w:eastAsia="Verdana" w:hAnsi="Verdana" w:cs="Verdana"/>
                <w:sz w:val="20"/>
                <w:shd w:val="clear" w:color="auto" w:fill="FFFF00"/>
              </w:rPr>
              <w:t>Гіпермаркет №8,</w:t>
            </w:r>
          </w:p>
          <w:p w14:paraId="032B9510" w14:textId="77777777" w:rsidR="007B160E" w:rsidRPr="00225AEF" w:rsidRDefault="007B160E" w:rsidP="00347FD9">
            <w:pPr>
              <w:spacing w:after="0" w:line="240" w:lineRule="auto"/>
            </w:pPr>
            <w:r w:rsidRPr="00225AEF">
              <w:rPr>
                <w:rFonts w:ascii="Verdana" w:eastAsia="Verdana" w:hAnsi="Verdana" w:cs="Verdana"/>
                <w:sz w:val="20"/>
                <w:shd w:val="clear" w:color="auto" w:fill="FFFF00"/>
              </w:rPr>
              <w:t>м. Київ</w:t>
            </w:r>
          </w:p>
        </w:tc>
        <w:tc>
          <w:tcPr>
            <w:tcW w:w="5280" w:type="dxa"/>
            <w:shd w:val="clear" w:color="auto" w:fill="FFFFFF"/>
            <w:tcMar>
              <w:left w:w="108" w:type="dxa"/>
              <w:right w:w="108" w:type="dxa"/>
            </w:tcMar>
            <w:vAlign w:val="center"/>
          </w:tcPr>
          <w:p w14:paraId="3A023665" w14:textId="77777777" w:rsidR="007B160E" w:rsidRPr="00225AEF" w:rsidRDefault="007B160E" w:rsidP="00347FD9">
            <w:pPr>
              <w:spacing w:after="0" w:line="240" w:lineRule="auto"/>
            </w:pPr>
            <w:proofErr w:type="spellStart"/>
            <w:r w:rsidRPr="00225AEF">
              <w:rPr>
                <w:rFonts w:ascii="Verdana" w:eastAsia="Verdana" w:hAnsi="Verdana" w:cs="Verdana"/>
                <w:sz w:val="20"/>
                <w:shd w:val="clear" w:color="auto" w:fill="FFFF00"/>
              </w:rPr>
              <w:t>м.Київ</w:t>
            </w:r>
            <w:proofErr w:type="spellEnd"/>
            <w:r w:rsidRPr="00225AEF">
              <w:rPr>
                <w:rFonts w:ascii="Verdana" w:eastAsia="Verdana" w:hAnsi="Verdana" w:cs="Verdana"/>
                <w:sz w:val="20"/>
                <w:shd w:val="clear" w:color="auto" w:fill="FFFF00"/>
              </w:rPr>
              <w:t xml:space="preserve"> проспект Степана Бандери, 13А,  </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1ED8149" w14:textId="77777777" w:rsidR="007B160E" w:rsidRDefault="007B160E" w:rsidP="00347FD9">
            <w:pPr>
              <w:spacing w:after="0" w:line="240" w:lineRule="auto"/>
              <w:rPr>
                <w:rFonts w:ascii="Calibri" w:eastAsia="Calibri" w:hAnsi="Calibri" w:cs="Calibri"/>
              </w:rPr>
            </w:pPr>
          </w:p>
        </w:tc>
      </w:tr>
    </w:tbl>
    <w:p w14:paraId="10B25CCE" w14:textId="77777777" w:rsidR="007B160E" w:rsidRDefault="007B160E" w:rsidP="007B160E">
      <w:pPr>
        <w:spacing w:after="0" w:line="240" w:lineRule="auto"/>
        <w:rPr>
          <w:rFonts w:ascii="Verdana" w:eastAsia="Verdana" w:hAnsi="Verdana" w:cs="Verdana"/>
          <w:b/>
          <w:sz w:val="20"/>
        </w:rPr>
      </w:pPr>
    </w:p>
    <w:p w14:paraId="259EFF5D" w14:textId="77777777" w:rsidR="007B160E" w:rsidRDefault="007B160E" w:rsidP="007B160E">
      <w:pPr>
        <w:spacing w:after="0" w:line="240" w:lineRule="auto"/>
        <w:rPr>
          <w:rFonts w:ascii="Verdana" w:eastAsia="Verdana" w:hAnsi="Verdana" w:cs="Verdana"/>
          <w:b/>
          <w:sz w:val="20"/>
        </w:rPr>
      </w:pPr>
    </w:p>
    <w:p w14:paraId="5FB752EC" w14:textId="77777777" w:rsidR="007B160E" w:rsidRDefault="007B160E" w:rsidP="007B160E">
      <w:pPr>
        <w:spacing w:after="0" w:line="240" w:lineRule="auto"/>
        <w:rPr>
          <w:rFonts w:ascii="Verdana" w:eastAsia="Verdana" w:hAnsi="Verdana" w:cs="Verdana"/>
          <w:b/>
          <w:sz w:val="20"/>
        </w:rPr>
      </w:pPr>
    </w:p>
    <w:p w14:paraId="16F51429" w14:textId="77777777" w:rsidR="00637D7A" w:rsidRDefault="00637D7A">
      <w:pPr>
        <w:sectPr w:rsidR="00637D7A" w:rsidSect="00DE34D2">
          <w:pgSz w:w="11906" w:h="16838"/>
          <w:pgMar w:top="1134" w:right="850" w:bottom="1134" w:left="1701" w:header="708" w:footer="708" w:gutter="0"/>
          <w:cols w:space="708"/>
          <w:docGrid w:linePitch="360"/>
        </w:sectPr>
      </w:pPr>
    </w:p>
    <w:p w14:paraId="53131600" w14:textId="77777777" w:rsidR="007B160E" w:rsidRDefault="00637D7A">
      <w:r>
        <w:object w:dxaOrig="10103" w:dyaOrig="19741" w14:anchorId="66362850">
          <v:rect id="rectole0000000075" o:spid="_x0000_i1025" style="width:372.6pt;height:728.4pt" o:ole="" o:preferrelative="t" stroked="f">
            <v:imagedata r:id="rId16" o:title=""/>
          </v:rect>
          <o:OLEObject Type="Embed" ProgID="StaticMetafile" ShapeID="rectole0000000075" DrawAspect="Content" ObjectID="_1767899656" r:id="rId17"/>
        </w:object>
      </w:r>
    </w:p>
    <w:p w14:paraId="1E3FE52E" w14:textId="77777777" w:rsidR="00637D7A" w:rsidRDefault="00637D7A">
      <w:r>
        <w:object w:dxaOrig="13829" w:dyaOrig="10427" w14:anchorId="46B565F2">
          <v:rect id="rectole0000000097" o:spid="_x0000_i1026" style="width:467.4pt;height:352.2pt" o:ole="" o:preferrelative="t" stroked="f">
            <v:imagedata r:id="rId18" o:title=""/>
          </v:rect>
          <o:OLEObject Type="Embed" ProgID="StaticMetafile" ShapeID="rectole0000000097" DrawAspect="Content" ObjectID="_1767899657" r:id="rId19"/>
        </w:object>
      </w:r>
    </w:p>
    <w:p w14:paraId="1447CDC3" w14:textId="77777777" w:rsidR="00637D7A" w:rsidRPr="00637D7A" w:rsidRDefault="00637D7A" w:rsidP="00637D7A"/>
    <w:p w14:paraId="21AD6039" w14:textId="77777777" w:rsidR="00637D7A" w:rsidRPr="00637D7A" w:rsidRDefault="00637D7A" w:rsidP="00637D7A"/>
    <w:p w14:paraId="13512EE5" w14:textId="77777777" w:rsidR="00637D7A" w:rsidRPr="00637D7A" w:rsidRDefault="00637D7A" w:rsidP="00637D7A"/>
    <w:p w14:paraId="2C80C5E8" w14:textId="77777777" w:rsidR="00637D7A" w:rsidRPr="00637D7A" w:rsidRDefault="00637D7A" w:rsidP="00637D7A"/>
    <w:p w14:paraId="63353064" w14:textId="77777777" w:rsidR="00637D7A" w:rsidRPr="00637D7A" w:rsidRDefault="00637D7A" w:rsidP="00637D7A"/>
    <w:p w14:paraId="0A8E67BD" w14:textId="77777777" w:rsidR="00637D7A" w:rsidRDefault="00637D7A" w:rsidP="00637D7A"/>
    <w:p w14:paraId="142E775C" w14:textId="77777777" w:rsidR="00637D7A" w:rsidRDefault="00637D7A" w:rsidP="00637D7A">
      <w:pPr>
        <w:tabs>
          <w:tab w:val="left" w:pos="6675"/>
        </w:tabs>
      </w:pPr>
      <w:r>
        <w:tab/>
      </w:r>
    </w:p>
    <w:p w14:paraId="55A5B2A7" w14:textId="77777777" w:rsidR="00637D7A" w:rsidRDefault="00637D7A" w:rsidP="00637D7A">
      <w:pPr>
        <w:tabs>
          <w:tab w:val="left" w:pos="6675"/>
        </w:tabs>
      </w:pPr>
    </w:p>
    <w:sectPr w:rsidR="00637D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FB8F0" w14:textId="77777777" w:rsidR="00DE34D2" w:rsidRDefault="00DE34D2" w:rsidP="008549F3">
      <w:pPr>
        <w:spacing w:after="0" w:line="240" w:lineRule="auto"/>
      </w:pPr>
      <w:r>
        <w:separator/>
      </w:r>
    </w:p>
  </w:endnote>
  <w:endnote w:type="continuationSeparator" w:id="0">
    <w:p w14:paraId="095B0F52" w14:textId="77777777" w:rsidR="00DE34D2" w:rsidRDefault="00DE34D2" w:rsidP="00854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49FF0" w14:textId="77777777" w:rsidR="00DE34D2" w:rsidRDefault="00DE34D2" w:rsidP="008549F3">
      <w:pPr>
        <w:spacing w:after="0" w:line="240" w:lineRule="auto"/>
      </w:pPr>
      <w:r>
        <w:separator/>
      </w:r>
    </w:p>
  </w:footnote>
  <w:footnote w:type="continuationSeparator" w:id="0">
    <w:p w14:paraId="6011CBA7" w14:textId="77777777" w:rsidR="00DE34D2" w:rsidRDefault="00DE34D2" w:rsidP="00854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426773"/>
      <w:docPartObj>
        <w:docPartGallery w:val="Page Numbers (Top of Page)"/>
        <w:docPartUnique/>
      </w:docPartObj>
    </w:sdtPr>
    <w:sdtContent>
      <w:p w14:paraId="0B81516B" w14:textId="2ADBD515" w:rsidR="008549F3" w:rsidRDefault="008549F3">
        <w:pPr>
          <w:pStyle w:val="af0"/>
          <w:jc w:val="right"/>
        </w:pPr>
        <w:r>
          <w:fldChar w:fldCharType="begin"/>
        </w:r>
        <w:r>
          <w:instrText>PAGE   \* MERGEFORMAT</w:instrText>
        </w:r>
        <w:r>
          <w:fldChar w:fldCharType="separate"/>
        </w:r>
        <w:r>
          <w:rPr>
            <w:lang w:val="ru-RU"/>
          </w:rPr>
          <w:t>2</w:t>
        </w:r>
        <w:r>
          <w:fldChar w:fldCharType="end"/>
        </w:r>
      </w:p>
    </w:sdtContent>
  </w:sdt>
  <w:p w14:paraId="52256BC5" w14:textId="77777777" w:rsidR="008549F3" w:rsidRDefault="008549F3">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75C6C3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F"/>
    <w:multiLevelType w:val="hybridMultilevel"/>
    <w:tmpl w:val="310C50B2"/>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1"/>
    <w:multiLevelType w:val="hybridMultilevel"/>
    <w:tmpl w:val="2F305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BA39E1"/>
    <w:multiLevelType w:val="hybridMultilevel"/>
    <w:tmpl w:val="37ECA3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D50134"/>
    <w:multiLevelType w:val="multilevel"/>
    <w:tmpl w:val="91140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3442F5"/>
    <w:multiLevelType w:val="hybridMultilevel"/>
    <w:tmpl w:val="1D8CD294"/>
    <w:lvl w:ilvl="0" w:tplc="F84AD06A">
      <w:numFmt w:val="bullet"/>
      <w:lvlText w:val="-"/>
      <w:lvlJc w:val="left"/>
      <w:pPr>
        <w:ind w:left="502" w:hanging="360"/>
      </w:pPr>
      <w:rPr>
        <w:rFonts w:ascii="Times New Roman" w:eastAsia="Verdana" w:hAnsi="Times New Roman" w:cs="Times New Roman" w:hint="default"/>
        <w:color w:val="00000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15:restartNumberingAfterBreak="0">
    <w:nsid w:val="143A34CC"/>
    <w:multiLevelType w:val="multilevel"/>
    <w:tmpl w:val="61AA353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A22091"/>
    <w:multiLevelType w:val="hybridMultilevel"/>
    <w:tmpl w:val="643A71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406FC8"/>
    <w:multiLevelType w:val="multilevel"/>
    <w:tmpl w:val="180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03767"/>
    <w:multiLevelType w:val="hybridMultilevel"/>
    <w:tmpl w:val="7D5A6BC8"/>
    <w:lvl w:ilvl="0" w:tplc="7BA01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45C7924"/>
    <w:multiLevelType w:val="hybridMultilevel"/>
    <w:tmpl w:val="70CA7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1B6D25"/>
    <w:multiLevelType w:val="multilevel"/>
    <w:tmpl w:val="08D8BE56"/>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454137"/>
    <w:multiLevelType w:val="multilevel"/>
    <w:tmpl w:val="444EBC1C"/>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D13704B"/>
    <w:multiLevelType w:val="hybridMultilevel"/>
    <w:tmpl w:val="4C8028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FF544C"/>
    <w:multiLevelType w:val="multilevel"/>
    <w:tmpl w:val="52E21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790057"/>
    <w:multiLevelType w:val="multilevel"/>
    <w:tmpl w:val="7C94B968"/>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6950FAD"/>
    <w:multiLevelType w:val="multilevel"/>
    <w:tmpl w:val="483A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93E6D"/>
    <w:multiLevelType w:val="multilevel"/>
    <w:tmpl w:val="41582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19779932">
    <w:abstractNumId w:val="4"/>
  </w:num>
  <w:num w:numId="2" w16cid:durableId="1487085304">
    <w:abstractNumId w:val="10"/>
  </w:num>
  <w:num w:numId="3" w16cid:durableId="347678276">
    <w:abstractNumId w:val="9"/>
  </w:num>
  <w:num w:numId="4" w16cid:durableId="981084248">
    <w:abstractNumId w:val="12"/>
  </w:num>
  <w:num w:numId="5" w16cid:durableId="911349493">
    <w:abstractNumId w:val="1"/>
  </w:num>
  <w:num w:numId="6" w16cid:durableId="988289930">
    <w:abstractNumId w:val="2"/>
  </w:num>
  <w:num w:numId="7" w16cid:durableId="28069367">
    <w:abstractNumId w:val="3"/>
  </w:num>
  <w:num w:numId="8" w16cid:durableId="2050304304">
    <w:abstractNumId w:val="0"/>
  </w:num>
  <w:num w:numId="9" w16cid:durableId="581060381">
    <w:abstractNumId w:val="5"/>
  </w:num>
  <w:num w:numId="10" w16cid:durableId="1663847012">
    <w:abstractNumId w:val="7"/>
  </w:num>
  <w:num w:numId="11" w16cid:durableId="189416150">
    <w:abstractNumId w:val="13"/>
  </w:num>
  <w:num w:numId="12" w16cid:durableId="1622177922">
    <w:abstractNumId w:val="14"/>
  </w:num>
  <w:num w:numId="13" w16cid:durableId="1657419219">
    <w:abstractNumId w:val="17"/>
  </w:num>
  <w:num w:numId="14" w16cid:durableId="339937658">
    <w:abstractNumId w:val="6"/>
  </w:num>
  <w:num w:numId="15" w16cid:durableId="579482866">
    <w:abstractNumId w:val="15"/>
  </w:num>
  <w:num w:numId="16" w16cid:durableId="827937253">
    <w:abstractNumId w:val="11"/>
  </w:num>
  <w:num w:numId="17" w16cid:durableId="2062287258">
    <w:abstractNumId w:val="16"/>
  </w:num>
  <w:num w:numId="18" w16cid:durableId="70197418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0E"/>
    <w:rsid w:val="00005759"/>
    <w:rsid w:val="00012BFE"/>
    <w:rsid w:val="00027D1B"/>
    <w:rsid w:val="000461E0"/>
    <w:rsid w:val="00071D58"/>
    <w:rsid w:val="00084C03"/>
    <w:rsid w:val="00086F87"/>
    <w:rsid w:val="000A242A"/>
    <w:rsid w:val="000B20D2"/>
    <w:rsid w:val="000C7C83"/>
    <w:rsid w:val="000D38AB"/>
    <w:rsid w:val="000E2B15"/>
    <w:rsid w:val="000F282D"/>
    <w:rsid w:val="00102A12"/>
    <w:rsid w:val="00103114"/>
    <w:rsid w:val="00115B75"/>
    <w:rsid w:val="00120F98"/>
    <w:rsid w:val="00123DD0"/>
    <w:rsid w:val="00130B65"/>
    <w:rsid w:val="00141F8E"/>
    <w:rsid w:val="00152E5F"/>
    <w:rsid w:val="00153893"/>
    <w:rsid w:val="001545FC"/>
    <w:rsid w:val="00163938"/>
    <w:rsid w:val="00164457"/>
    <w:rsid w:val="001710BA"/>
    <w:rsid w:val="001A33C4"/>
    <w:rsid w:val="001B0441"/>
    <w:rsid w:val="001B0A27"/>
    <w:rsid w:val="001B1BDD"/>
    <w:rsid w:val="001C73F0"/>
    <w:rsid w:val="001D54A2"/>
    <w:rsid w:val="001F3193"/>
    <w:rsid w:val="001F6BC7"/>
    <w:rsid w:val="002154F4"/>
    <w:rsid w:val="00217B9F"/>
    <w:rsid w:val="00220C47"/>
    <w:rsid w:val="00221B44"/>
    <w:rsid w:val="00223C21"/>
    <w:rsid w:val="00225AEF"/>
    <w:rsid w:val="00227F93"/>
    <w:rsid w:val="00251D22"/>
    <w:rsid w:val="00251F0C"/>
    <w:rsid w:val="00263DB3"/>
    <w:rsid w:val="00264124"/>
    <w:rsid w:val="0026654B"/>
    <w:rsid w:val="002750C7"/>
    <w:rsid w:val="0027541F"/>
    <w:rsid w:val="00283D3C"/>
    <w:rsid w:val="00294AB7"/>
    <w:rsid w:val="002A24C9"/>
    <w:rsid w:val="002C0863"/>
    <w:rsid w:val="002C0C87"/>
    <w:rsid w:val="002C4B22"/>
    <w:rsid w:val="002D36E1"/>
    <w:rsid w:val="002D3C4B"/>
    <w:rsid w:val="002D7D25"/>
    <w:rsid w:val="002E760E"/>
    <w:rsid w:val="003178D9"/>
    <w:rsid w:val="00342DDB"/>
    <w:rsid w:val="00347FD9"/>
    <w:rsid w:val="00356BA5"/>
    <w:rsid w:val="0037108F"/>
    <w:rsid w:val="003738B7"/>
    <w:rsid w:val="0037426C"/>
    <w:rsid w:val="003762FD"/>
    <w:rsid w:val="003B4444"/>
    <w:rsid w:val="003D51AD"/>
    <w:rsid w:val="003D61C0"/>
    <w:rsid w:val="003F60A0"/>
    <w:rsid w:val="0040611B"/>
    <w:rsid w:val="00411EA6"/>
    <w:rsid w:val="00415F74"/>
    <w:rsid w:val="004166EE"/>
    <w:rsid w:val="00422EBF"/>
    <w:rsid w:val="004254BE"/>
    <w:rsid w:val="0043369B"/>
    <w:rsid w:val="004403ED"/>
    <w:rsid w:val="00441819"/>
    <w:rsid w:val="004445F5"/>
    <w:rsid w:val="00451D59"/>
    <w:rsid w:val="004614A4"/>
    <w:rsid w:val="00463956"/>
    <w:rsid w:val="00467DC9"/>
    <w:rsid w:val="00470865"/>
    <w:rsid w:val="00476A11"/>
    <w:rsid w:val="004868D5"/>
    <w:rsid w:val="00486A36"/>
    <w:rsid w:val="00490CBA"/>
    <w:rsid w:val="004A50B6"/>
    <w:rsid w:val="004B67CB"/>
    <w:rsid w:val="004C1AF9"/>
    <w:rsid w:val="004C3334"/>
    <w:rsid w:val="004C5BF8"/>
    <w:rsid w:val="004E2827"/>
    <w:rsid w:val="004E72C8"/>
    <w:rsid w:val="004F32C2"/>
    <w:rsid w:val="00502936"/>
    <w:rsid w:val="00512B73"/>
    <w:rsid w:val="005159C4"/>
    <w:rsid w:val="00533163"/>
    <w:rsid w:val="0053334C"/>
    <w:rsid w:val="0053582E"/>
    <w:rsid w:val="00546313"/>
    <w:rsid w:val="005504F9"/>
    <w:rsid w:val="0055582E"/>
    <w:rsid w:val="005701CF"/>
    <w:rsid w:val="00576A73"/>
    <w:rsid w:val="005916B0"/>
    <w:rsid w:val="005B433B"/>
    <w:rsid w:val="005B5B48"/>
    <w:rsid w:val="005D1766"/>
    <w:rsid w:val="005F3A6C"/>
    <w:rsid w:val="00600E64"/>
    <w:rsid w:val="00601CA9"/>
    <w:rsid w:val="00602639"/>
    <w:rsid w:val="0061276E"/>
    <w:rsid w:val="00620029"/>
    <w:rsid w:val="00621448"/>
    <w:rsid w:val="00630DDC"/>
    <w:rsid w:val="006322A3"/>
    <w:rsid w:val="00633437"/>
    <w:rsid w:val="00637D7A"/>
    <w:rsid w:val="006561E7"/>
    <w:rsid w:val="00670B07"/>
    <w:rsid w:val="0069377E"/>
    <w:rsid w:val="006C1220"/>
    <w:rsid w:val="006D26DA"/>
    <w:rsid w:val="006E1749"/>
    <w:rsid w:val="006F51C7"/>
    <w:rsid w:val="00714DDE"/>
    <w:rsid w:val="00715C37"/>
    <w:rsid w:val="00730C3C"/>
    <w:rsid w:val="007324B0"/>
    <w:rsid w:val="00732CBD"/>
    <w:rsid w:val="0073380B"/>
    <w:rsid w:val="0073676A"/>
    <w:rsid w:val="00761065"/>
    <w:rsid w:val="00767027"/>
    <w:rsid w:val="007857EA"/>
    <w:rsid w:val="007B020D"/>
    <w:rsid w:val="007B160E"/>
    <w:rsid w:val="007B51CB"/>
    <w:rsid w:val="007C28DB"/>
    <w:rsid w:val="007C548A"/>
    <w:rsid w:val="007D651C"/>
    <w:rsid w:val="007E2834"/>
    <w:rsid w:val="0080224A"/>
    <w:rsid w:val="00804D7D"/>
    <w:rsid w:val="0080708C"/>
    <w:rsid w:val="008102FC"/>
    <w:rsid w:val="00823C44"/>
    <w:rsid w:val="00825AC8"/>
    <w:rsid w:val="00826F2F"/>
    <w:rsid w:val="00831DFE"/>
    <w:rsid w:val="00843A7D"/>
    <w:rsid w:val="00844A38"/>
    <w:rsid w:val="00853507"/>
    <w:rsid w:val="008549F3"/>
    <w:rsid w:val="008625E1"/>
    <w:rsid w:val="00876D2D"/>
    <w:rsid w:val="00887F12"/>
    <w:rsid w:val="0089102C"/>
    <w:rsid w:val="008956D6"/>
    <w:rsid w:val="008A0DB3"/>
    <w:rsid w:val="008A46B6"/>
    <w:rsid w:val="008A50C0"/>
    <w:rsid w:val="008B0989"/>
    <w:rsid w:val="008B55F8"/>
    <w:rsid w:val="008B6E97"/>
    <w:rsid w:val="008E05E2"/>
    <w:rsid w:val="008E06E5"/>
    <w:rsid w:val="00904C0A"/>
    <w:rsid w:val="0094380C"/>
    <w:rsid w:val="00944CD1"/>
    <w:rsid w:val="009457AD"/>
    <w:rsid w:val="00947BF7"/>
    <w:rsid w:val="00960130"/>
    <w:rsid w:val="00961208"/>
    <w:rsid w:val="00984406"/>
    <w:rsid w:val="0098559E"/>
    <w:rsid w:val="009868C4"/>
    <w:rsid w:val="009948CF"/>
    <w:rsid w:val="009B2001"/>
    <w:rsid w:val="009B4423"/>
    <w:rsid w:val="009B5344"/>
    <w:rsid w:val="009C6BCF"/>
    <w:rsid w:val="009E2613"/>
    <w:rsid w:val="009E4874"/>
    <w:rsid w:val="009F509D"/>
    <w:rsid w:val="00A02CF9"/>
    <w:rsid w:val="00A03D0B"/>
    <w:rsid w:val="00A136B3"/>
    <w:rsid w:val="00A14029"/>
    <w:rsid w:val="00A21CF9"/>
    <w:rsid w:val="00A37DBA"/>
    <w:rsid w:val="00A412FD"/>
    <w:rsid w:val="00A579A1"/>
    <w:rsid w:val="00A7604E"/>
    <w:rsid w:val="00A76974"/>
    <w:rsid w:val="00A80D34"/>
    <w:rsid w:val="00AB29E6"/>
    <w:rsid w:val="00AD1BA9"/>
    <w:rsid w:val="00AD7E44"/>
    <w:rsid w:val="00AE7BEB"/>
    <w:rsid w:val="00AF6D80"/>
    <w:rsid w:val="00B31CD9"/>
    <w:rsid w:val="00B52605"/>
    <w:rsid w:val="00B654BF"/>
    <w:rsid w:val="00B711F9"/>
    <w:rsid w:val="00B720FC"/>
    <w:rsid w:val="00BA182C"/>
    <w:rsid w:val="00BA2EC0"/>
    <w:rsid w:val="00BB1BB1"/>
    <w:rsid w:val="00BB3BBD"/>
    <w:rsid w:val="00BB6019"/>
    <w:rsid w:val="00BC08FC"/>
    <w:rsid w:val="00BC3D2D"/>
    <w:rsid w:val="00BD319A"/>
    <w:rsid w:val="00BF0795"/>
    <w:rsid w:val="00BF794F"/>
    <w:rsid w:val="00C1170E"/>
    <w:rsid w:val="00C1621B"/>
    <w:rsid w:val="00C20002"/>
    <w:rsid w:val="00C417CC"/>
    <w:rsid w:val="00C465D9"/>
    <w:rsid w:val="00C55E6B"/>
    <w:rsid w:val="00C67568"/>
    <w:rsid w:val="00C777A1"/>
    <w:rsid w:val="00C847A1"/>
    <w:rsid w:val="00C94C76"/>
    <w:rsid w:val="00CA324C"/>
    <w:rsid w:val="00CA47FF"/>
    <w:rsid w:val="00CA7CBC"/>
    <w:rsid w:val="00CD166E"/>
    <w:rsid w:val="00CD28AA"/>
    <w:rsid w:val="00CD4CFF"/>
    <w:rsid w:val="00CF0335"/>
    <w:rsid w:val="00D00763"/>
    <w:rsid w:val="00D01668"/>
    <w:rsid w:val="00D1572D"/>
    <w:rsid w:val="00D21D56"/>
    <w:rsid w:val="00D349B3"/>
    <w:rsid w:val="00D60948"/>
    <w:rsid w:val="00D61014"/>
    <w:rsid w:val="00D71E51"/>
    <w:rsid w:val="00D75702"/>
    <w:rsid w:val="00D76A5A"/>
    <w:rsid w:val="00D91801"/>
    <w:rsid w:val="00DB23E5"/>
    <w:rsid w:val="00DB66A2"/>
    <w:rsid w:val="00DC33A6"/>
    <w:rsid w:val="00DD04AD"/>
    <w:rsid w:val="00DE34D2"/>
    <w:rsid w:val="00E04406"/>
    <w:rsid w:val="00E0536F"/>
    <w:rsid w:val="00E07A87"/>
    <w:rsid w:val="00E120E5"/>
    <w:rsid w:val="00E262FE"/>
    <w:rsid w:val="00E32D4F"/>
    <w:rsid w:val="00E35896"/>
    <w:rsid w:val="00E40FBE"/>
    <w:rsid w:val="00E45EE9"/>
    <w:rsid w:val="00E574BD"/>
    <w:rsid w:val="00E60A80"/>
    <w:rsid w:val="00E60C39"/>
    <w:rsid w:val="00E6530E"/>
    <w:rsid w:val="00E911EB"/>
    <w:rsid w:val="00E93B6E"/>
    <w:rsid w:val="00EA5AE0"/>
    <w:rsid w:val="00EA6508"/>
    <w:rsid w:val="00EB011E"/>
    <w:rsid w:val="00EB68F4"/>
    <w:rsid w:val="00EC087A"/>
    <w:rsid w:val="00ED22E4"/>
    <w:rsid w:val="00ED2AF8"/>
    <w:rsid w:val="00EE4D3C"/>
    <w:rsid w:val="00EF199D"/>
    <w:rsid w:val="00EF21CC"/>
    <w:rsid w:val="00EF33B3"/>
    <w:rsid w:val="00EF5474"/>
    <w:rsid w:val="00F163AE"/>
    <w:rsid w:val="00F17B70"/>
    <w:rsid w:val="00F41190"/>
    <w:rsid w:val="00F4336F"/>
    <w:rsid w:val="00F43A4F"/>
    <w:rsid w:val="00F548BA"/>
    <w:rsid w:val="00F63A43"/>
    <w:rsid w:val="00F64903"/>
    <w:rsid w:val="00F64C92"/>
    <w:rsid w:val="00F6736F"/>
    <w:rsid w:val="00F743BE"/>
    <w:rsid w:val="00F74A86"/>
    <w:rsid w:val="00F75538"/>
    <w:rsid w:val="00FA141E"/>
    <w:rsid w:val="00FA40D3"/>
    <w:rsid w:val="00FC68D4"/>
    <w:rsid w:val="00FF10A7"/>
    <w:rsid w:val="00FF64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07CF8"/>
  <w15:chartTrackingRefBased/>
  <w15:docId w15:val="{46751C69-8ACD-44B0-A4E8-60922AC6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120E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link w:val="20"/>
    <w:uiPriority w:val="9"/>
    <w:qFormat/>
    <w:rsid w:val="00E120E5"/>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5">
    <w:name w:val="heading 5"/>
    <w:basedOn w:val="a"/>
    <w:next w:val="a"/>
    <w:link w:val="50"/>
    <w:qFormat/>
    <w:rsid w:val="00F7553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19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EF199D"/>
    <w:pPr>
      <w:spacing w:after="200" w:line="276" w:lineRule="auto"/>
      <w:ind w:left="720"/>
      <w:contextualSpacing/>
    </w:pPr>
    <w:rPr>
      <w:rFonts w:eastAsia="Times New Roman" w:cs="Times New Roman"/>
      <w:lang w:val="ru-RU"/>
    </w:rPr>
  </w:style>
  <w:style w:type="character" w:customStyle="1" w:styleId="textblack">
    <w:name w:val="text_black"/>
    <w:basedOn w:val="a0"/>
    <w:rsid w:val="003F60A0"/>
  </w:style>
  <w:style w:type="paragraph" w:styleId="a5">
    <w:name w:val="Body Text"/>
    <w:basedOn w:val="a"/>
    <w:link w:val="a6"/>
    <w:uiPriority w:val="1"/>
    <w:qFormat/>
    <w:rsid w:val="009E4874"/>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1"/>
    <w:rsid w:val="009E487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4631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46313"/>
    <w:rPr>
      <w:rFonts w:ascii="Segoe UI" w:hAnsi="Segoe UI" w:cs="Segoe UI"/>
      <w:sz w:val="18"/>
      <w:szCs w:val="18"/>
    </w:rPr>
  </w:style>
  <w:style w:type="character" w:customStyle="1" w:styleId="50">
    <w:name w:val="Заголовок 5 Знак"/>
    <w:basedOn w:val="a0"/>
    <w:link w:val="5"/>
    <w:rsid w:val="00F75538"/>
    <w:rPr>
      <w:rFonts w:ascii="Times New Roman" w:eastAsia="Times New Roman" w:hAnsi="Times New Roman" w:cs="Times New Roman"/>
      <w:b/>
      <w:bCs/>
      <w:i/>
      <w:iCs/>
      <w:sz w:val="26"/>
      <w:szCs w:val="26"/>
      <w:lang w:eastAsia="ru-RU"/>
    </w:rPr>
  </w:style>
  <w:style w:type="table" w:styleId="a9">
    <w:name w:val="Table Grid"/>
    <w:basedOn w:val="a1"/>
    <w:uiPriority w:val="39"/>
    <w:rsid w:val="0076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41190"/>
    <w:pPr>
      <w:spacing w:after="0" w:line="240" w:lineRule="auto"/>
    </w:pPr>
  </w:style>
  <w:style w:type="character" w:styleId="ab">
    <w:name w:val="Hyperlink"/>
    <w:basedOn w:val="a0"/>
    <w:uiPriority w:val="99"/>
    <w:unhideWhenUsed/>
    <w:rsid w:val="008102FC"/>
    <w:rPr>
      <w:color w:val="0563C1" w:themeColor="hyperlink"/>
      <w:u w:val="single"/>
    </w:rPr>
  </w:style>
  <w:style w:type="character" w:styleId="ac">
    <w:name w:val="Unresolved Mention"/>
    <w:basedOn w:val="a0"/>
    <w:uiPriority w:val="99"/>
    <w:semiHidden/>
    <w:unhideWhenUsed/>
    <w:rsid w:val="008102FC"/>
    <w:rPr>
      <w:color w:val="605E5C"/>
      <w:shd w:val="clear" w:color="auto" w:fill="E1DFDD"/>
    </w:rPr>
  </w:style>
  <w:style w:type="character" w:customStyle="1" w:styleId="10">
    <w:name w:val="Заголовок 1 Знак"/>
    <w:basedOn w:val="a0"/>
    <w:link w:val="1"/>
    <w:uiPriority w:val="9"/>
    <w:rsid w:val="00E120E5"/>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E120E5"/>
    <w:rPr>
      <w:rFonts w:ascii="Times New Roman" w:eastAsia="Times New Roman" w:hAnsi="Times New Roman" w:cs="Times New Roman"/>
      <w:b/>
      <w:bCs/>
      <w:sz w:val="36"/>
      <w:szCs w:val="36"/>
      <w:lang w:val="ru-RU" w:eastAsia="ru-RU"/>
    </w:rPr>
  </w:style>
  <w:style w:type="numbering" w:customStyle="1" w:styleId="11">
    <w:name w:val="Нет списка1"/>
    <w:next w:val="a2"/>
    <w:uiPriority w:val="99"/>
    <w:semiHidden/>
    <w:unhideWhenUsed/>
    <w:rsid w:val="00E120E5"/>
  </w:style>
  <w:style w:type="table" w:customStyle="1" w:styleId="12">
    <w:name w:val="Сетка таблицы1"/>
    <w:basedOn w:val="a1"/>
    <w:next w:val="a9"/>
    <w:uiPriority w:val="39"/>
    <w:rsid w:val="00E12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E120E5"/>
  </w:style>
  <w:style w:type="character" w:customStyle="1" w:styleId="fontstyle01">
    <w:name w:val="fontstyle01"/>
    <w:basedOn w:val="a0"/>
    <w:rsid w:val="00E120E5"/>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E120E5"/>
    <w:rPr>
      <w:rFonts w:ascii="Times New Roman" w:hAnsi="Times New Roman" w:cs="Times New Roman" w:hint="default"/>
      <w:b w:val="0"/>
      <w:bCs w:val="0"/>
      <w:i/>
      <w:iCs/>
      <w:color w:val="000000"/>
      <w:sz w:val="28"/>
      <w:szCs w:val="28"/>
    </w:rPr>
  </w:style>
  <w:style w:type="character" w:customStyle="1" w:styleId="fontstyle31">
    <w:name w:val="fontstyle31"/>
    <w:basedOn w:val="a0"/>
    <w:rsid w:val="00E120E5"/>
    <w:rPr>
      <w:rFonts w:ascii="Arial" w:hAnsi="Arial" w:cs="Arial" w:hint="default"/>
      <w:b w:val="0"/>
      <w:bCs w:val="0"/>
      <w:i w:val="0"/>
      <w:iCs w:val="0"/>
      <w:color w:val="000000"/>
      <w:sz w:val="20"/>
      <w:szCs w:val="20"/>
    </w:rPr>
  </w:style>
  <w:style w:type="table" w:customStyle="1" w:styleId="TableNormal">
    <w:name w:val="Table Normal"/>
    <w:uiPriority w:val="2"/>
    <w:semiHidden/>
    <w:unhideWhenUsed/>
    <w:qFormat/>
    <w:rsid w:val="00E120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20E5"/>
    <w:pPr>
      <w:widowControl w:val="0"/>
      <w:autoSpaceDE w:val="0"/>
      <w:autoSpaceDN w:val="0"/>
      <w:spacing w:before="18" w:after="0" w:line="178" w:lineRule="exact"/>
      <w:jc w:val="center"/>
    </w:pPr>
    <w:rPr>
      <w:rFonts w:ascii="Georgia" w:eastAsia="Georgia" w:hAnsi="Georgia" w:cs="Georgia"/>
    </w:rPr>
  </w:style>
  <w:style w:type="paragraph" w:styleId="ad">
    <w:name w:val="Body Text Indent"/>
    <w:basedOn w:val="a"/>
    <w:link w:val="ae"/>
    <w:uiPriority w:val="99"/>
    <w:unhideWhenUsed/>
    <w:rsid w:val="00E120E5"/>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E120E5"/>
    <w:rPr>
      <w:rFonts w:ascii="Times New Roman" w:eastAsia="Times New Roman" w:hAnsi="Times New Roman" w:cs="Times New Roman"/>
      <w:sz w:val="24"/>
      <w:szCs w:val="24"/>
      <w:lang w:eastAsia="ru-RU"/>
    </w:rPr>
  </w:style>
  <w:style w:type="character" w:styleId="af">
    <w:name w:val="Placeholder Text"/>
    <w:basedOn w:val="a0"/>
    <w:uiPriority w:val="99"/>
    <w:semiHidden/>
    <w:rsid w:val="00E120E5"/>
    <w:rPr>
      <w:color w:val="808080"/>
    </w:rPr>
  </w:style>
  <w:style w:type="paragraph" w:styleId="af0">
    <w:name w:val="header"/>
    <w:basedOn w:val="a"/>
    <w:link w:val="af1"/>
    <w:uiPriority w:val="99"/>
    <w:unhideWhenUsed/>
    <w:rsid w:val="00E120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E120E5"/>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E120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E120E5"/>
    <w:rPr>
      <w:rFonts w:ascii="Times New Roman" w:eastAsia="Times New Roman" w:hAnsi="Times New Roman" w:cs="Times New Roman"/>
      <w:sz w:val="24"/>
      <w:szCs w:val="24"/>
      <w:lang w:eastAsia="ru-RU"/>
    </w:rPr>
  </w:style>
  <w:style w:type="paragraph" w:styleId="af4">
    <w:name w:val="Subtitle"/>
    <w:basedOn w:val="a"/>
    <w:next w:val="a"/>
    <w:link w:val="af5"/>
    <w:uiPriority w:val="99"/>
    <w:qFormat/>
    <w:rsid w:val="00E120E5"/>
    <w:pPr>
      <w:spacing w:after="60" w:line="276" w:lineRule="auto"/>
      <w:jc w:val="center"/>
      <w:outlineLvl w:val="1"/>
    </w:pPr>
    <w:rPr>
      <w:rFonts w:ascii="Cambria" w:eastAsia="Times New Roman" w:hAnsi="Cambria" w:cs="Times New Roman"/>
      <w:sz w:val="24"/>
      <w:szCs w:val="24"/>
      <w:lang w:val="en-US"/>
    </w:rPr>
  </w:style>
  <w:style w:type="character" w:customStyle="1" w:styleId="af5">
    <w:name w:val="Подзаголовок Знак"/>
    <w:basedOn w:val="a0"/>
    <w:link w:val="af4"/>
    <w:uiPriority w:val="99"/>
    <w:rsid w:val="00E120E5"/>
    <w:rPr>
      <w:rFonts w:ascii="Cambria" w:eastAsia="Times New Roman" w:hAnsi="Cambria" w:cs="Times New Roman"/>
      <w:sz w:val="24"/>
      <w:szCs w:val="24"/>
      <w:lang w:val="en-US"/>
    </w:rPr>
  </w:style>
  <w:style w:type="character" w:styleId="af6">
    <w:name w:val="Strong"/>
    <w:uiPriority w:val="22"/>
    <w:qFormat/>
    <w:rsid w:val="00E120E5"/>
    <w:rPr>
      <w:b/>
      <w:bCs/>
    </w:rPr>
  </w:style>
  <w:style w:type="character" w:customStyle="1" w:styleId="af7">
    <w:name w:val="Основной текст_"/>
    <w:basedOn w:val="a0"/>
    <w:link w:val="13"/>
    <w:rsid w:val="002C0C87"/>
    <w:rPr>
      <w:rFonts w:ascii="Times New Roman" w:eastAsia="Times New Roman" w:hAnsi="Times New Roman" w:cs="Times New Roman"/>
      <w:sz w:val="18"/>
      <w:szCs w:val="18"/>
    </w:rPr>
  </w:style>
  <w:style w:type="paragraph" w:customStyle="1" w:styleId="13">
    <w:name w:val="Основной текст1"/>
    <w:basedOn w:val="a"/>
    <w:link w:val="af7"/>
    <w:rsid w:val="002C0C87"/>
    <w:pPr>
      <w:widowControl w:val="0"/>
      <w:spacing w:after="0" w:line="379" w:lineRule="auto"/>
      <w:ind w:firstLine="400"/>
    </w:pPr>
    <w:rPr>
      <w:rFonts w:ascii="Times New Roman" w:eastAsia="Times New Roman" w:hAnsi="Times New Roman" w:cs="Times New Roman"/>
      <w:sz w:val="18"/>
      <w:szCs w:val="18"/>
    </w:rPr>
  </w:style>
  <w:style w:type="character" w:customStyle="1" w:styleId="8">
    <w:name w:val="Заголовок №8_"/>
    <w:basedOn w:val="a0"/>
    <w:link w:val="80"/>
    <w:rsid w:val="00960130"/>
    <w:rPr>
      <w:rFonts w:ascii="Times New Roman" w:eastAsia="Times New Roman" w:hAnsi="Times New Roman" w:cs="Times New Roman"/>
      <w:sz w:val="20"/>
      <w:szCs w:val="20"/>
    </w:rPr>
  </w:style>
  <w:style w:type="paragraph" w:customStyle="1" w:styleId="80">
    <w:name w:val="Заголовок №8"/>
    <w:basedOn w:val="a"/>
    <w:link w:val="8"/>
    <w:rsid w:val="00960130"/>
    <w:pPr>
      <w:widowControl w:val="0"/>
      <w:spacing w:after="0" w:line="391" w:lineRule="auto"/>
      <w:outlineLvl w:val="7"/>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0350">
      <w:bodyDiv w:val="1"/>
      <w:marLeft w:val="0"/>
      <w:marRight w:val="0"/>
      <w:marTop w:val="0"/>
      <w:marBottom w:val="0"/>
      <w:divBdr>
        <w:top w:val="none" w:sz="0" w:space="0" w:color="auto"/>
        <w:left w:val="none" w:sz="0" w:space="0" w:color="auto"/>
        <w:bottom w:val="none" w:sz="0" w:space="0" w:color="auto"/>
        <w:right w:val="none" w:sz="0" w:space="0" w:color="auto"/>
      </w:divBdr>
    </w:div>
    <w:div w:id="139272190">
      <w:bodyDiv w:val="1"/>
      <w:marLeft w:val="0"/>
      <w:marRight w:val="0"/>
      <w:marTop w:val="0"/>
      <w:marBottom w:val="0"/>
      <w:divBdr>
        <w:top w:val="none" w:sz="0" w:space="0" w:color="auto"/>
        <w:left w:val="none" w:sz="0" w:space="0" w:color="auto"/>
        <w:bottom w:val="none" w:sz="0" w:space="0" w:color="auto"/>
        <w:right w:val="none" w:sz="0" w:space="0" w:color="auto"/>
      </w:divBdr>
    </w:div>
    <w:div w:id="151681991">
      <w:bodyDiv w:val="1"/>
      <w:marLeft w:val="0"/>
      <w:marRight w:val="0"/>
      <w:marTop w:val="0"/>
      <w:marBottom w:val="0"/>
      <w:divBdr>
        <w:top w:val="none" w:sz="0" w:space="0" w:color="auto"/>
        <w:left w:val="none" w:sz="0" w:space="0" w:color="auto"/>
        <w:bottom w:val="none" w:sz="0" w:space="0" w:color="auto"/>
        <w:right w:val="none" w:sz="0" w:space="0" w:color="auto"/>
      </w:divBdr>
    </w:div>
    <w:div w:id="208735433">
      <w:bodyDiv w:val="1"/>
      <w:marLeft w:val="0"/>
      <w:marRight w:val="0"/>
      <w:marTop w:val="0"/>
      <w:marBottom w:val="0"/>
      <w:divBdr>
        <w:top w:val="none" w:sz="0" w:space="0" w:color="auto"/>
        <w:left w:val="none" w:sz="0" w:space="0" w:color="auto"/>
        <w:bottom w:val="none" w:sz="0" w:space="0" w:color="auto"/>
        <w:right w:val="none" w:sz="0" w:space="0" w:color="auto"/>
      </w:divBdr>
    </w:div>
    <w:div w:id="238633870">
      <w:bodyDiv w:val="1"/>
      <w:marLeft w:val="0"/>
      <w:marRight w:val="0"/>
      <w:marTop w:val="0"/>
      <w:marBottom w:val="0"/>
      <w:divBdr>
        <w:top w:val="none" w:sz="0" w:space="0" w:color="auto"/>
        <w:left w:val="none" w:sz="0" w:space="0" w:color="auto"/>
        <w:bottom w:val="none" w:sz="0" w:space="0" w:color="auto"/>
        <w:right w:val="none" w:sz="0" w:space="0" w:color="auto"/>
      </w:divBdr>
    </w:div>
    <w:div w:id="323818952">
      <w:bodyDiv w:val="1"/>
      <w:marLeft w:val="0"/>
      <w:marRight w:val="0"/>
      <w:marTop w:val="0"/>
      <w:marBottom w:val="0"/>
      <w:divBdr>
        <w:top w:val="none" w:sz="0" w:space="0" w:color="auto"/>
        <w:left w:val="none" w:sz="0" w:space="0" w:color="auto"/>
        <w:bottom w:val="none" w:sz="0" w:space="0" w:color="auto"/>
        <w:right w:val="none" w:sz="0" w:space="0" w:color="auto"/>
      </w:divBdr>
    </w:div>
    <w:div w:id="535655392">
      <w:bodyDiv w:val="1"/>
      <w:marLeft w:val="0"/>
      <w:marRight w:val="0"/>
      <w:marTop w:val="0"/>
      <w:marBottom w:val="0"/>
      <w:divBdr>
        <w:top w:val="none" w:sz="0" w:space="0" w:color="auto"/>
        <w:left w:val="none" w:sz="0" w:space="0" w:color="auto"/>
        <w:bottom w:val="none" w:sz="0" w:space="0" w:color="auto"/>
        <w:right w:val="none" w:sz="0" w:space="0" w:color="auto"/>
      </w:divBdr>
    </w:div>
    <w:div w:id="631833442">
      <w:bodyDiv w:val="1"/>
      <w:marLeft w:val="0"/>
      <w:marRight w:val="0"/>
      <w:marTop w:val="0"/>
      <w:marBottom w:val="0"/>
      <w:divBdr>
        <w:top w:val="none" w:sz="0" w:space="0" w:color="auto"/>
        <w:left w:val="none" w:sz="0" w:space="0" w:color="auto"/>
        <w:bottom w:val="none" w:sz="0" w:space="0" w:color="auto"/>
        <w:right w:val="none" w:sz="0" w:space="0" w:color="auto"/>
      </w:divBdr>
    </w:div>
    <w:div w:id="651567893">
      <w:bodyDiv w:val="1"/>
      <w:marLeft w:val="0"/>
      <w:marRight w:val="0"/>
      <w:marTop w:val="0"/>
      <w:marBottom w:val="0"/>
      <w:divBdr>
        <w:top w:val="none" w:sz="0" w:space="0" w:color="auto"/>
        <w:left w:val="none" w:sz="0" w:space="0" w:color="auto"/>
        <w:bottom w:val="none" w:sz="0" w:space="0" w:color="auto"/>
        <w:right w:val="none" w:sz="0" w:space="0" w:color="auto"/>
      </w:divBdr>
    </w:div>
    <w:div w:id="808597863">
      <w:bodyDiv w:val="1"/>
      <w:marLeft w:val="0"/>
      <w:marRight w:val="0"/>
      <w:marTop w:val="0"/>
      <w:marBottom w:val="0"/>
      <w:divBdr>
        <w:top w:val="none" w:sz="0" w:space="0" w:color="auto"/>
        <w:left w:val="none" w:sz="0" w:space="0" w:color="auto"/>
        <w:bottom w:val="none" w:sz="0" w:space="0" w:color="auto"/>
        <w:right w:val="none" w:sz="0" w:space="0" w:color="auto"/>
      </w:divBdr>
    </w:div>
    <w:div w:id="896665240">
      <w:bodyDiv w:val="1"/>
      <w:marLeft w:val="0"/>
      <w:marRight w:val="0"/>
      <w:marTop w:val="0"/>
      <w:marBottom w:val="0"/>
      <w:divBdr>
        <w:top w:val="none" w:sz="0" w:space="0" w:color="auto"/>
        <w:left w:val="none" w:sz="0" w:space="0" w:color="auto"/>
        <w:bottom w:val="none" w:sz="0" w:space="0" w:color="auto"/>
        <w:right w:val="none" w:sz="0" w:space="0" w:color="auto"/>
      </w:divBdr>
    </w:div>
    <w:div w:id="1127355248">
      <w:bodyDiv w:val="1"/>
      <w:marLeft w:val="0"/>
      <w:marRight w:val="0"/>
      <w:marTop w:val="0"/>
      <w:marBottom w:val="0"/>
      <w:divBdr>
        <w:top w:val="none" w:sz="0" w:space="0" w:color="auto"/>
        <w:left w:val="none" w:sz="0" w:space="0" w:color="auto"/>
        <w:bottom w:val="none" w:sz="0" w:space="0" w:color="auto"/>
        <w:right w:val="none" w:sz="0" w:space="0" w:color="auto"/>
      </w:divBdr>
    </w:div>
    <w:div w:id="1222985665">
      <w:bodyDiv w:val="1"/>
      <w:marLeft w:val="0"/>
      <w:marRight w:val="0"/>
      <w:marTop w:val="0"/>
      <w:marBottom w:val="0"/>
      <w:divBdr>
        <w:top w:val="none" w:sz="0" w:space="0" w:color="auto"/>
        <w:left w:val="none" w:sz="0" w:space="0" w:color="auto"/>
        <w:bottom w:val="none" w:sz="0" w:space="0" w:color="auto"/>
        <w:right w:val="none" w:sz="0" w:space="0" w:color="auto"/>
      </w:divBdr>
    </w:div>
    <w:div w:id="1226525109">
      <w:bodyDiv w:val="1"/>
      <w:marLeft w:val="0"/>
      <w:marRight w:val="0"/>
      <w:marTop w:val="0"/>
      <w:marBottom w:val="0"/>
      <w:divBdr>
        <w:top w:val="none" w:sz="0" w:space="0" w:color="auto"/>
        <w:left w:val="none" w:sz="0" w:space="0" w:color="auto"/>
        <w:bottom w:val="none" w:sz="0" w:space="0" w:color="auto"/>
        <w:right w:val="none" w:sz="0" w:space="0" w:color="auto"/>
      </w:divBdr>
    </w:div>
    <w:div w:id="1452092867">
      <w:bodyDiv w:val="1"/>
      <w:marLeft w:val="0"/>
      <w:marRight w:val="0"/>
      <w:marTop w:val="0"/>
      <w:marBottom w:val="0"/>
      <w:divBdr>
        <w:top w:val="none" w:sz="0" w:space="0" w:color="auto"/>
        <w:left w:val="none" w:sz="0" w:space="0" w:color="auto"/>
        <w:bottom w:val="none" w:sz="0" w:space="0" w:color="auto"/>
        <w:right w:val="none" w:sz="0" w:space="0" w:color="auto"/>
      </w:divBdr>
    </w:div>
    <w:div w:id="1531411596">
      <w:bodyDiv w:val="1"/>
      <w:marLeft w:val="0"/>
      <w:marRight w:val="0"/>
      <w:marTop w:val="0"/>
      <w:marBottom w:val="0"/>
      <w:divBdr>
        <w:top w:val="none" w:sz="0" w:space="0" w:color="auto"/>
        <w:left w:val="none" w:sz="0" w:space="0" w:color="auto"/>
        <w:bottom w:val="none" w:sz="0" w:space="0" w:color="auto"/>
        <w:right w:val="none" w:sz="0" w:space="0" w:color="auto"/>
      </w:divBdr>
    </w:div>
    <w:div w:id="1619802124">
      <w:bodyDiv w:val="1"/>
      <w:marLeft w:val="0"/>
      <w:marRight w:val="0"/>
      <w:marTop w:val="0"/>
      <w:marBottom w:val="0"/>
      <w:divBdr>
        <w:top w:val="none" w:sz="0" w:space="0" w:color="auto"/>
        <w:left w:val="none" w:sz="0" w:space="0" w:color="auto"/>
        <w:bottom w:val="none" w:sz="0" w:space="0" w:color="auto"/>
        <w:right w:val="none" w:sz="0" w:space="0" w:color="auto"/>
      </w:divBdr>
    </w:div>
    <w:div w:id="1813478654">
      <w:bodyDiv w:val="1"/>
      <w:marLeft w:val="0"/>
      <w:marRight w:val="0"/>
      <w:marTop w:val="0"/>
      <w:marBottom w:val="0"/>
      <w:divBdr>
        <w:top w:val="none" w:sz="0" w:space="0" w:color="auto"/>
        <w:left w:val="none" w:sz="0" w:space="0" w:color="auto"/>
        <w:bottom w:val="none" w:sz="0" w:space="0" w:color="auto"/>
        <w:right w:val="none" w:sz="0" w:space="0" w:color="auto"/>
      </w:divBdr>
    </w:div>
    <w:div w:id="1841659428">
      <w:bodyDiv w:val="1"/>
      <w:marLeft w:val="0"/>
      <w:marRight w:val="0"/>
      <w:marTop w:val="0"/>
      <w:marBottom w:val="0"/>
      <w:divBdr>
        <w:top w:val="none" w:sz="0" w:space="0" w:color="auto"/>
        <w:left w:val="none" w:sz="0" w:space="0" w:color="auto"/>
        <w:bottom w:val="none" w:sz="0" w:space="0" w:color="auto"/>
        <w:right w:val="none" w:sz="0" w:space="0" w:color="auto"/>
      </w:divBdr>
    </w:div>
    <w:div w:id="2117869861">
      <w:bodyDiv w:val="1"/>
      <w:marLeft w:val="0"/>
      <w:marRight w:val="0"/>
      <w:marTop w:val="0"/>
      <w:marBottom w:val="0"/>
      <w:divBdr>
        <w:top w:val="none" w:sz="0" w:space="0" w:color="auto"/>
        <w:left w:val="none" w:sz="0" w:space="0" w:color="auto"/>
        <w:bottom w:val="none" w:sz="0" w:space="0" w:color="auto"/>
        <w:right w:val="none" w:sz="0" w:space="0" w:color="auto"/>
      </w:divBdr>
    </w:div>
    <w:div w:id="21321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conomy.nayka.com.ua" TargetMode="External"/><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91A6-8673-49E0-B3CB-C8555C57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Pages>
  <Words>6336</Words>
  <Characters>36117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VICTORIA</cp:lastModifiedBy>
  <cp:revision>192</cp:revision>
  <cp:lastPrinted>2020-09-29T07:33:00Z</cp:lastPrinted>
  <dcterms:created xsi:type="dcterms:W3CDTF">2020-08-30T19:42:00Z</dcterms:created>
  <dcterms:modified xsi:type="dcterms:W3CDTF">2024-01-27T20:28:00Z</dcterms:modified>
</cp:coreProperties>
</file>