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B7" w:rsidRPr="00BF0D6C" w:rsidRDefault="00BF0D6C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0D6C">
        <w:rPr>
          <w:rFonts w:ascii="Times New Roman" w:hAnsi="Times New Roman"/>
          <w:b/>
          <w:sz w:val="24"/>
          <w:szCs w:val="24"/>
          <w:u w:val="single"/>
          <w:lang w:val="uk-UA"/>
        </w:rPr>
        <w:t>МАРКЕТИНГОВИЙ АУДИТ</w:t>
      </w:r>
    </w:p>
    <w:p w:rsidR="00D243B7" w:rsidRPr="00BF0D6C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sz w:val="24"/>
          <w:szCs w:val="24"/>
          <w:lang w:val="uk-UA"/>
        </w:rPr>
        <w:t xml:space="preserve">Освітні програми:  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075 Маркетинг </w:t>
      </w:r>
    </w:p>
    <w:p w:rsidR="00D243B7" w:rsidRPr="00BF0D6C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sz w:val="24"/>
          <w:szCs w:val="24"/>
          <w:lang w:val="uk-UA"/>
        </w:rPr>
        <w:t xml:space="preserve">Цикл: 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D6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вибіркових дисциплін </w:t>
      </w:r>
      <w:r w:rsidRPr="00BF0D6C">
        <w:rPr>
          <w:rFonts w:ascii="Times New Roman" w:hAnsi="Times New Roman"/>
          <w:sz w:val="24"/>
          <w:szCs w:val="24"/>
          <w:lang w:val="uk-UA"/>
        </w:rPr>
        <w:t>професійної підготовки.</w:t>
      </w:r>
    </w:p>
    <w:p w:rsidR="00D243B7" w:rsidRPr="00BF0D6C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0D6C">
        <w:rPr>
          <w:rFonts w:ascii="Times New Roman" w:hAnsi="Times New Roman"/>
          <w:b/>
          <w:sz w:val="24"/>
          <w:szCs w:val="24"/>
        </w:rPr>
        <w:t xml:space="preserve">Статус: </w:t>
      </w:r>
      <w:proofErr w:type="spellStart"/>
      <w:r w:rsidRPr="00BF0D6C">
        <w:rPr>
          <w:rFonts w:ascii="Times New Roman" w:hAnsi="Times New Roman"/>
          <w:sz w:val="24"/>
          <w:szCs w:val="24"/>
        </w:rPr>
        <w:t>вибіркова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навчальна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дисциплі</w:t>
      </w:r>
      <w:proofErr w:type="gramStart"/>
      <w:r w:rsidRPr="00BF0D6C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BF0D6C">
        <w:rPr>
          <w:rFonts w:ascii="Times New Roman" w:hAnsi="Times New Roman"/>
          <w:sz w:val="24"/>
          <w:szCs w:val="24"/>
        </w:rPr>
        <w:t>.</w:t>
      </w:r>
    </w:p>
    <w:p w:rsidR="00D243B7" w:rsidRPr="00BF0D6C" w:rsidRDefault="00D243B7" w:rsidP="00D243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D6C">
        <w:rPr>
          <w:rFonts w:ascii="Times New Roman" w:hAnsi="Times New Roman"/>
          <w:b/>
          <w:sz w:val="24"/>
          <w:szCs w:val="24"/>
        </w:rPr>
        <w:t>Навчальний</w:t>
      </w:r>
      <w:proofErr w:type="spellEnd"/>
      <w:r w:rsidRPr="00BF0D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F0D6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F0D6C">
        <w:rPr>
          <w:rFonts w:ascii="Times New Roman" w:hAnsi="Times New Roman"/>
          <w:b/>
          <w:sz w:val="24"/>
          <w:szCs w:val="24"/>
        </w:rPr>
        <w:t>ік</w:t>
      </w:r>
      <w:proofErr w:type="spellEnd"/>
      <w:r w:rsidRPr="00BF0D6C">
        <w:rPr>
          <w:rFonts w:ascii="Times New Roman" w:hAnsi="Times New Roman"/>
          <w:b/>
          <w:sz w:val="24"/>
          <w:szCs w:val="24"/>
        </w:rPr>
        <w:t xml:space="preserve">: </w:t>
      </w:r>
      <w:r w:rsidRPr="00BF0D6C">
        <w:rPr>
          <w:rFonts w:ascii="Times New Roman" w:hAnsi="Times New Roman"/>
          <w:sz w:val="24"/>
          <w:szCs w:val="24"/>
        </w:rPr>
        <w:t xml:space="preserve">2021-2022 </w:t>
      </w:r>
      <w:proofErr w:type="spellStart"/>
      <w:r w:rsidRPr="00BF0D6C">
        <w:rPr>
          <w:rFonts w:ascii="Times New Roman" w:hAnsi="Times New Roman"/>
          <w:sz w:val="24"/>
          <w:szCs w:val="24"/>
        </w:rPr>
        <w:t>н.р</w:t>
      </w:r>
      <w:proofErr w:type="spellEnd"/>
      <w:r w:rsidRPr="00BF0D6C">
        <w:rPr>
          <w:rFonts w:ascii="Times New Roman" w:hAnsi="Times New Roman"/>
          <w:sz w:val="24"/>
          <w:szCs w:val="24"/>
        </w:rPr>
        <w:t>.</w:t>
      </w:r>
    </w:p>
    <w:p w:rsidR="00D243B7" w:rsidRPr="00BF0D6C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BF0D6C" w:rsidRPr="00BF0D6C" w:rsidRDefault="00BF0D6C" w:rsidP="00BF0D6C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i/>
          <w:iCs/>
          <w:sz w:val="24"/>
          <w:szCs w:val="24"/>
          <w:lang w:val="uk-UA"/>
        </w:rPr>
        <w:t>Метою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D6C">
        <w:rPr>
          <w:rFonts w:ascii="Times New Roman" w:hAnsi="Times New Roman"/>
          <w:b/>
          <w:i/>
          <w:sz w:val="24"/>
          <w:szCs w:val="24"/>
          <w:lang w:val="uk-UA"/>
        </w:rPr>
        <w:t>дисципліни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D6C">
        <w:rPr>
          <w:rFonts w:ascii="Times New Roman" w:hAnsi="Times New Roman"/>
          <w:b/>
          <w:bCs/>
          <w:i/>
          <w:color w:val="000000"/>
          <w:spacing w:val="5"/>
          <w:sz w:val="24"/>
          <w:szCs w:val="24"/>
          <w:lang w:val="uk-UA"/>
        </w:rPr>
        <w:t xml:space="preserve">є </w:t>
      </w:r>
      <w:r w:rsidRPr="00BF0D6C">
        <w:rPr>
          <w:rFonts w:ascii="Times New Roman" w:hAnsi="Times New Roman"/>
          <w:color w:val="000000"/>
          <w:spacing w:val="5"/>
          <w:sz w:val="24"/>
          <w:szCs w:val="24"/>
          <w:lang w:val="uk-UA"/>
        </w:rPr>
        <w:t xml:space="preserve">формування 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базових знань  і </w:t>
      </w:r>
      <w:r w:rsidRPr="00BF0D6C">
        <w:rPr>
          <w:rFonts w:ascii="Times New Roman" w:hAnsi="Times New Roman"/>
          <w:color w:val="000000"/>
          <w:sz w:val="24"/>
          <w:szCs w:val="24"/>
          <w:lang w:val="uk-UA"/>
        </w:rPr>
        <w:t>набуття практичних навичок з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організації та пров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е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дення маркетингового аудиту; пошук й аналіз  потенційних напрямів розвитку маркетингової діяльності підприємства.</w:t>
      </w:r>
    </w:p>
    <w:p w:rsidR="00BF0D6C" w:rsidRPr="00BF0D6C" w:rsidRDefault="00BF0D6C" w:rsidP="00BF0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У процесі вивчення дисципліни вирішуються такі </w:t>
      </w:r>
      <w:r w:rsidRPr="00BF0D6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задачі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BF0D6C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вивчення</w:t>
      </w:r>
      <w:r w:rsidRPr="00BF0D6C">
        <w:rPr>
          <w:rFonts w:ascii="Times New Roman" w:hAnsi="Times New Roman"/>
          <w:b/>
          <w:i/>
          <w:color w:val="000000"/>
          <w:spacing w:val="3"/>
          <w:sz w:val="24"/>
          <w:szCs w:val="24"/>
          <w:lang w:val="uk-UA"/>
        </w:rPr>
        <w:t xml:space="preserve"> 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теоретичних понять, категорій маркетингового аудиту та сучасних тенденцій у цій галузі знань; опанування методологічного та методичного апарату організації, проведення та узагальнення результатів аудиту маркетингової діяльності; набуття практичних навиків проведення маркетингового аудиту на підпр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и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ємстві</w:t>
      </w:r>
      <w:r w:rsidRPr="00BF0D6C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.</w:t>
      </w:r>
    </w:p>
    <w:p w:rsidR="00BF0D6C" w:rsidRPr="00BF0D6C" w:rsidRDefault="00BF0D6C" w:rsidP="00BF0D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Студент повинен знати: 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об'єкти маркетингового аудиту; 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методологію</w:t>
      </w:r>
      <w:r w:rsidRPr="00BF0D6C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 xml:space="preserve"> проведення;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bCs/>
          <w:color w:val="000000"/>
          <w:spacing w:val="1"/>
          <w:sz w:val="24"/>
          <w:szCs w:val="24"/>
          <w:lang w:val="uk-UA"/>
        </w:rPr>
        <w:t xml:space="preserve"> основні етапи організації;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кому і коли потрібен  та основні принципи маркетингового аудиту;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 спеціальні маркетингові аналітичні методи та інструменти; 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критерії вибору суб’єктів проведення маркетингового аудиту;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обмеження маркетингового аудиту; 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роль аудиту маркетингу в управлінні збутовою діяльністю; </w:t>
      </w:r>
    </w:p>
    <w:p w:rsidR="00BF0D6C" w:rsidRPr="00BF0D6C" w:rsidRDefault="00BF0D6C" w:rsidP="00BF0D6C">
      <w:pPr>
        <w:numPr>
          <w:ilvl w:val="0"/>
          <w:numId w:val="4"/>
        </w:numPr>
        <w:shd w:val="clear" w:color="auto" w:fill="FFFFFF"/>
        <w:tabs>
          <w:tab w:val="clear" w:pos="1609"/>
          <w:tab w:val="num" w:pos="0"/>
          <w:tab w:val="left" w:pos="89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яким чином за допомогою результатів маркетингової перевірки можл</w:t>
      </w:r>
      <w:r w:rsidRPr="00BF0D6C">
        <w:rPr>
          <w:rFonts w:ascii="Times New Roman" w:hAnsi="Times New Roman"/>
          <w:sz w:val="24"/>
          <w:szCs w:val="24"/>
          <w:lang w:val="uk-UA"/>
        </w:rPr>
        <w:t>и</w:t>
      </w:r>
      <w:r w:rsidRPr="00BF0D6C">
        <w:rPr>
          <w:rFonts w:ascii="Times New Roman" w:hAnsi="Times New Roman"/>
          <w:sz w:val="24"/>
          <w:szCs w:val="24"/>
          <w:lang w:val="uk-UA"/>
        </w:rPr>
        <w:t>во підвищити ефективність діяльності підприємств.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Студент повинен уміти: 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- визначити </w:t>
      </w:r>
      <w:r w:rsidRPr="00BF0D6C">
        <w:rPr>
          <w:rFonts w:ascii="Times New Roman" w:eastAsia="TimesNewRoman" w:hAnsi="Times New Roman"/>
          <w:sz w:val="24"/>
          <w:szCs w:val="24"/>
          <w:lang w:val="uk-UA"/>
        </w:rPr>
        <w:t>роль маркетингового аудиту в системі управління підприємс</w:t>
      </w:r>
      <w:r w:rsidRPr="00BF0D6C">
        <w:rPr>
          <w:rFonts w:ascii="Times New Roman" w:eastAsia="TimesNewRoman" w:hAnsi="Times New Roman"/>
          <w:sz w:val="24"/>
          <w:szCs w:val="24"/>
          <w:lang w:val="uk-UA"/>
        </w:rPr>
        <w:t>т</w:t>
      </w:r>
      <w:r w:rsidRPr="00BF0D6C">
        <w:rPr>
          <w:rFonts w:ascii="Times New Roman" w:eastAsia="TimesNewRoman" w:hAnsi="Times New Roman"/>
          <w:sz w:val="24"/>
          <w:szCs w:val="24"/>
          <w:lang w:val="uk-UA"/>
        </w:rPr>
        <w:t>вом</w:t>
      </w:r>
      <w:r w:rsidRPr="00BF0D6C">
        <w:rPr>
          <w:rFonts w:ascii="Times New Roman" w:hAnsi="Times New Roman"/>
          <w:sz w:val="24"/>
          <w:szCs w:val="24"/>
          <w:lang w:val="uk-UA"/>
        </w:rPr>
        <w:t>;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BF0D6C">
        <w:rPr>
          <w:rFonts w:ascii="Times New Roman" w:eastAsia="TimesNewRoman" w:hAnsi="Times New Roman"/>
          <w:sz w:val="24"/>
          <w:szCs w:val="24"/>
          <w:lang w:val="uk-UA"/>
        </w:rPr>
        <w:t xml:space="preserve">класифікувати види маркетингового контролю; 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BF0D6C">
        <w:rPr>
          <w:rFonts w:ascii="Times New Roman" w:eastAsia="TimesNewRoman" w:hAnsi="Times New Roman"/>
          <w:sz w:val="24"/>
          <w:szCs w:val="24"/>
          <w:lang w:val="uk-UA"/>
        </w:rPr>
        <w:t xml:space="preserve">- </w:t>
      </w:r>
      <w:r w:rsidRPr="00BF0D6C">
        <w:rPr>
          <w:rFonts w:ascii="Times New Roman" w:hAnsi="Times New Roman"/>
          <w:sz w:val="24"/>
          <w:szCs w:val="24"/>
          <w:lang w:val="uk-UA"/>
        </w:rPr>
        <w:t>визначати о</w:t>
      </w:r>
      <w:r w:rsidRPr="00BF0D6C">
        <w:rPr>
          <w:rFonts w:ascii="Times New Roman" w:eastAsia="TimesNewRoman" w:hAnsi="Times New Roman"/>
          <w:sz w:val="24"/>
          <w:szCs w:val="24"/>
          <w:lang w:val="uk-UA"/>
        </w:rPr>
        <w:t>сновні інформаційні джерела маркетингового аудиту,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eastAsia="TimesNewRoman" w:hAnsi="Times New Roman"/>
          <w:sz w:val="24"/>
          <w:szCs w:val="24"/>
          <w:lang w:val="uk-UA"/>
        </w:rPr>
        <w:t xml:space="preserve">- планувати та </w:t>
      </w:r>
      <w:r w:rsidRPr="00BF0D6C">
        <w:rPr>
          <w:rFonts w:ascii="Times New Roman" w:hAnsi="Times New Roman"/>
          <w:sz w:val="24"/>
          <w:szCs w:val="24"/>
          <w:lang w:val="uk-UA"/>
        </w:rPr>
        <w:t>організовувати аудиторську перевірку маркетингової діяльності підприємства (</w:t>
      </w:r>
      <w:proofErr w:type="spellStart"/>
      <w:r w:rsidRPr="00BF0D6C">
        <w:rPr>
          <w:rFonts w:ascii="Times New Roman" w:hAnsi="Times New Roman"/>
          <w:sz w:val="24"/>
          <w:szCs w:val="24"/>
          <w:lang w:val="uk-UA"/>
        </w:rPr>
        <w:t>самоаудит</w:t>
      </w:r>
      <w:proofErr w:type="spellEnd"/>
      <w:r w:rsidRPr="00BF0D6C">
        <w:rPr>
          <w:rFonts w:ascii="Times New Roman" w:hAnsi="Times New Roman"/>
          <w:sz w:val="24"/>
          <w:szCs w:val="24"/>
          <w:lang w:val="uk-UA"/>
        </w:rPr>
        <w:t xml:space="preserve"> та із залученням зовнішнього консультанта);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- проводити аудит маркетингової діяльності підприємства;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- узагальнювати результати проведення маркетингового аудиту;</w:t>
      </w:r>
    </w:p>
    <w:p w:rsidR="00BF0D6C" w:rsidRPr="00BF0D6C" w:rsidRDefault="00BF0D6C" w:rsidP="00BF0D6C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- визначати </w:t>
      </w:r>
      <w:r w:rsidRPr="00BF0D6C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потенційні напрями розвитку маркетингової діяльності підприємства та прогнозувати можливі фінансові результати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BF0D6C" w:rsidRPr="00BF0D6C" w:rsidRDefault="00BF0D6C" w:rsidP="00BF0D6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0D6C">
        <w:rPr>
          <w:rFonts w:ascii="Times New Roman" w:hAnsi="Times New Roman"/>
          <w:b/>
          <w:sz w:val="24"/>
          <w:szCs w:val="24"/>
          <w:lang w:val="uk-UA"/>
        </w:rPr>
        <w:t>Програма навчальної дисципліни</w:t>
      </w:r>
    </w:p>
    <w:p w:rsidR="00BF0D6C" w:rsidRPr="00BF0D6C" w:rsidRDefault="00BF0D6C" w:rsidP="00BF0D6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Модуль </w:t>
      </w:r>
      <w:r w:rsidRPr="00BF0D6C">
        <w:rPr>
          <w:rFonts w:ascii="Times New Roman" w:hAnsi="Times New Roman"/>
          <w:spacing w:val="20"/>
          <w:sz w:val="24"/>
          <w:szCs w:val="24"/>
          <w:lang w:val="uk-UA"/>
        </w:rPr>
        <w:t>1.</w:t>
      </w:r>
      <w:r w:rsidRPr="00BF0D6C">
        <w:rPr>
          <w:rFonts w:ascii="Times New Roman" w:hAnsi="Times New Roman"/>
          <w:i/>
          <w:spacing w:val="20"/>
          <w:sz w:val="24"/>
          <w:szCs w:val="24"/>
          <w:lang w:val="uk-UA"/>
        </w:rPr>
        <w:t xml:space="preserve">  </w:t>
      </w:r>
      <w:r w:rsidRPr="00BF0D6C">
        <w:rPr>
          <w:rFonts w:ascii="Times New Roman" w:hAnsi="Times New Roman"/>
          <w:sz w:val="24"/>
          <w:szCs w:val="24"/>
          <w:lang w:val="uk-UA"/>
        </w:rPr>
        <w:t>Теоретичні основи та організація аудиту маркетингової діяльності підприємства.</w:t>
      </w:r>
    </w:p>
    <w:p w:rsidR="00BF0D6C" w:rsidRPr="00BF0D6C" w:rsidRDefault="00BF0D6C" w:rsidP="00BF0D6C">
      <w:pPr>
        <w:pStyle w:val="a5"/>
        <w:tabs>
          <w:tab w:val="left" w:pos="1080"/>
          <w:tab w:val="left" w:pos="1134"/>
        </w:tabs>
        <w:ind w:firstLine="284"/>
        <w:jc w:val="both"/>
        <w:rPr>
          <w:rFonts w:ascii="Times New Roman" w:hAnsi="Times New Roman"/>
          <w:bCs/>
          <w:sz w:val="24"/>
        </w:rPr>
      </w:pPr>
      <w:r w:rsidRPr="00BF0D6C">
        <w:rPr>
          <w:rFonts w:ascii="Times New Roman" w:hAnsi="Times New Roman"/>
          <w:bCs/>
          <w:sz w:val="24"/>
        </w:rPr>
        <w:t>Тема 1</w:t>
      </w:r>
      <w:r w:rsidRPr="00BF0D6C">
        <w:rPr>
          <w:rFonts w:ascii="Times New Roman" w:hAnsi="Times New Roman"/>
          <w:sz w:val="24"/>
        </w:rPr>
        <w:t>. Маркетинговий аудит у системі передумов ринкової діяльності підприємства.</w:t>
      </w:r>
    </w:p>
    <w:p w:rsidR="00BF0D6C" w:rsidRPr="00BF0D6C" w:rsidRDefault="00BF0D6C" w:rsidP="00BF0D6C">
      <w:pPr>
        <w:pStyle w:val="a5"/>
        <w:tabs>
          <w:tab w:val="left" w:pos="1080"/>
          <w:tab w:val="left" w:pos="1134"/>
        </w:tabs>
        <w:ind w:firstLine="284"/>
        <w:jc w:val="both"/>
        <w:rPr>
          <w:rFonts w:ascii="Times New Roman" w:hAnsi="Times New Roman"/>
          <w:bCs/>
          <w:sz w:val="24"/>
        </w:rPr>
      </w:pPr>
      <w:r w:rsidRPr="00BF0D6C">
        <w:rPr>
          <w:rFonts w:ascii="Times New Roman" w:hAnsi="Times New Roman"/>
          <w:bCs/>
          <w:sz w:val="24"/>
        </w:rPr>
        <w:t xml:space="preserve">Тема 2. </w:t>
      </w:r>
      <w:r w:rsidRPr="00BF0D6C">
        <w:rPr>
          <w:rFonts w:ascii="Times New Roman" w:hAnsi="Times New Roman"/>
          <w:sz w:val="24"/>
        </w:rPr>
        <w:t>Організація  та планування маркетингового аудиту.</w:t>
      </w:r>
      <w:r w:rsidRPr="00BF0D6C">
        <w:rPr>
          <w:rFonts w:ascii="Times New Roman" w:hAnsi="Times New Roman"/>
          <w:bCs/>
          <w:sz w:val="24"/>
        </w:rPr>
        <w:t xml:space="preserve"> </w:t>
      </w:r>
    </w:p>
    <w:p w:rsidR="00BF0D6C" w:rsidRPr="00BF0D6C" w:rsidRDefault="00BF0D6C" w:rsidP="00BF0D6C">
      <w:pPr>
        <w:pStyle w:val="a5"/>
        <w:tabs>
          <w:tab w:val="left" w:pos="1080"/>
          <w:tab w:val="left" w:pos="1134"/>
        </w:tabs>
        <w:ind w:firstLine="284"/>
        <w:jc w:val="both"/>
        <w:rPr>
          <w:rFonts w:ascii="Times New Roman" w:hAnsi="Times New Roman"/>
          <w:bCs/>
          <w:sz w:val="24"/>
        </w:rPr>
      </w:pPr>
      <w:r w:rsidRPr="00BF0D6C">
        <w:rPr>
          <w:rFonts w:ascii="Times New Roman" w:hAnsi="Times New Roman"/>
          <w:bCs/>
          <w:sz w:val="24"/>
        </w:rPr>
        <w:t>Тема 3. Оцінка структури управління маркетингом.</w:t>
      </w:r>
    </w:p>
    <w:p w:rsidR="00BF0D6C" w:rsidRPr="00BF0D6C" w:rsidRDefault="00BF0D6C" w:rsidP="00BF0D6C">
      <w:pPr>
        <w:pStyle w:val="a5"/>
        <w:tabs>
          <w:tab w:val="left" w:pos="1080"/>
          <w:tab w:val="left" w:pos="1134"/>
        </w:tabs>
        <w:ind w:firstLine="284"/>
        <w:jc w:val="both"/>
        <w:rPr>
          <w:rFonts w:ascii="Times New Roman" w:hAnsi="Times New Roman"/>
          <w:sz w:val="24"/>
        </w:rPr>
      </w:pPr>
      <w:r w:rsidRPr="00BF0D6C">
        <w:rPr>
          <w:rFonts w:ascii="Times New Roman" w:hAnsi="Times New Roman"/>
          <w:bCs/>
          <w:sz w:val="24"/>
        </w:rPr>
        <w:t xml:space="preserve">Тема 4. </w:t>
      </w:r>
      <w:r w:rsidRPr="00BF0D6C">
        <w:rPr>
          <w:rFonts w:ascii="Times New Roman" w:hAnsi="Times New Roman"/>
          <w:sz w:val="24"/>
        </w:rPr>
        <w:t xml:space="preserve">Аудиторська перевірка маркетингового середовища підприємства. </w:t>
      </w:r>
    </w:p>
    <w:p w:rsidR="00BF0D6C" w:rsidRPr="00BF0D6C" w:rsidRDefault="00BF0D6C" w:rsidP="00BF0D6C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 xml:space="preserve">Модуль </w:t>
      </w:r>
      <w:r w:rsidRPr="00BF0D6C">
        <w:rPr>
          <w:rFonts w:ascii="Times New Roman" w:hAnsi="Times New Roman"/>
          <w:spacing w:val="20"/>
          <w:sz w:val="24"/>
          <w:szCs w:val="24"/>
          <w:lang w:val="uk-UA"/>
        </w:rPr>
        <w:t xml:space="preserve">2.  </w:t>
      </w:r>
      <w:r w:rsidRPr="00BF0D6C">
        <w:rPr>
          <w:rFonts w:ascii="Times New Roman" w:hAnsi="Times New Roman"/>
          <w:sz w:val="24"/>
          <w:szCs w:val="24"/>
          <w:lang w:val="uk-UA"/>
        </w:rPr>
        <w:t>Аудит складових маркетингового комплексу.</w:t>
      </w:r>
    </w:p>
    <w:p w:rsidR="00BF0D6C" w:rsidRPr="00BF0D6C" w:rsidRDefault="00BF0D6C" w:rsidP="00BF0D6C">
      <w:pPr>
        <w:pStyle w:val="a5"/>
        <w:tabs>
          <w:tab w:val="left" w:pos="1080"/>
          <w:tab w:val="left" w:pos="1276"/>
        </w:tabs>
        <w:ind w:firstLine="284"/>
        <w:jc w:val="both"/>
        <w:rPr>
          <w:rFonts w:ascii="Times New Roman" w:hAnsi="Times New Roman"/>
          <w:sz w:val="24"/>
        </w:rPr>
      </w:pPr>
      <w:r w:rsidRPr="00BF0D6C">
        <w:rPr>
          <w:rFonts w:ascii="Times New Roman" w:hAnsi="Times New Roman"/>
          <w:bCs/>
          <w:sz w:val="24"/>
        </w:rPr>
        <w:t xml:space="preserve">Тема 5. </w:t>
      </w:r>
      <w:r w:rsidRPr="00BF0D6C">
        <w:rPr>
          <w:rFonts w:ascii="Times New Roman" w:hAnsi="Times New Roman"/>
          <w:sz w:val="24"/>
        </w:rPr>
        <w:t>Аудит маркетингової товарної політики підприємства.</w:t>
      </w:r>
    </w:p>
    <w:p w:rsidR="00BF0D6C" w:rsidRPr="00BF0D6C" w:rsidRDefault="00BF0D6C" w:rsidP="00BF0D6C">
      <w:pPr>
        <w:pStyle w:val="a5"/>
        <w:tabs>
          <w:tab w:val="left" w:pos="1080"/>
          <w:tab w:val="left" w:pos="1276"/>
        </w:tabs>
        <w:ind w:firstLine="284"/>
        <w:jc w:val="both"/>
        <w:rPr>
          <w:rFonts w:ascii="Times New Roman" w:hAnsi="Times New Roman"/>
          <w:bCs/>
          <w:sz w:val="24"/>
        </w:rPr>
      </w:pPr>
      <w:r w:rsidRPr="00BF0D6C">
        <w:rPr>
          <w:rFonts w:ascii="Times New Roman" w:hAnsi="Times New Roman"/>
          <w:bCs/>
          <w:sz w:val="24"/>
        </w:rPr>
        <w:t xml:space="preserve">Тема 6. </w:t>
      </w:r>
      <w:r w:rsidRPr="00BF0D6C">
        <w:rPr>
          <w:rFonts w:ascii="Times New Roman" w:hAnsi="Times New Roman"/>
          <w:sz w:val="24"/>
        </w:rPr>
        <w:t>Маркетинговий аудит цінової політики.</w:t>
      </w:r>
    </w:p>
    <w:p w:rsidR="00BF0D6C" w:rsidRPr="00BF0D6C" w:rsidRDefault="00BF0D6C" w:rsidP="00BF0D6C">
      <w:pPr>
        <w:tabs>
          <w:tab w:val="left" w:pos="1080"/>
          <w:tab w:val="left" w:pos="1276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bCs/>
          <w:sz w:val="24"/>
          <w:szCs w:val="24"/>
          <w:lang w:val="uk-UA"/>
        </w:rPr>
        <w:t xml:space="preserve">Тема 7. </w:t>
      </w:r>
      <w:r w:rsidRPr="00BF0D6C">
        <w:rPr>
          <w:rFonts w:ascii="Times New Roman" w:hAnsi="Times New Roman"/>
          <w:sz w:val="24"/>
          <w:szCs w:val="24"/>
          <w:lang w:val="uk-UA"/>
        </w:rPr>
        <w:t>Маркетинговий аудит політики розподілу.</w:t>
      </w:r>
    </w:p>
    <w:p w:rsidR="00C5483A" w:rsidRPr="00BF0D6C" w:rsidRDefault="00BF0D6C" w:rsidP="00BF0D6C">
      <w:pPr>
        <w:tabs>
          <w:tab w:val="left" w:pos="1080"/>
          <w:tab w:val="left" w:pos="1701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F0D6C">
        <w:rPr>
          <w:rFonts w:ascii="Times New Roman" w:hAnsi="Times New Roman"/>
          <w:sz w:val="24"/>
          <w:szCs w:val="24"/>
          <w:lang w:val="uk-UA"/>
        </w:rPr>
        <w:t>Тема 8.</w:t>
      </w:r>
      <w:r>
        <w:rPr>
          <w:rFonts w:ascii="Times New Roman" w:hAnsi="Times New Roman"/>
          <w:sz w:val="24"/>
          <w:szCs w:val="24"/>
          <w:lang w:val="uk-UA"/>
        </w:rPr>
        <w:t xml:space="preserve"> Аудит комунікаційної політики.</w:t>
      </w:r>
    </w:p>
    <w:p w:rsidR="00C5483A" w:rsidRPr="00BF0D6C" w:rsidRDefault="00C5483A" w:rsidP="00E13A0B">
      <w:pPr>
        <w:pStyle w:val="a4"/>
        <w:spacing w:before="0" w:beforeAutospacing="0" w:after="0" w:afterAutospacing="0"/>
        <w:rPr>
          <w:b/>
        </w:rPr>
      </w:pPr>
      <w:r w:rsidRPr="00BF0D6C">
        <w:t> </w:t>
      </w:r>
      <w:proofErr w:type="spellStart"/>
      <w:r w:rsidRPr="00BF0D6C">
        <w:rPr>
          <w:b/>
        </w:rPr>
        <w:t>Викладацький</w:t>
      </w:r>
      <w:proofErr w:type="spellEnd"/>
      <w:r w:rsidRPr="00BF0D6C">
        <w:rPr>
          <w:b/>
        </w:rPr>
        <w:t xml:space="preserve"> склад:</w:t>
      </w:r>
    </w:p>
    <w:p w:rsidR="00C5483A" w:rsidRPr="00BF0D6C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D6C">
        <w:rPr>
          <w:rFonts w:ascii="Times New Roman" w:hAnsi="Times New Roman"/>
          <w:b/>
          <w:i/>
          <w:sz w:val="24"/>
          <w:szCs w:val="24"/>
        </w:rPr>
        <w:t xml:space="preserve">Лектор: </w:t>
      </w:r>
      <w:proofErr w:type="spellStart"/>
      <w:r w:rsidRPr="00BF0D6C">
        <w:rPr>
          <w:rFonts w:ascii="Times New Roman" w:hAnsi="Times New Roman"/>
          <w:sz w:val="24"/>
          <w:szCs w:val="24"/>
        </w:rPr>
        <w:t>к.е.н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BF0D6C">
        <w:rPr>
          <w:rFonts w:ascii="Times New Roman" w:hAnsi="Times New Roman"/>
          <w:sz w:val="24"/>
          <w:szCs w:val="24"/>
        </w:rPr>
        <w:t>кафедри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BF0D6C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Онопрієнко</w:t>
      </w:r>
      <w:proofErr w:type="spellEnd"/>
      <w:proofErr w:type="gramStart"/>
      <w:r w:rsidRPr="00BF0D6C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BF0D6C">
        <w:rPr>
          <w:rFonts w:ascii="Times New Roman" w:hAnsi="Times New Roman"/>
          <w:sz w:val="24"/>
          <w:szCs w:val="24"/>
        </w:rPr>
        <w:t>М.</w:t>
      </w:r>
    </w:p>
    <w:p w:rsidR="00C5483A" w:rsidRPr="00BF0D6C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D6C">
        <w:rPr>
          <w:rFonts w:ascii="Times New Roman" w:hAnsi="Times New Roman"/>
          <w:b/>
          <w:i/>
          <w:sz w:val="24"/>
          <w:szCs w:val="24"/>
        </w:rPr>
        <w:t>Викладач</w:t>
      </w:r>
      <w:proofErr w:type="spellEnd"/>
      <w:r w:rsidRPr="00BF0D6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b/>
          <w:i/>
          <w:sz w:val="24"/>
          <w:szCs w:val="24"/>
        </w:rPr>
        <w:t>практичних</w:t>
      </w:r>
      <w:proofErr w:type="spellEnd"/>
      <w:r w:rsidRPr="00BF0D6C">
        <w:rPr>
          <w:rFonts w:ascii="Times New Roman" w:hAnsi="Times New Roman"/>
          <w:b/>
          <w:i/>
          <w:sz w:val="24"/>
          <w:szCs w:val="24"/>
        </w:rPr>
        <w:t xml:space="preserve"> занять: </w:t>
      </w:r>
      <w:proofErr w:type="spellStart"/>
      <w:r w:rsidRPr="00BF0D6C">
        <w:rPr>
          <w:rFonts w:ascii="Times New Roman" w:hAnsi="Times New Roman"/>
          <w:sz w:val="24"/>
          <w:szCs w:val="24"/>
        </w:rPr>
        <w:t>к.е.н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BF0D6C">
        <w:rPr>
          <w:rFonts w:ascii="Times New Roman" w:hAnsi="Times New Roman"/>
          <w:sz w:val="24"/>
          <w:szCs w:val="24"/>
        </w:rPr>
        <w:t>кафедри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маркетингу та </w:t>
      </w:r>
      <w:proofErr w:type="spellStart"/>
      <w:r w:rsidRPr="00BF0D6C">
        <w:rPr>
          <w:rFonts w:ascii="Times New Roman" w:hAnsi="Times New Roman"/>
          <w:sz w:val="24"/>
          <w:szCs w:val="24"/>
        </w:rPr>
        <w:t>логістики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Онопрієнко</w:t>
      </w:r>
      <w:proofErr w:type="spellEnd"/>
      <w:proofErr w:type="gramStart"/>
      <w:r w:rsidRPr="00BF0D6C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Pr="00BF0D6C">
        <w:rPr>
          <w:rFonts w:ascii="Times New Roman" w:hAnsi="Times New Roman"/>
          <w:sz w:val="24"/>
          <w:szCs w:val="24"/>
        </w:rPr>
        <w:t>М.</w:t>
      </w:r>
    </w:p>
    <w:p w:rsidR="00C5483A" w:rsidRPr="00BF0D6C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D6C">
        <w:rPr>
          <w:rFonts w:ascii="Times New Roman" w:hAnsi="Times New Roman"/>
          <w:b/>
          <w:sz w:val="24"/>
          <w:szCs w:val="24"/>
        </w:rPr>
        <w:t>Тривалість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: </w:t>
      </w:r>
      <w:r w:rsidRPr="00BF0D6C">
        <w:rPr>
          <w:rFonts w:ascii="Times New Roman" w:hAnsi="Times New Roman"/>
          <w:sz w:val="24"/>
          <w:szCs w:val="24"/>
          <w:lang w:val="uk-UA"/>
        </w:rPr>
        <w:t>5</w:t>
      </w:r>
      <w:r w:rsidRPr="00BF0D6C">
        <w:rPr>
          <w:rFonts w:ascii="Times New Roman" w:hAnsi="Times New Roman"/>
          <w:sz w:val="24"/>
          <w:szCs w:val="24"/>
        </w:rPr>
        <w:t xml:space="preserve"> кредит</w:t>
      </w:r>
      <w:proofErr w:type="spellStart"/>
      <w:r w:rsidRPr="00BF0D6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BF0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0D6C">
        <w:rPr>
          <w:rFonts w:ascii="Times New Roman" w:hAnsi="Times New Roman"/>
          <w:sz w:val="24"/>
          <w:szCs w:val="24"/>
        </w:rPr>
        <w:t xml:space="preserve"> </w:t>
      </w:r>
      <w:r w:rsidRPr="00BF0D6C">
        <w:rPr>
          <w:rFonts w:ascii="Times New Roman" w:hAnsi="Times New Roman"/>
          <w:sz w:val="24"/>
          <w:szCs w:val="24"/>
          <w:lang w:val="en-US"/>
        </w:rPr>
        <w:t>ECTS</w:t>
      </w:r>
      <w:r w:rsidRPr="00BF0D6C">
        <w:rPr>
          <w:rFonts w:ascii="Times New Roman" w:hAnsi="Times New Roman"/>
          <w:sz w:val="24"/>
          <w:szCs w:val="24"/>
        </w:rPr>
        <w:t xml:space="preserve">, </w:t>
      </w:r>
      <w:r w:rsidR="00D243B7" w:rsidRPr="00BF0D6C">
        <w:rPr>
          <w:rFonts w:ascii="Times New Roman" w:hAnsi="Times New Roman"/>
          <w:sz w:val="24"/>
          <w:szCs w:val="24"/>
          <w:lang w:val="uk-UA"/>
        </w:rPr>
        <w:t xml:space="preserve">12 </w:t>
      </w:r>
      <w:r w:rsidRPr="00BF0D6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тижнів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BF0D6C">
        <w:rPr>
          <w:rFonts w:ascii="Times New Roman" w:hAnsi="Times New Roman"/>
          <w:sz w:val="24"/>
          <w:szCs w:val="24"/>
        </w:rPr>
        <w:t>години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F0D6C">
        <w:rPr>
          <w:rFonts w:ascii="Times New Roman" w:hAnsi="Times New Roman"/>
          <w:sz w:val="24"/>
          <w:szCs w:val="24"/>
        </w:rPr>
        <w:t>тиждень</w:t>
      </w:r>
      <w:proofErr w:type="spellEnd"/>
      <w:r w:rsidRPr="00BF0D6C">
        <w:rPr>
          <w:rFonts w:ascii="Times New Roman" w:hAnsi="Times New Roman"/>
          <w:sz w:val="24"/>
          <w:szCs w:val="24"/>
        </w:rPr>
        <w:t>.</w:t>
      </w:r>
    </w:p>
    <w:p w:rsidR="00C5483A" w:rsidRPr="00BF0D6C" w:rsidRDefault="00C5483A" w:rsidP="00E13A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0D6C">
        <w:rPr>
          <w:rFonts w:ascii="Times New Roman" w:hAnsi="Times New Roman"/>
          <w:b/>
          <w:sz w:val="24"/>
          <w:szCs w:val="24"/>
        </w:rPr>
        <w:t>Оцінювання</w:t>
      </w:r>
      <w:proofErr w:type="spellEnd"/>
      <w:r w:rsidRPr="00BF0D6C">
        <w:rPr>
          <w:rFonts w:ascii="Times New Roman" w:hAnsi="Times New Roman"/>
          <w:b/>
          <w:sz w:val="24"/>
          <w:szCs w:val="24"/>
        </w:rPr>
        <w:t>:</w:t>
      </w:r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поточне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BF0D6C">
        <w:rPr>
          <w:rFonts w:ascii="Times New Roman" w:hAnsi="Times New Roman"/>
          <w:sz w:val="24"/>
          <w:szCs w:val="24"/>
        </w:rPr>
        <w:t>модульні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D6C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F0D6C">
        <w:rPr>
          <w:rFonts w:ascii="Times New Roman" w:hAnsi="Times New Roman"/>
          <w:sz w:val="24"/>
          <w:szCs w:val="24"/>
        </w:rPr>
        <w:t>п</w:t>
      </w:r>
      <w:proofErr w:type="gramEnd"/>
      <w:r w:rsidRPr="00BF0D6C">
        <w:rPr>
          <w:rFonts w:ascii="Times New Roman" w:hAnsi="Times New Roman"/>
          <w:sz w:val="24"/>
          <w:szCs w:val="24"/>
        </w:rPr>
        <w:t>ідсумковий</w:t>
      </w:r>
      <w:proofErr w:type="spellEnd"/>
      <w:r w:rsidRPr="00BF0D6C">
        <w:rPr>
          <w:rFonts w:ascii="Times New Roman" w:hAnsi="Times New Roman"/>
          <w:sz w:val="24"/>
          <w:szCs w:val="24"/>
        </w:rPr>
        <w:t xml:space="preserve"> контроль – </w:t>
      </w:r>
      <w:r w:rsidR="007D258D">
        <w:rPr>
          <w:rFonts w:ascii="Times New Roman" w:hAnsi="Times New Roman"/>
          <w:sz w:val="24"/>
          <w:szCs w:val="24"/>
          <w:lang w:val="uk-UA"/>
        </w:rPr>
        <w:t>іспит</w:t>
      </w:r>
      <w:bookmarkStart w:id="0" w:name="_GoBack"/>
      <w:bookmarkEnd w:id="0"/>
      <w:r w:rsidRPr="00BF0D6C">
        <w:rPr>
          <w:rFonts w:ascii="Times New Roman" w:hAnsi="Times New Roman"/>
          <w:sz w:val="24"/>
          <w:szCs w:val="24"/>
        </w:rPr>
        <w:t>.</w:t>
      </w:r>
      <w:r w:rsidR="00D243B7" w:rsidRPr="00BF0D6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D258D">
        <w:rPr>
          <w:rFonts w:ascii="Times New Roman" w:hAnsi="Times New Roman"/>
          <w:sz w:val="24"/>
          <w:szCs w:val="24"/>
          <w:lang w:val="uk-UA"/>
        </w:rPr>
        <w:t>8</w:t>
      </w:r>
      <w:r w:rsidR="00D243B7" w:rsidRPr="00BF0D6C">
        <w:rPr>
          <w:rFonts w:ascii="Times New Roman" w:hAnsi="Times New Roman"/>
          <w:sz w:val="24"/>
          <w:szCs w:val="24"/>
          <w:lang w:val="uk-UA"/>
        </w:rPr>
        <w:t xml:space="preserve"> семестр) </w:t>
      </w:r>
    </w:p>
    <w:sectPr w:rsidR="00C5483A" w:rsidRPr="00BF0D6C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3F97579"/>
    <w:multiLevelType w:val="hybridMultilevel"/>
    <w:tmpl w:val="A34C30A0"/>
    <w:lvl w:ilvl="0" w:tplc="B4C0CC1C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4D1CBE"/>
    <w:rsid w:val="00791F88"/>
    <w:rsid w:val="007D258D"/>
    <w:rsid w:val="009A0D39"/>
    <w:rsid w:val="00B2218E"/>
    <w:rsid w:val="00B84B00"/>
    <w:rsid w:val="00BF0D6C"/>
    <w:rsid w:val="00C5483A"/>
    <w:rsid w:val="00CB3225"/>
    <w:rsid w:val="00D243B7"/>
    <w:rsid w:val="00E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F0D6C"/>
    <w:pPr>
      <w:autoSpaceDE w:val="0"/>
      <w:autoSpaceDN w:val="0"/>
      <w:spacing w:after="0" w:line="240" w:lineRule="auto"/>
      <w:jc w:val="center"/>
    </w:pPr>
    <w:rPr>
      <w:sz w:val="20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BF0D6C"/>
    <w:rPr>
      <w:rFonts w:ascii="Calibri" w:eastAsia="Calibri" w:hAnsi="Calibri" w:cs="Times New Roman"/>
      <w:sz w:val="20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F0D6C"/>
    <w:pPr>
      <w:autoSpaceDE w:val="0"/>
      <w:autoSpaceDN w:val="0"/>
      <w:spacing w:after="0" w:line="240" w:lineRule="auto"/>
      <w:jc w:val="center"/>
    </w:pPr>
    <w:rPr>
      <w:sz w:val="20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BF0D6C"/>
    <w:rPr>
      <w:rFonts w:ascii="Calibri" w:eastAsia="Calibri" w:hAnsi="Calibri" w:cs="Times New Roman"/>
      <w:sz w:val="20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9</cp:revision>
  <dcterms:created xsi:type="dcterms:W3CDTF">2021-04-08T06:26:00Z</dcterms:created>
  <dcterms:modified xsi:type="dcterms:W3CDTF">2021-04-15T11:44:00Z</dcterms:modified>
</cp:coreProperties>
</file>