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0D" w:rsidRDefault="00501B3D" w:rsidP="00B71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F8">
        <w:rPr>
          <w:rFonts w:ascii="Times New Roman" w:hAnsi="Times New Roman" w:cs="Times New Roman"/>
          <w:b/>
          <w:sz w:val="24"/>
          <w:szCs w:val="24"/>
          <w:lang w:val="ru-RU"/>
        </w:rPr>
        <w:t>2/2</w:t>
      </w:r>
      <w:r w:rsidR="00685676" w:rsidRPr="00937B18">
        <w:rPr>
          <w:rFonts w:ascii="Times New Roman" w:hAnsi="Times New Roman" w:cs="Times New Roman"/>
          <w:b/>
          <w:sz w:val="24"/>
          <w:szCs w:val="24"/>
        </w:rPr>
        <w:t xml:space="preserve">.  Дисципліни </w:t>
      </w:r>
      <w:r w:rsidR="00B7150C" w:rsidRPr="00937B18">
        <w:rPr>
          <w:rFonts w:ascii="Times New Roman" w:hAnsi="Times New Roman" w:cs="Times New Roman"/>
          <w:b/>
          <w:sz w:val="24"/>
          <w:szCs w:val="24"/>
        </w:rPr>
        <w:t xml:space="preserve">загальної підготовки до всіх </w:t>
      </w:r>
      <w:r w:rsidR="00685676" w:rsidRPr="00937B18">
        <w:rPr>
          <w:rFonts w:ascii="Times New Roman" w:hAnsi="Times New Roman" w:cs="Times New Roman"/>
          <w:b/>
          <w:sz w:val="24"/>
          <w:szCs w:val="24"/>
        </w:rPr>
        <w:t>спеціальностей</w:t>
      </w:r>
      <w:r w:rsidR="00937B18" w:rsidRPr="00501B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37B18" w:rsidRPr="00937B18">
        <w:rPr>
          <w:rFonts w:ascii="Times New Roman" w:hAnsi="Times New Roman" w:cs="Times New Roman"/>
          <w:b/>
          <w:sz w:val="24"/>
          <w:szCs w:val="24"/>
        </w:rPr>
        <w:t>факультету</w:t>
      </w:r>
      <w:r w:rsidR="00DC4F29">
        <w:rPr>
          <w:rFonts w:ascii="Times New Roman" w:hAnsi="Times New Roman" w:cs="Times New Roman"/>
          <w:b/>
          <w:sz w:val="24"/>
          <w:szCs w:val="24"/>
        </w:rPr>
        <w:t>:</w:t>
      </w:r>
    </w:p>
    <w:p w:rsidR="00710C0B" w:rsidRPr="00937B18" w:rsidRDefault="00710C0B" w:rsidP="00B71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42"/>
        <w:gridCol w:w="1134"/>
        <w:gridCol w:w="3828"/>
        <w:gridCol w:w="3402"/>
      </w:tblGrid>
      <w:tr w:rsidR="00AA1BEA" w:rsidTr="00C02462">
        <w:tc>
          <w:tcPr>
            <w:tcW w:w="1242" w:type="dxa"/>
          </w:tcPr>
          <w:p w:rsidR="00AA1BEA" w:rsidRDefault="00AA1BEA" w:rsidP="00C0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134" w:type="dxa"/>
          </w:tcPr>
          <w:p w:rsidR="00AA1BEA" w:rsidRDefault="00AA1BEA" w:rsidP="00C0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3828" w:type="dxa"/>
          </w:tcPr>
          <w:p w:rsidR="00AA1BEA" w:rsidRDefault="00AA1BEA" w:rsidP="00C0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3402" w:type="dxa"/>
          </w:tcPr>
          <w:p w:rsidR="00AA1BEA" w:rsidRDefault="00AA1BEA" w:rsidP="00C0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AA1BEA" w:rsidTr="00C02462">
        <w:tc>
          <w:tcPr>
            <w:tcW w:w="1242" w:type="dxa"/>
            <w:vMerge w:val="restart"/>
          </w:tcPr>
          <w:p w:rsidR="00AA1BEA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ВЗПС-1</w:t>
            </w:r>
          </w:p>
        </w:tc>
        <w:tc>
          <w:tcPr>
            <w:tcW w:w="1134" w:type="dxa"/>
            <w:vMerge w:val="restart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Інтернет - технології в управлінні підприємством (українська, англійська)</w:t>
            </w:r>
          </w:p>
        </w:tc>
        <w:tc>
          <w:tcPr>
            <w:tcW w:w="3402" w:type="dxa"/>
          </w:tcPr>
          <w:p w:rsidR="00AA1BEA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кібернетики та інформатики</w:t>
            </w:r>
          </w:p>
        </w:tc>
      </w:tr>
      <w:tr w:rsidR="00AA1BEA" w:rsidTr="00C02462">
        <w:tc>
          <w:tcPr>
            <w:tcW w:w="1242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Інформаційні системи та технології прикладного і наукового дослідження</w:t>
            </w:r>
          </w:p>
        </w:tc>
        <w:tc>
          <w:tcPr>
            <w:tcW w:w="3402" w:type="dxa"/>
          </w:tcPr>
          <w:p w:rsidR="00AA1BEA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за спеціальністю (крім спеціальності облік і оподаткування)</w:t>
            </w:r>
          </w:p>
        </w:tc>
      </w:tr>
      <w:tr w:rsidR="00AA1BEA" w:rsidTr="00C02462">
        <w:tc>
          <w:tcPr>
            <w:tcW w:w="1242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Фінансово-економічна діагностика підприємства</w:t>
            </w:r>
          </w:p>
        </w:tc>
        <w:tc>
          <w:tcPr>
            <w:tcW w:w="3402" w:type="dxa"/>
          </w:tcPr>
          <w:p w:rsidR="00AA1BEA" w:rsidRPr="00E2596C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96C">
              <w:rPr>
                <w:rFonts w:ascii="Times New Roman" w:hAnsi="Times New Roman" w:cs="Times New Roman"/>
                <w:sz w:val="24"/>
                <w:szCs w:val="24"/>
              </w:rPr>
              <w:t>фінансів, банківської справи та страхування</w:t>
            </w:r>
          </w:p>
        </w:tc>
      </w:tr>
      <w:tr w:rsidR="00AA1BEA" w:rsidTr="00C02462">
        <w:tc>
          <w:tcPr>
            <w:tcW w:w="1242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Аграрна політика (українська, англійська)</w:t>
            </w:r>
          </w:p>
        </w:tc>
        <w:tc>
          <w:tcPr>
            <w:tcW w:w="3402" w:type="dxa"/>
          </w:tcPr>
          <w:p w:rsidR="00AA1BEA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публічного управління та адміністрування</w:t>
            </w:r>
          </w:p>
        </w:tc>
      </w:tr>
      <w:tr w:rsidR="00AA1BEA" w:rsidTr="00C02462">
        <w:tc>
          <w:tcPr>
            <w:tcW w:w="1242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Інтелектуальна власність</w:t>
            </w:r>
          </w:p>
        </w:tc>
        <w:tc>
          <w:tcPr>
            <w:tcW w:w="3402" w:type="dxa"/>
          </w:tcPr>
          <w:p w:rsidR="00AA1BEA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менеджменту</w:t>
            </w:r>
          </w:p>
        </w:tc>
      </w:tr>
      <w:tr w:rsidR="00AA1BEA" w:rsidTr="00C02462">
        <w:tc>
          <w:tcPr>
            <w:tcW w:w="1242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адміністративної діяльності (українська, англійська)</w:t>
            </w:r>
          </w:p>
        </w:tc>
        <w:tc>
          <w:tcPr>
            <w:tcW w:w="3402" w:type="dxa"/>
          </w:tcPr>
          <w:p w:rsidR="00AA1BEA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облік у і оподаткування</w:t>
            </w:r>
          </w:p>
        </w:tc>
      </w:tr>
      <w:tr w:rsidR="00AA1BEA" w:rsidTr="00C02462">
        <w:trPr>
          <w:trHeight w:val="493"/>
        </w:trPr>
        <w:tc>
          <w:tcPr>
            <w:tcW w:w="1242" w:type="dxa"/>
            <w:vMerge w:val="restart"/>
          </w:tcPr>
          <w:p w:rsidR="00AA1BEA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ВЗПС-2</w:t>
            </w:r>
          </w:p>
        </w:tc>
        <w:tc>
          <w:tcPr>
            <w:tcW w:w="1134" w:type="dxa"/>
            <w:vMerge w:val="restart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Контролінг</w:t>
            </w:r>
            <w:proofErr w:type="spellEnd"/>
          </w:p>
        </w:tc>
        <w:tc>
          <w:tcPr>
            <w:tcW w:w="3402" w:type="dxa"/>
          </w:tcPr>
          <w:p w:rsidR="00AA1BEA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96C">
              <w:rPr>
                <w:rFonts w:ascii="Times New Roman" w:hAnsi="Times New Roman" w:cs="Times New Roman"/>
                <w:sz w:val="24"/>
                <w:szCs w:val="24"/>
              </w:rPr>
              <w:t>фінансів, банківської справи та страхування</w:t>
            </w:r>
          </w:p>
        </w:tc>
      </w:tr>
      <w:tr w:rsidR="00AA1BEA" w:rsidTr="00C02462">
        <w:tc>
          <w:tcPr>
            <w:tcW w:w="1242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проектами (українська, англійська)</w:t>
            </w:r>
          </w:p>
        </w:tc>
        <w:tc>
          <w:tcPr>
            <w:tcW w:w="3402" w:type="dxa"/>
          </w:tcPr>
          <w:p w:rsidR="00AA1BEA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публічного управління та адміністрування</w:t>
            </w:r>
          </w:p>
        </w:tc>
      </w:tr>
      <w:tr w:rsidR="00AA1BEA" w:rsidTr="00C02462">
        <w:tc>
          <w:tcPr>
            <w:tcW w:w="1242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 економіка</w:t>
            </w:r>
          </w:p>
        </w:tc>
        <w:tc>
          <w:tcPr>
            <w:tcW w:w="3402" w:type="dxa"/>
          </w:tcPr>
          <w:p w:rsidR="00AA1BEA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менеджменту</w:t>
            </w:r>
          </w:p>
        </w:tc>
      </w:tr>
      <w:tr w:rsidR="00AA1BEA" w:rsidTr="00C02462">
        <w:tc>
          <w:tcPr>
            <w:tcW w:w="1242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Комунікативний менеджмент (українська, англійська)</w:t>
            </w:r>
          </w:p>
        </w:tc>
        <w:tc>
          <w:tcPr>
            <w:tcW w:w="3402" w:type="dxa"/>
          </w:tcPr>
          <w:p w:rsidR="00AA1BEA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менеджменту</w:t>
            </w:r>
          </w:p>
        </w:tc>
      </w:tr>
      <w:tr w:rsidR="00AA1BEA" w:rsidTr="00C02462">
        <w:tc>
          <w:tcPr>
            <w:tcW w:w="1242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Бюджетні процеси та закупівлі</w:t>
            </w:r>
          </w:p>
        </w:tc>
        <w:tc>
          <w:tcPr>
            <w:tcW w:w="3402" w:type="dxa"/>
          </w:tcPr>
          <w:p w:rsidR="00AA1BEA" w:rsidRPr="00E2596C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96C">
              <w:rPr>
                <w:rFonts w:ascii="Times New Roman" w:hAnsi="Times New Roman" w:cs="Times New Roman"/>
                <w:sz w:val="24"/>
                <w:szCs w:val="24"/>
              </w:rPr>
              <w:t>фінансів, банківської справи та страхування</w:t>
            </w:r>
          </w:p>
        </w:tc>
      </w:tr>
      <w:tr w:rsidR="00AA1BEA" w:rsidTr="00C02462">
        <w:tc>
          <w:tcPr>
            <w:tcW w:w="1242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 та облік цілісних майнових комплексів</w:t>
            </w:r>
          </w:p>
        </w:tc>
        <w:tc>
          <w:tcPr>
            <w:tcW w:w="3402" w:type="dxa"/>
          </w:tcPr>
          <w:p w:rsidR="00AA1BEA" w:rsidRPr="00E2596C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обліку і оподаткування</w:t>
            </w:r>
          </w:p>
        </w:tc>
      </w:tr>
      <w:tr w:rsidR="00AA1BEA" w:rsidTr="00C02462">
        <w:tc>
          <w:tcPr>
            <w:tcW w:w="1242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Місцевий бізнес і підприємництво</w:t>
            </w:r>
          </w:p>
        </w:tc>
        <w:tc>
          <w:tcPr>
            <w:tcW w:w="3402" w:type="dxa"/>
          </w:tcPr>
          <w:p w:rsidR="00AA1BEA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економіки і підприємництва</w:t>
            </w:r>
          </w:p>
        </w:tc>
      </w:tr>
      <w:tr w:rsidR="00AA1BEA" w:rsidTr="00C02462">
        <w:tc>
          <w:tcPr>
            <w:tcW w:w="1242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A1BEA" w:rsidRDefault="00AA1BEA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якістю (українська, англійська)</w:t>
            </w:r>
          </w:p>
        </w:tc>
        <w:tc>
          <w:tcPr>
            <w:tcW w:w="3402" w:type="dxa"/>
          </w:tcPr>
          <w:p w:rsidR="00AA1BEA" w:rsidRDefault="00AA1BEA" w:rsidP="00C02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менеджменту</w:t>
            </w:r>
          </w:p>
        </w:tc>
      </w:tr>
      <w:tr w:rsidR="008341C0" w:rsidTr="00C02462">
        <w:tc>
          <w:tcPr>
            <w:tcW w:w="1242" w:type="dxa"/>
          </w:tcPr>
          <w:p w:rsidR="008341C0" w:rsidRDefault="008341C0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41C0" w:rsidRDefault="008341C0" w:rsidP="00C02462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341C0" w:rsidRDefault="008341C0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відносин</w:t>
            </w:r>
          </w:p>
        </w:tc>
        <w:tc>
          <w:tcPr>
            <w:tcW w:w="3402" w:type="dxa"/>
          </w:tcPr>
          <w:p w:rsidR="008341C0" w:rsidRDefault="00834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маркетингу та логістики</w:t>
            </w:r>
          </w:p>
        </w:tc>
      </w:tr>
    </w:tbl>
    <w:p w:rsidR="00B7150C" w:rsidRPr="00AA1BEA" w:rsidRDefault="00B7150C" w:rsidP="00B71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1B3D" w:rsidRPr="00937977" w:rsidRDefault="00501B3D" w:rsidP="00501B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EA">
        <w:rPr>
          <w:rFonts w:ascii="Times New Roman" w:hAnsi="Times New Roman" w:cs="Times New Roman"/>
          <w:b/>
          <w:sz w:val="24"/>
          <w:szCs w:val="24"/>
          <w:lang w:val="ru-RU"/>
        </w:rPr>
        <w:t>2/3</w:t>
      </w:r>
      <w:r w:rsidRPr="0093797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37977" w:rsidRPr="00937977">
        <w:rPr>
          <w:rFonts w:ascii="Times New Roman" w:hAnsi="Times New Roman" w:cs="Times New Roman"/>
          <w:b/>
          <w:sz w:val="24"/>
          <w:szCs w:val="24"/>
        </w:rPr>
        <w:t>.  Дисципліни циклу вибіркових дисциплін фахової підготовки</w:t>
      </w:r>
      <w:r w:rsidRPr="00937977">
        <w:rPr>
          <w:rFonts w:ascii="Times New Roman" w:hAnsi="Times New Roman" w:cs="Times New Roman"/>
          <w:b/>
          <w:sz w:val="24"/>
          <w:szCs w:val="24"/>
        </w:rPr>
        <w:t>:</w:t>
      </w:r>
    </w:p>
    <w:p w:rsidR="00501B3D" w:rsidRPr="00937B18" w:rsidRDefault="00501B3D" w:rsidP="00501B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10264" w:type="dxa"/>
        <w:jc w:val="center"/>
        <w:tblLook w:val="04A0" w:firstRow="1" w:lastRow="0" w:firstColumn="1" w:lastColumn="0" w:noHBand="0" w:noVBand="1"/>
      </w:tblPr>
      <w:tblGrid>
        <w:gridCol w:w="1362"/>
        <w:gridCol w:w="1276"/>
        <w:gridCol w:w="3783"/>
        <w:gridCol w:w="3843"/>
      </w:tblGrid>
      <w:tr w:rsidR="0055774D" w:rsidRPr="0055774D" w:rsidTr="00330700">
        <w:trPr>
          <w:jc w:val="center"/>
        </w:trPr>
        <w:tc>
          <w:tcPr>
            <w:tcW w:w="1362" w:type="dxa"/>
          </w:tcPr>
          <w:p w:rsidR="00501B3D" w:rsidRPr="0055774D" w:rsidRDefault="00501B3D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276" w:type="dxa"/>
          </w:tcPr>
          <w:p w:rsidR="00501B3D" w:rsidRPr="0055774D" w:rsidRDefault="00501B3D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 xml:space="preserve">Семестр </w:t>
            </w:r>
          </w:p>
        </w:tc>
        <w:tc>
          <w:tcPr>
            <w:tcW w:w="3783" w:type="dxa"/>
          </w:tcPr>
          <w:p w:rsidR="00501B3D" w:rsidRPr="0055774D" w:rsidRDefault="00501B3D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3843" w:type="dxa"/>
          </w:tcPr>
          <w:p w:rsidR="00501B3D" w:rsidRPr="0055774D" w:rsidRDefault="00501B3D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</w:p>
        </w:tc>
      </w:tr>
      <w:tr w:rsidR="0055774D" w:rsidRPr="0055774D" w:rsidTr="00330700">
        <w:trPr>
          <w:trHeight w:val="340"/>
          <w:jc w:val="center"/>
        </w:trPr>
        <w:tc>
          <w:tcPr>
            <w:tcW w:w="1362" w:type="dxa"/>
            <w:vMerge w:val="restart"/>
            <w:vAlign w:val="center"/>
          </w:tcPr>
          <w:p w:rsidR="00501B3D" w:rsidRPr="0055774D" w:rsidRDefault="00501B3D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ВФП 1</w:t>
            </w:r>
          </w:p>
        </w:tc>
        <w:tc>
          <w:tcPr>
            <w:tcW w:w="1276" w:type="dxa"/>
            <w:vMerge w:val="restart"/>
            <w:vAlign w:val="center"/>
          </w:tcPr>
          <w:p w:rsidR="00501B3D" w:rsidRPr="0055774D" w:rsidRDefault="00501B3D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83" w:type="dxa"/>
            <w:vAlign w:val="center"/>
          </w:tcPr>
          <w:p w:rsidR="00501B3D" w:rsidRPr="0055774D" w:rsidRDefault="00B45E27" w:rsidP="0033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Бренд-менеджмент</w:t>
            </w:r>
          </w:p>
        </w:tc>
        <w:tc>
          <w:tcPr>
            <w:tcW w:w="3843" w:type="dxa"/>
            <w:vAlign w:val="center"/>
          </w:tcPr>
          <w:p w:rsidR="00501B3D" w:rsidRPr="0055774D" w:rsidRDefault="00B45E27" w:rsidP="0033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Маркетингу та логістики</w:t>
            </w:r>
          </w:p>
        </w:tc>
      </w:tr>
      <w:tr w:rsidR="0055774D" w:rsidRPr="0055774D" w:rsidTr="00DC2C3A">
        <w:trPr>
          <w:trHeight w:val="340"/>
          <w:jc w:val="center"/>
        </w:trPr>
        <w:tc>
          <w:tcPr>
            <w:tcW w:w="1362" w:type="dxa"/>
            <w:vMerge/>
            <w:vAlign w:val="center"/>
          </w:tcPr>
          <w:p w:rsidR="00B45E27" w:rsidRPr="0055774D" w:rsidRDefault="00B45E27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45E27" w:rsidRPr="0055774D" w:rsidRDefault="00B45E27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B45E27" w:rsidRPr="0055774D" w:rsidRDefault="00B45E27" w:rsidP="0033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Бренд-стратегії</w:t>
            </w:r>
          </w:p>
        </w:tc>
        <w:tc>
          <w:tcPr>
            <w:tcW w:w="3843" w:type="dxa"/>
          </w:tcPr>
          <w:p w:rsidR="00B45E27" w:rsidRPr="0055774D" w:rsidRDefault="00B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Маркетингу та логістики</w:t>
            </w:r>
          </w:p>
        </w:tc>
      </w:tr>
      <w:tr w:rsidR="0055774D" w:rsidRPr="0055774D" w:rsidTr="00DC2C3A">
        <w:trPr>
          <w:trHeight w:val="340"/>
          <w:jc w:val="center"/>
        </w:trPr>
        <w:tc>
          <w:tcPr>
            <w:tcW w:w="1362" w:type="dxa"/>
            <w:vMerge/>
            <w:vAlign w:val="center"/>
          </w:tcPr>
          <w:p w:rsidR="00B45E27" w:rsidRPr="0055774D" w:rsidRDefault="00B45E27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45E27" w:rsidRPr="0055774D" w:rsidRDefault="00B45E27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B45E27" w:rsidRPr="0055774D" w:rsidRDefault="00B45E27" w:rsidP="0033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55774D">
              <w:rPr>
                <w:rFonts w:ascii="Times New Roman" w:hAnsi="Times New Roman" w:cs="Times New Roman"/>
                <w:sz w:val="24"/>
                <w:szCs w:val="24"/>
              </w:rPr>
              <w:t xml:space="preserve"> органічної продукції</w:t>
            </w:r>
          </w:p>
        </w:tc>
        <w:tc>
          <w:tcPr>
            <w:tcW w:w="3843" w:type="dxa"/>
          </w:tcPr>
          <w:p w:rsidR="00B45E27" w:rsidRPr="0055774D" w:rsidRDefault="00B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Маркетингу та логістики</w:t>
            </w:r>
          </w:p>
        </w:tc>
      </w:tr>
      <w:tr w:rsidR="003F2C5B" w:rsidRPr="0055774D" w:rsidTr="003F2C5B">
        <w:trPr>
          <w:trHeight w:val="456"/>
          <w:jc w:val="center"/>
        </w:trPr>
        <w:tc>
          <w:tcPr>
            <w:tcW w:w="1362" w:type="dxa"/>
            <w:vMerge/>
            <w:vAlign w:val="center"/>
          </w:tcPr>
          <w:p w:rsidR="003F2C5B" w:rsidRPr="0055774D" w:rsidRDefault="003F2C5B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F2C5B" w:rsidRPr="0055774D" w:rsidRDefault="003F2C5B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3F2C5B" w:rsidRPr="0055774D" w:rsidRDefault="003F2C5B" w:rsidP="0033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Біржова діяльність на аграрному ринку</w:t>
            </w:r>
          </w:p>
        </w:tc>
        <w:tc>
          <w:tcPr>
            <w:tcW w:w="3843" w:type="dxa"/>
            <w:vAlign w:val="center"/>
          </w:tcPr>
          <w:p w:rsidR="003F2C5B" w:rsidRPr="0055774D" w:rsidRDefault="003F2C5B" w:rsidP="0033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Економіки та підприємництва</w:t>
            </w:r>
          </w:p>
        </w:tc>
      </w:tr>
      <w:tr w:rsidR="0055774D" w:rsidRPr="0055774D" w:rsidTr="00C554D9">
        <w:trPr>
          <w:trHeight w:val="340"/>
          <w:jc w:val="center"/>
        </w:trPr>
        <w:tc>
          <w:tcPr>
            <w:tcW w:w="1362" w:type="dxa"/>
            <w:vMerge w:val="restart"/>
          </w:tcPr>
          <w:p w:rsidR="00B45E27" w:rsidRPr="0055774D" w:rsidRDefault="00B45E27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ВФП 2</w:t>
            </w:r>
          </w:p>
        </w:tc>
        <w:tc>
          <w:tcPr>
            <w:tcW w:w="1276" w:type="dxa"/>
            <w:vMerge w:val="restart"/>
          </w:tcPr>
          <w:p w:rsidR="00B45E27" w:rsidRPr="0055774D" w:rsidRDefault="00B45E27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83" w:type="dxa"/>
            <w:vAlign w:val="center"/>
          </w:tcPr>
          <w:p w:rsidR="00B45E27" w:rsidRPr="0055774D" w:rsidRDefault="00B45E27" w:rsidP="0033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Міжнародний маркетинг</w:t>
            </w:r>
          </w:p>
        </w:tc>
        <w:tc>
          <w:tcPr>
            <w:tcW w:w="3843" w:type="dxa"/>
          </w:tcPr>
          <w:p w:rsidR="00B45E27" w:rsidRPr="0055774D" w:rsidRDefault="00B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Маркетингу та логістики</w:t>
            </w:r>
          </w:p>
        </w:tc>
      </w:tr>
      <w:tr w:rsidR="0055774D" w:rsidRPr="0055774D" w:rsidTr="00C554D9">
        <w:trPr>
          <w:trHeight w:val="340"/>
          <w:jc w:val="center"/>
        </w:trPr>
        <w:tc>
          <w:tcPr>
            <w:tcW w:w="1362" w:type="dxa"/>
            <w:vMerge/>
          </w:tcPr>
          <w:p w:rsidR="00B45E27" w:rsidRPr="0055774D" w:rsidRDefault="00B45E27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5E27" w:rsidRPr="0055774D" w:rsidRDefault="00B45E27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B45E27" w:rsidRPr="0055774D" w:rsidRDefault="00B45E27" w:rsidP="0033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Маркетинг сталого розвитку</w:t>
            </w:r>
          </w:p>
        </w:tc>
        <w:tc>
          <w:tcPr>
            <w:tcW w:w="3843" w:type="dxa"/>
          </w:tcPr>
          <w:p w:rsidR="00B45E27" w:rsidRPr="0055774D" w:rsidRDefault="00B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Маркетингу та логістики</w:t>
            </w:r>
          </w:p>
        </w:tc>
      </w:tr>
      <w:tr w:rsidR="003F2C5B" w:rsidRPr="0055774D" w:rsidTr="003F2C5B">
        <w:trPr>
          <w:trHeight w:val="615"/>
          <w:jc w:val="center"/>
        </w:trPr>
        <w:tc>
          <w:tcPr>
            <w:tcW w:w="1362" w:type="dxa"/>
            <w:vMerge/>
          </w:tcPr>
          <w:p w:rsidR="003F2C5B" w:rsidRPr="0055774D" w:rsidRDefault="003F2C5B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2C5B" w:rsidRPr="0055774D" w:rsidRDefault="003F2C5B" w:rsidP="003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3F2C5B" w:rsidRPr="0055774D" w:rsidRDefault="003F2C5B" w:rsidP="00EE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Маркетинг адміністративно-територіальних одиниць</w:t>
            </w:r>
          </w:p>
        </w:tc>
        <w:tc>
          <w:tcPr>
            <w:tcW w:w="3843" w:type="dxa"/>
          </w:tcPr>
          <w:p w:rsidR="003F2C5B" w:rsidRPr="0055774D" w:rsidRDefault="003F2C5B" w:rsidP="00EE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4D">
              <w:rPr>
                <w:rFonts w:ascii="Times New Roman" w:hAnsi="Times New Roman" w:cs="Times New Roman"/>
                <w:sz w:val="24"/>
                <w:szCs w:val="24"/>
              </w:rPr>
              <w:t>Маркетингу та логістики</w:t>
            </w:r>
          </w:p>
        </w:tc>
      </w:tr>
    </w:tbl>
    <w:p w:rsidR="00501B3D" w:rsidRPr="00937B18" w:rsidRDefault="00501B3D" w:rsidP="00501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B3D" w:rsidRPr="00501B3D" w:rsidRDefault="00501B3D" w:rsidP="00B71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01B3D" w:rsidRPr="00501B3D" w:rsidSect="007D6B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D80"/>
    <w:multiLevelType w:val="hybridMultilevel"/>
    <w:tmpl w:val="C7D845AC"/>
    <w:lvl w:ilvl="0" w:tplc="B5BA1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24056"/>
    <w:multiLevelType w:val="hybridMultilevel"/>
    <w:tmpl w:val="BE08E5F8"/>
    <w:lvl w:ilvl="0" w:tplc="B5BA1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046D3"/>
    <w:multiLevelType w:val="hybridMultilevel"/>
    <w:tmpl w:val="7E2E18D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944951"/>
    <w:multiLevelType w:val="hybridMultilevel"/>
    <w:tmpl w:val="C3E48B8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EF7F8E"/>
    <w:multiLevelType w:val="hybridMultilevel"/>
    <w:tmpl w:val="8FD083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00474"/>
    <w:multiLevelType w:val="hybridMultilevel"/>
    <w:tmpl w:val="176260AC"/>
    <w:lvl w:ilvl="0" w:tplc="B5BA1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B47FB"/>
    <w:multiLevelType w:val="hybridMultilevel"/>
    <w:tmpl w:val="61BC03E6"/>
    <w:lvl w:ilvl="0" w:tplc="BC42B2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510"/>
    <w:rsid w:val="00042424"/>
    <w:rsid w:val="0008681E"/>
    <w:rsid w:val="000E6A6A"/>
    <w:rsid w:val="00181FC8"/>
    <w:rsid w:val="001A510D"/>
    <w:rsid w:val="001C12F9"/>
    <w:rsid w:val="00237510"/>
    <w:rsid w:val="003D0ED1"/>
    <w:rsid w:val="003F2C5B"/>
    <w:rsid w:val="00501B3D"/>
    <w:rsid w:val="0055774D"/>
    <w:rsid w:val="00685676"/>
    <w:rsid w:val="006C72DA"/>
    <w:rsid w:val="00710C0B"/>
    <w:rsid w:val="00717B8F"/>
    <w:rsid w:val="007D6B26"/>
    <w:rsid w:val="008341C0"/>
    <w:rsid w:val="00937977"/>
    <w:rsid w:val="00937B18"/>
    <w:rsid w:val="009870E2"/>
    <w:rsid w:val="00A36468"/>
    <w:rsid w:val="00AA1BEA"/>
    <w:rsid w:val="00B45E27"/>
    <w:rsid w:val="00B56FDE"/>
    <w:rsid w:val="00B7150C"/>
    <w:rsid w:val="00D10FEC"/>
    <w:rsid w:val="00DC4F29"/>
    <w:rsid w:val="00F224CE"/>
    <w:rsid w:val="00F30244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676"/>
    <w:pPr>
      <w:ind w:left="720"/>
      <w:contextualSpacing/>
    </w:pPr>
  </w:style>
  <w:style w:type="table" w:styleId="a4">
    <w:name w:val="Table Grid"/>
    <w:basedOn w:val="a1"/>
    <w:uiPriority w:val="59"/>
    <w:rsid w:val="0093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676"/>
    <w:pPr>
      <w:ind w:left="720"/>
      <w:contextualSpacing/>
    </w:pPr>
  </w:style>
  <w:style w:type="table" w:styleId="a4">
    <w:name w:val="Table Grid"/>
    <w:basedOn w:val="a1"/>
    <w:uiPriority w:val="59"/>
    <w:rsid w:val="0093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Vt</cp:lastModifiedBy>
  <cp:revision>27</cp:revision>
  <cp:lastPrinted>2021-03-04T09:46:00Z</cp:lastPrinted>
  <dcterms:created xsi:type="dcterms:W3CDTF">2021-03-03T07:36:00Z</dcterms:created>
  <dcterms:modified xsi:type="dcterms:W3CDTF">2021-05-07T09:26:00Z</dcterms:modified>
</cp:coreProperties>
</file>